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84A0DD0" w14:textId="77777777" w:rsidR="00391FC3" w:rsidRDefault="00391FC3" w:rsidP="00391FC3">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ШКОЛЬНЫЙ ЭТАП</w:t>
      </w:r>
    </w:p>
    <w:p w14:paraId="7C00E091" w14:textId="77777777" w:rsidR="00391FC3" w:rsidRDefault="00391FC3" w:rsidP="00391FC3">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ВСЕРОССИЙСКОЙ ОЛИМПИАДЫ ШКОЛЬНИКОВ</w:t>
      </w:r>
    </w:p>
    <w:p w14:paraId="48B40C1E" w14:textId="77777777" w:rsidR="00391FC3" w:rsidRDefault="00391FC3" w:rsidP="00391FC3">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ПО ИСТОРИИ 2023-2024 г.</w:t>
      </w:r>
    </w:p>
    <w:p w14:paraId="3E41B50A" w14:textId="77777777" w:rsidR="00391FC3" w:rsidRDefault="00391FC3" w:rsidP="00391FC3">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ЗАДАНИЯ </w:t>
      </w:r>
    </w:p>
    <w:p w14:paraId="79CB07D0" w14:textId="77777777" w:rsidR="00391FC3" w:rsidRDefault="00391FC3" w:rsidP="00391FC3">
      <w:pPr>
        <w:jc w:val="center"/>
        <w:rPr>
          <w:rFonts w:ascii="Times New Roman" w:eastAsia="Calibri" w:hAnsi="Times New Roman" w:cs="Times New Roman"/>
          <w:sz w:val="28"/>
          <w:szCs w:val="28"/>
        </w:rPr>
      </w:pPr>
      <w:r>
        <w:rPr>
          <w:rFonts w:ascii="Times New Roman" w:eastAsia="Calibri" w:hAnsi="Times New Roman" w:cs="Times New Roman"/>
          <w:sz w:val="28"/>
          <w:szCs w:val="28"/>
        </w:rPr>
        <w:t>7 КЛАСС</w:t>
      </w:r>
    </w:p>
    <w:p w14:paraId="7CF7A5D4" w14:textId="77777777" w:rsidR="00391FC3" w:rsidRDefault="00391FC3" w:rsidP="00391FC3">
      <w:pPr>
        <w:jc w:val="center"/>
        <w:rPr>
          <w:rFonts w:ascii="Times New Roman" w:eastAsia="Calibri" w:hAnsi="Times New Roman" w:cs="Times New Roman"/>
          <w:sz w:val="28"/>
          <w:szCs w:val="28"/>
        </w:rPr>
      </w:pPr>
      <w:r>
        <w:rPr>
          <w:rFonts w:ascii="Times New Roman" w:eastAsia="Calibri" w:hAnsi="Times New Roman" w:cs="Times New Roman"/>
          <w:sz w:val="28"/>
          <w:szCs w:val="28"/>
        </w:rPr>
        <w:t>МАКСИМАЛЬНЫЙ БАЛЛ 58</w:t>
      </w:r>
    </w:p>
    <w:tbl>
      <w:tblPr>
        <w:tblStyle w:val="a3"/>
        <w:tblW w:w="0" w:type="auto"/>
        <w:tblInd w:w="829" w:type="dxa"/>
        <w:tblLook w:val="04A0" w:firstRow="1" w:lastRow="0" w:firstColumn="1" w:lastColumn="0" w:noHBand="0" w:noVBand="1"/>
      </w:tblPr>
      <w:tblGrid>
        <w:gridCol w:w="806"/>
        <w:gridCol w:w="808"/>
        <w:gridCol w:w="808"/>
        <w:gridCol w:w="806"/>
        <w:gridCol w:w="806"/>
        <w:gridCol w:w="806"/>
        <w:gridCol w:w="806"/>
        <w:gridCol w:w="806"/>
        <w:gridCol w:w="1007"/>
        <w:gridCol w:w="1057"/>
      </w:tblGrid>
      <w:tr w:rsidR="00391FC3" w14:paraId="6857FBF1" w14:textId="77777777" w:rsidTr="00391FC3">
        <w:tc>
          <w:tcPr>
            <w:tcW w:w="82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3A1AC2D" w14:textId="77777777" w:rsidR="00391FC3" w:rsidRDefault="00391FC3">
            <w:pPr>
              <w:pStyle w:val="c5"/>
              <w:jc w:val="both"/>
              <w:rPr>
                <w:b/>
                <w:bCs/>
                <w:lang w:eastAsia="en-US"/>
              </w:rPr>
            </w:pPr>
            <w:r>
              <w:rPr>
                <w:b/>
                <w:bCs/>
                <w:lang w:eastAsia="en-US"/>
              </w:rPr>
              <w:t>1</w:t>
            </w:r>
          </w:p>
        </w:tc>
        <w:tc>
          <w:tcPr>
            <w:tcW w:w="8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C57256C" w14:textId="77777777" w:rsidR="00391FC3" w:rsidRDefault="00391FC3">
            <w:pPr>
              <w:pStyle w:val="c5"/>
              <w:jc w:val="both"/>
              <w:rPr>
                <w:b/>
                <w:bCs/>
                <w:lang w:eastAsia="en-US"/>
              </w:rPr>
            </w:pPr>
            <w:r>
              <w:rPr>
                <w:b/>
                <w:bCs/>
                <w:lang w:eastAsia="en-US"/>
              </w:rPr>
              <w:t>2</w:t>
            </w:r>
          </w:p>
        </w:tc>
        <w:tc>
          <w:tcPr>
            <w:tcW w:w="8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643695E" w14:textId="77777777" w:rsidR="00391FC3" w:rsidRDefault="00391FC3">
            <w:pPr>
              <w:pStyle w:val="c5"/>
              <w:jc w:val="both"/>
              <w:rPr>
                <w:b/>
                <w:bCs/>
                <w:lang w:eastAsia="en-US"/>
              </w:rPr>
            </w:pPr>
            <w:r>
              <w:rPr>
                <w:b/>
                <w:bCs/>
                <w:lang w:eastAsia="en-US"/>
              </w:rPr>
              <w:t>3</w:t>
            </w:r>
          </w:p>
        </w:tc>
        <w:tc>
          <w:tcPr>
            <w:tcW w:w="82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32DF96B" w14:textId="77777777" w:rsidR="00391FC3" w:rsidRDefault="00391FC3">
            <w:pPr>
              <w:pStyle w:val="c5"/>
              <w:jc w:val="both"/>
              <w:rPr>
                <w:b/>
                <w:bCs/>
                <w:lang w:eastAsia="en-US"/>
              </w:rPr>
            </w:pPr>
            <w:r>
              <w:rPr>
                <w:b/>
                <w:bCs/>
                <w:lang w:eastAsia="en-US"/>
              </w:rPr>
              <w:t>4</w:t>
            </w:r>
          </w:p>
        </w:tc>
        <w:tc>
          <w:tcPr>
            <w:tcW w:w="82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5C62F2D" w14:textId="77777777" w:rsidR="00391FC3" w:rsidRDefault="00391FC3">
            <w:pPr>
              <w:pStyle w:val="c5"/>
              <w:jc w:val="both"/>
              <w:rPr>
                <w:b/>
                <w:bCs/>
                <w:lang w:eastAsia="en-US"/>
              </w:rPr>
            </w:pPr>
            <w:r>
              <w:rPr>
                <w:b/>
                <w:bCs/>
                <w:lang w:eastAsia="en-US"/>
              </w:rPr>
              <w:t>5</w:t>
            </w:r>
          </w:p>
        </w:tc>
        <w:tc>
          <w:tcPr>
            <w:tcW w:w="82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F0C98C1" w14:textId="77777777" w:rsidR="00391FC3" w:rsidRDefault="00391FC3">
            <w:pPr>
              <w:pStyle w:val="c5"/>
              <w:jc w:val="both"/>
              <w:rPr>
                <w:b/>
                <w:bCs/>
                <w:lang w:eastAsia="en-US"/>
              </w:rPr>
            </w:pPr>
            <w:r>
              <w:rPr>
                <w:b/>
                <w:bCs/>
                <w:lang w:eastAsia="en-US"/>
              </w:rPr>
              <w:t>6</w:t>
            </w:r>
          </w:p>
        </w:tc>
        <w:tc>
          <w:tcPr>
            <w:tcW w:w="82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14D18ED" w14:textId="77777777" w:rsidR="00391FC3" w:rsidRDefault="00391FC3">
            <w:pPr>
              <w:pStyle w:val="c5"/>
              <w:jc w:val="both"/>
              <w:rPr>
                <w:b/>
                <w:bCs/>
                <w:lang w:eastAsia="en-US"/>
              </w:rPr>
            </w:pPr>
            <w:r>
              <w:rPr>
                <w:b/>
                <w:bCs/>
                <w:lang w:eastAsia="en-US"/>
              </w:rPr>
              <w:t>7</w:t>
            </w:r>
          </w:p>
        </w:tc>
        <w:tc>
          <w:tcPr>
            <w:tcW w:w="82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5C21CD5" w14:textId="77777777" w:rsidR="00391FC3" w:rsidRDefault="00391FC3">
            <w:pPr>
              <w:pStyle w:val="c5"/>
              <w:jc w:val="both"/>
              <w:rPr>
                <w:b/>
                <w:bCs/>
                <w:lang w:eastAsia="en-US"/>
              </w:rPr>
            </w:pPr>
            <w:r>
              <w:rPr>
                <w:b/>
                <w:bCs/>
                <w:lang w:eastAsia="en-US"/>
              </w:rPr>
              <w:t>8</w:t>
            </w:r>
          </w:p>
        </w:tc>
        <w:tc>
          <w:tcPr>
            <w:tcW w:w="10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2D8DDF6" w14:textId="77777777" w:rsidR="00391FC3" w:rsidRDefault="00391FC3">
            <w:pPr>
              <w:pStyle w:val="c5"/>
              <w:jc w:val="both"/>
              <w:rPr>
                <w:b/>
                <w:bCs/>
                <w:lang w:eastAsia="en-US"/>
              </w:rPr>
            </w:pPr>
            <w:r>
              <w:rPr>
                <w:b/>
                <w:bCs/>
                <w:lang w:eastAsia="en-US"/>
              </w:rPr>
              <w:t>9</w:t>
            </w:r>
          </w:p>
        </w:tc>
        <w:tc>
          <w:tcPr>
            <w:tcW w:w="106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4C80440" w14:textId="77777777" w:rsidR="00391FC3" w:rsidRDefault="00391FC3">
            <w:pPr>
              <w:pStyle w:val="c5"/>
              <w:jc w:val="both"/>
              <w:rPr>
                <w:b/>
                <w:bCs/>
                <w:lang w:eastAsia="en-US"/>
              </w:rPr>
            </w:pPr>
            <w:r>
              <w:rPr>
                <w:b/>
                <w:bCs/>
                <w:lang w:eastAsia="en-US"/>
              </w:rPr>
              <w:t>Итого</w:t>
            </w:r>
          </w:p>
        </w:tc>
      </w:tr>
      <w:tr w:rsidR="00391FC3" w14:paraId="33D65671" w14:textId="77777777" w:rsidTr="00391FC3">
        <w:tc>
          <w:tcPr>
            <w:tcW w:w="82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2692D96" w14:textId="77777777" w:rsidR="00391FC3" w:rsidRDefault="00391FC3">
            <w:pPr>
              <w:pStyle w:val="c5"/>
              <w:jc w:val="both"/>
              <w:rPr>
                <w:b/>
                <w:bCs/>
                <w:lang w:eastAsia="en-US"/>
              </w:rPr>
            </w:pPr>
          </w:p>
        </w:tc>
        <w:tc>
          <w:tcPr>
            <w:tcW w:w="83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8068F95" w14:textId="77777777" w:rsidR="00391FC3" w:rsidRDefault="00391FC3">
            <w:pPr>
              <w:pStyle w:val="c5"/>
              <w:jc w:val="both"/>
              <w:rPr>
                <w:b/>
                <w:bCs/>
                <w:lang w:eastAsia="en-US"/>
              </w:rPr>
            </w:pPr>
          </w:p>
        </w:tc>
        <w:tc>
          <w:tcPr>
            <w:tcW w:w="83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EBF3AE4" w14:textId="77777777" w:rsidR="00391FC3" w:rsidRDefault="00391FC3">
            <w:pPr>
              <w:pStyle w:val="c5"/>
              <w:jc w:val="both"/>
              <w:rPr>
                <w:b/>
                <w:bCs/>
                <w:lang w:eastAsia="en-US"/>
              </w:rPr>
            </w:pPr>
          </w:p>
        </w:tc>
        <w:tc>
          <w:tcPr>
            <w:tcW w:w="82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9432F04" w14:textId="77777777" w:rsidR="00391FC3" w:rsidRDefault="00391FC3">
            <w:pPr>
              <w:pStyle w:val="c5"/>
              <w:jc w:val="both"/>
              <w:rPr>
                <w:b/>
                <w:bCs/>
                <w:lang w:eastAsia="en-US"/>
              </w:rPr>
            </w:pPr>
          </w:p>
        </w:tc>
        <w:tc>
          <w:tcPr>
            <w:tcW w:w="82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16FA5C3" w14:textId="77777777" w:rsidR="00391FC3" w:rsidRDefault="00391FC3">
            <w:pPr>
              <w:pStyle w:val="c5"/>
              <w:jc w:val="both"/>
              <w:rPr>
                <w:b/>
                <w:bCs/>
                <w:lang w:eastAsia="en-US"/>
              </w:rPr>
            </w:pPr>
          </w:p>
        </w:tc>
        <w:tc>
          <w:tcPr>
            <w:tcW w:w="82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337069A" w14:textId="77777777" w:rsidR="00391FC3" w:rsidRDefault="00391FC3">
            <w:pPr>
              <w:pStyle w:val="c5"/>
              <w:jc w:val="both"/>
              <w:rPr>
                <w:b/>
                <w:bCs/>
                <w:lang w:eastAsia="en-US"/>
              </w:rPr>
            </w:pPr>
          </w:p>
        </w:tc>
        <w:tc>
          <w:tcPr>
            <w:tcW w:w="82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10516D7" w14:textId="77777777" w:rsidR="00391FC3" w:rsidRDefault="00391FC3">
            <w:pPr>
              <w:pStyle w:val="c5"/>
              <w:jc w:val="both"/>
              <w:rPr>
                <w:b/>
                <w:bCs/>
                <w:lang w:eastAsia="en-US"/>
              </w:rPr>
            </w:pPr>
          </w:p>
        </w:tc>
        <w:tc>
          <w:tcPr>
            <w:tcW w:w="82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B4A083A" w14:textId="77777777" w:rsidR="00391FC3" w:rsidRDefault="00391FC3">
            <w:pPr>
              <w:pStyle w:val="c5"/>
              <w:jc w:val="both"/>
              <w:rPr>
                <w:b/>
                <w:bCs/>
                <w:lang w:eastAsia="en-US"/>
              </w:rPr>
            </w:pPr>
          </w:p>
        </w:tc>
        <w:tc>
          <w:tcPr>
            <w:tcW w:w="10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22A75E8" w14:textId="77777777" w:rsidR="00391FC3" w:rsidRDefault="00391FC3">
            <w:pPr>
              <w:pStyle w:val="c5"/>
              <w:jc w:val="both"/>
              <w:rPr>
                <w:b/>
                <w:bCs/>
                <w:lang w:eastAsia="en-US"/>
              </w:rPr>
            </w:pPr>
          </w:p>
        </w:tc>
        <w:tc>
          <w:tcPr>
            <w:tcW w:w="10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1FA2125" w14:textId="77777777" w:rsidR="00391FC3" w:rsidRDefault="00391FC3">
            <w:pPr>
              <w:pStyle w:val="c5"/>
              <w:jc w:val="both"/>
              <w:rPr>
                <w:b/>
                <w:bCs/>
                <w:lang w:eastAsia="en-US"/>
              </w:rPr>
            </w:pPr>
          </w:p>
        </w:tc>
      </w:tr>
    </w:tbl>
    <w:p w14:paraId="40BF0A43" w14:textId="77777777" w:rsidR="00391FC3" w:rsidRDefault="00391FC3" w:rsidP="00391FC3">
      <w:pPr>
        <w:pStyle w:val="c5"/>
        <w:spacing w:before="0" w:beforeAutospacing="0" w:after="0" w:afterAutospacing="0"/>
        <w:jc w:val="both"/>
        <w:rPr>
          <w:rStyle w:val="c1"/>
          <w:b/>
          <w:bCs/>
          <w:i/>
          <w:color w:val="000000" w:themeColor="text1"/>
        </w:rPr>
      </w:pPr>
      <w:r>
        <w:rPr>
          <w:rStyle w:val="c1"/>
          <w:b/>
          <w:bCs/>
          <w:i/>
          <w:color w:val="000000" w:themeColor="text1"/>
        </w:rPr>
        <w:t>Задание 1.</w:t>
      </w:r>
    </w:p>
    <w:p w14:paraId="7BF984AD" w14:textId="77777777" w:rsidR="00391FC3" w:rsidRDefault="00391FC3" w:rsidP="00391FC3">
      <w:pPr>
        <w:rPr>
          <w:rStyle w:val="c1"/>
          <w:rFonts w:ascii="Times New Roman" w:hAnsi="Times New Roman" w:cs="Times New Roman"/>
          <w:b/>
          <w:bCs/>
          <w:i/>
          <w:color w:val="000000" w:themeColor="text1"/>
          <w:sz w:val="24"/>
          <w:szCs w:val="24"/>
        </w:rPr>
      </w:pPr>
      <w:r>
        <w:rPr>
          <w:rStyle w:val="c1"/>
          <w:rFonts w:ascii="Times New Roman" w:hAnsi="Times New Roman" w:cs="Times New Roman"/>
          <w:b/>
          <w:bCs/>
          <w:i/>
          <w:color w:val="000000" w:themeColor="text1"/>
          <w:sz w:val="24"/>
          <w:szCs w:val="24"/>
        </w:rPr>
        <w:t>Выберите правильный ответ. Занесите данные в таблицу. По 1 баллу за каждый правильный ответ. Максимальный балл – 4 балла</w:t>
      </w:r>
    </w:p>
    <w:p w14:paraId="2E63E6F9" w14:textId="77777777" w:rsidR="00391FC3" w:rsidRDefault="00391FC3" w:rsidP="00391FC3">
      <w:r>
        <w:rPr>
          <w:rFonts w:ascii="Times New Roman" w:hAnsi="Times New Roman" w:cs="Times New Roman"/>
          <w:b/>
          <w:i/>
          <w:sz w:val="24"/>
          <w:szCs w:val="24"/>
        </w:rPr>
        <w:t>А. Смерть царевича Дмитрия, начало Угличского дела :</w:t>
      </w:r>
    </w:p>
    <w:p w14:paraId="49A09754" w14:textId="77777777" w:rsidR="00391FC3" w:rsidRDefault="00391FC3" w:rsidP="00391FC3">
      <w:pPr>
        <w:rPr>
          <w:rFonts w:ascii="Times New Roman" w:hAnsi="Times New Roman" w:cs="Times New Roman"/>
          <w:sz w:val="24"/>
          <w:szCs w:val="24"/>
        </w:rPr>
      </w:pPr>
      <w:r>
        <w:rPr>
          <w:rFonts w:ascii="Times New Roman" w:hAnsi="Times New Roman" w:cs="Times New Roman"/>
          <w:sz w:val="24"/>
          <w:szCs w:val="24"/>
        </w:rPr>
        <w:t>1) 1587 г.;                                                      2) 1591 г.;</w:t>
      </w:r>
    </w:p>
    <w:p w14:paraId="30DA4630" w14:textId="77777777" w:rsidR="00391FC3" w:rsidRDefault="00391FC3" w:rsidP="00391FC3">
      <w:pPr>
        <w:rPr>
          <w:rFonts w:ascii="Times New Roman" w:hAnsi="Times New Roman" w:cs="Times New Roman"/>
          <w:sz w:val="24"/>
          <w:szCs w:val="24"/>
        </w:rPr>
      </w:pPr>
      <w:r>
        <w:rPr>
          <w:rFonts w:ascii="Times New Roman" w:hAnsi="Times New Roman" w:cs="Times New Roman"/>
          <w:sz w:val="24"/>
          <w:szCs w:val="24"/>
        </w:rPr>
        <w:t>3) 1598 г.;                                                      4) 1603 г.</w:t>
      </w:r>
    </w:p>
    <w:p w14:paraId="40C35CA7" w14:textId="77777777" w:rsidR="00391FC3" w:rsidRDefault="00391FC3" w:rsidP="00391FC3">
      <w:pPr>
        <w:rPr>
          <w:rFonts w:ascii="Times New Roman" w:hAnsi="Times New Roman" w:cs="Times New Roman"/>
          <w:b/>
          <w:i/>
          <w:sz w:val="24"/>
          <w:szCs w:val="24"/>
        </w:rPr>
      </w:pPr>
      <w:r>
        <w:rPr>
          <w:rFonts w:ascii="Times New Roman" w:hAnsi="Times New Roman" w:cs="Times New Roman"/>
          <w:b/>
          <w:i/>
          <w:sz w:val="24"/>
          <w:szCs w:val="24"/>
        </w:rPr>
        <w:t>Б. Первым патриархом Московским и всея Руси был избран митрополит:</w:t>
      </w:r>
    </w:p>
    <w:p w14:paraId="21C65BDF" w14:textId="77777777" w:rsidR="00391FC3" w:rsidRDefault="00391FC3" w:rsidP="00391FC3">
      <w:pPr>
        <w:spacing w:after="0"/>
        <w:rPr>
          <w:rFonts w:ascii="Times New Roman" w:hAnsi="Times New Roman" w:cs="Times New Roman"/>
          <w:sz w:val="24"/>
          <w:szCs w:val="24"/>
        </w:rPr>
        <w:sectPr w:rsidR="00391FC3">
          <w:pgSz w:w="11906" w:h="16838"/>
          <w:pgMar w:top="1134" w:right="850" w:bottom="1134" w:left="1701" w:header="708" w:footer="708" w:gutter="0"/>
          <w:cols w:space="720"/>
        </w:sectPr>
      </w:pPr>
    </w:p>
    <w:p w14:paraId="51BF2E63" w14:textId="77777777" w:rsidR="00391FC3" w:rsidRDefault="00391FC3" w:rsidP="00391FC3">
      <w:pPr>
        <w:rPr>
          <w:rFonts w:ascii="Times New Roman" w:hAnsi="Times New Roman" w:cs="Times New Roman"/>
          <w:sz w:val="24"/>
          <w:szCs w:val="24"/>
        </w:rPr>
      </w:pPr>
      <w:r>
        <w:rPr>
          <w:rFonts w:ascii="Times New Roman" w:hAnsi="Times New Roman" w:cs="Times New Roman"/>
          <w:sz w:val="24"/>
          <w:szCs w:val="24"/>
        </w:rPr>
        <w:t>1)  Макарий;</w:t>
      </w:r>
    </w:p>
    <w:p w14:paraId="2E636488" w14:textId="77777777" w:rsidR="00391FC3" w:rsidRDefault="00391FC3" w:rsidP="00391FC3">
      <w:pPr>
        <w:rPr>
          <w:rFonts w:ascii="Times New Roman" w:hAnsi="Times New Roman" w:cs="Times New Roman"/>
          <w:sz w:val="24"/>
          <w:szCs w:val="24"/>
        </w:rPr>
      </w:pPr>
      <w:r>
        <w:rPr>
          <w:rFonts w:ascii="Times New Roman" w:hAnsi="Times New Roman" w:cs="Times New Roman"/>
          <w:sz w:val="24"/>
          <w:szCs w:val="24"/>
        </w:rPr>
        <w:t>2) Филипп</w:t>
      </w:r>
    </w:p>
    <w:p w14:paraId="361483B5" w14:textId="77777777" w:rsidR="00391FC3" w:rsidRDefault="00391FC3" w:rsidP="00391FC3">
      <w:pPr>
        <w:rPr>
          <w:rFonts w:ascii="Times New Roman" w:hAnsi="Times New Roman" w:cs="Times New Roman"/>
          <w:sz w:val="24"/>
          <w:szCs w:val="24"/>
        </w:rPr>
      </w:pPr>
      <w:r>
        <w:rPr>
          <w:rFonts w:ascii="Times New Roman" w:hAnsi="Times New Roman" w:cs="Times New Roman"/>
          <w:sz w:val="24"/>
          <w:szCs w:val="24"/>
        </w:rPr>
        <w:t>3) Иов;</w:t>
      </w:r>
    </w:p>
    <w:p w14:paraId="4C0D8979" w14:textId="77777777" w:rsidR="00391FC3" w:rsidRDefault="00391FC3" w:rsidP="00391FC3">
      <w:pPr>
        <w:rPr>
          <w:rFonts w:ascii="Times New Roman" w:hAnsi="Times New Roman" w:cs="Times New Roman"/>
          <w:sz w:val="24"/>
          <w:szCs w:val="24"/>
        </w:rPr>
      </w:pPr>
      <w:r>
        <w:rPr>
          <w:rFonts w:ascii="Times New Roman" w:hAnsi="Times New Roman" w:cs="Times New Roman"/>
          <w:sz w:val="24"/>
          <w:szCs w:val="24"/>
        </w:rPr>
        <w:t>4) Константин.</w:t>
      </w:r>
    </w:p>
    <w:p w14:paraId="3E5FD52D" w14:textId="77777777" w:rsidR="00391FC3" w:rsidRDefault="00391FC3" w:rsidP="00391FC3">
      <w:pPr>
        <w:spacing w:after="0"/>
        <w:rPr>
          <w:rFonts w:ascii="Times New Roman" w:hAnsi="Times New Roman" w:cs="Times New Roman"/>
          <w:sz w:val="24"/>
          <w:szCs w:val="24"/>
          <w:highlight w:val="yellow"/>
        </w:rPr>
        <w:sectPr w:rsidR="00391FC3">
          <w:type w:val="continuous"/>
          <w:pgSz w:w="11906" w:h="16838"/>
          <w:pgMar w:top="1134" w:right="850" w:bottom="1134" w:left="1701" w:header="708" w:footer="708" w:gutter="0"/>
          <w:cols w:num="2" w:space="708"/>
        </w:sectPr>
      </w:pPr>
    </w:p>
    <w:p w14:paraId="7D82009A" w14:textId="77777777" w:rsidR="00391FC3" w:rsidRDefault="00391FC3" w:rsidP="00391FC3">
      <w:pPr>
        <w:rPr>
          <w:rFonts w:ascii="Times New Roman" w:hAnsi="Times New Roman" w:cs="Times New Roman"/>
          <w:b/>
          <w:i/>
          <w:sz w:val="24"/>
          <w:szCs w:val="24"/>
        </w:rPr>
      </w:pPr>
      <w:r>
        <w:rPr>
          <w:rFonts w:ascii="Times New Roman" w:hAnsi="Times New Roman" w:cs="Times New Roman"/>
          <w:b/>
          <w:i/>
          <w:sz w:val="24"/>
          <w:szCs w:val="24"/>
        </w:rPr>
        <w:t>В. Поговорка: «Береги белую деньгу (то есть серебро) на черный день» появилась</w:t>
      </w:r>
    </w:p>
    <w:p w14:paraId="7F5E0B4D" w14:textId="77777777" w:rsidR="00391FC3" w:rsidRDefault="00391FC3" w:rsidP="00391FC3">
      <w:pPr>
        <w:rPr>
          <w:rFonts w:ascii="Times New Roman" w:hAnsi="Times New Roman" w:cs="Times New Roman"/>
          <w:b/>
          <w:i/>
          <w:sz w:val="24"/>
          <w:szCs w:val="24"/>
        </w:rPr>
      </w:pPr>
      <w:r>
        <w:rPr>
          <w:rFonts w:ascii="Times New Roman" w:hAnsi="Times New Roman" w:cs="Times New Roman"/>
          <w:b/>
          <w:i/>
          <w:sz w:val="24"/>
          <w:szCs w:val="24"/>
        </w:rPr>
        <w:t>в связи с:</w:t>
      </w:r>
    </w:p>
    <w:p w14:paraId="55E496D0" w14:textId="77777777" w:rsidR="00391FC3" w:rsidRDefault="00391FC3" w:rsidP="00391FC3">
      <w:pPr>
        <w:rPr>
          <w:rFonts w:ascii="Times New Roman" w:hAnsi="Times New Roman" w:cs="Times New Roman"/>
          <w:sz w:val="24"/>
          <w:szCs w:val="24"/>
        </w:rPr>
      </w:pPr>
      <w:r>
        <w:rPr>
          <w:rFonts w:ascii="Times New Roman" w:hAnsi="Times New Roman" w:cs="Times New Roman"/>
          <w:sz w:val="24"/>
          <w:szCs w:val="24"/>
        </w:rPr>
        <w:t>1) Соляной бунт     2) Медный бунт;</w:t>
      </w:r>
    </w:p>
    <w:p w14:paraId="3D7A7D8F" w14:textId="77777777" w:rsidR="00391FC3" w:rsidRDefault="00391FC3" w:rsidP="00391FC3">
      <w:pPr>
        <w:rPr>
          <w:rFonts w:ascii="Times New Roman" w:hAnsi="Times New Roman" w:cs="Times New Roman"/>
          <w:sz w:val="24"/>
          <w:szCs w:val="24"/>
        </w:rPr>
      </w:pPr>
      <w:r>
        <w:rPr>
          <w:rFonts w:ascii="Times New Roman" w:hAnsi="Times New Roman" w:cs="Times New Roman"/>
          <w:sz w:val="24"/>
          <w:szCs w:val="24"/>
        </w:rPr>
        <w:t>3) Соловецкое восстание; 4) повышение спроса на драгоценные металлы</w:t>
      </w:r>
    </w:p>
    <w:p w14:paraId="1F2FA22E" w14:textId="77777777" w:rsidR="00391FC3" w:rsidRDefault="00391FC3" w:rsidP="00391FC3">
      <w:pPr>
        <w:rPr>
          <w:rFonts w:ascii="Times New Roman" w:hAnsi="Times New Roman" w:cs="Times New Roman"/>
          <w:b/>
          <w:i/>
          <w:sz w:val="24"/>
          <w:szCs w:val="24"/>
        </w:rPr>
      </w:pPr>
      <w:r>
        <w:rPr>
          <w:rFonts w:ascii="Times New Roman" w:hAnsi="Times New Roman" w:cs="Times New Roman"/>
          <w:b/>
          <w:i/>
          <w:sz w:val="24"/>
          <w:szCs w:val="24"/>
        </w:rPr>
        <w:t>Г. Как называлась часть русского города, где жили торговцы и ремесленники?:</w:t>
      </w:r>
    </w:p>
    <w:p w14:paraId="016D8047" w14:textId="77777777" w:rsidR="00391FC3" w:rsidRDefault="00391FC3" w:rsidP="00391FC3">
      <w:pPr>
        <w:rPr>
          <w:rFonts w:ascii="Times New Roman" w:hAnsi="Times New Roman" w:cs="Times New Roman"/>
          <w:sz w:val="24"/>
          <w:szCs w:val="24"/>
        </w:rPr>
      </w:pPr>
      <w:r>
        <w:rPr>
          <w:rFonts w:ascii="Times New Roman" w:hAnsi="Times New Roman" w:cs="Times New Roman"/>
          <w:sz w:val="24"/>
          <w:szCs w:val="24"/>
        </w:rPr>
        <w:t>1) посад              2) починки</w:t>
      </w:r>
    </w:p>
    <w:p w14:paraId="60DED4CB" w14:textId="77777777" w:rsidR="00391FC3" w:rsidRDefault="00391FC3" w:rsidP="00391FC3">
      <w:pPr>
        <w:rPr>
          <w:rFonts w:ascii="Times New Roman" w:hAnsi="Times New Roman" w:cs="Times New Roman"/>
          <w:sz w:val="24"/>
          <w:szCs w:val="24"/>
        </w:rPr>
      </w:pPr>
      <w:r>
        <w:rPr>
          <w:rFonts w:ascii="Times New Roman" w:hAnsi="Times New Roman" w:cs="Times New Roman"/>
          <w:sz w:val="24"/>
          <w:szCs w:val="24"/>
        </w:rPr>
        <w:t>3)хутор   4) слобода</w:t>
      </w:r>
    </w:p>
    <w:tbl>
      <w:tblPr>
        <w:tblStyle w:val="a3"/>
        <w:tblW w:w="0" w:type="auto"/>
        <w:tblInd w:w="0" w:type="dxa"/>
        <w:tblLook w:val="04A0" w:firstRow="1" w:lastRow="0" w:firstColumn="1" w:lastColumn="0" w:noHBand="0" w:noVBand="1"/>
      </w:tblPr>
      <w:tblGrid>
        <w:gridCol w:w="2338"/>
        <w:gridCol w:w="2336"/>
        <w:gridCol w:w="2336"/>
        <w:gridCol w:w="2335"/>
      </w:tblGrid>
      <w:tr w:rsidR="00391FC3" w14:paraId="2B133AFF" w14:textId="77777777" w:rsidTr="00391FC3">
        <w:tc>
          <w:tcPr>
            <w:tcW w:w="271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F966801" w14:textId="77777777" w:rsidR="00391FC3" w:rsidRDefault="00391FC3">
            <w:pPr>
              <w:autoSpaceDE w:val="0"/>
              <w:autoSpaceDN w:val="0"/>
              <w:adjustRightInd w:val="0"/>
              <w:spacing w:after="0" w:line="240" w:lineRule="auto"/>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А</w:t>
            </w:r>
          </w:p>
        </w:tc>
        <w:tc>
          <w:tcPr>
            <w:tcW w:w="271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820E820" w14:textId="77777777" w:rsidR="00391FC3" w:rsidRDefault="00391FC3">
            <w:pPr>
              <w:autoSpaceDE w:val="0"/>
              <w:autoSpaceDN w:val="0"/>
              <w:adjustRightInd w:val="0"/>
              <w:spacing w:after="0" w:line="240" w:lineRule="auto"/>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Б</w:t>
            </w:r>
          </w:p>
        </w:tc>
        <w:tc>
          <w:tcPr>
            <w:tcW w:w="271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175CD79" w14:textId="77777777" w:rsidR="00391FC3" w:rsidRDefault="00391FC3">
            <w:pPr>
              <w:autoSpaceDE w:val="0"/>
              <w:autoSpaceDN w:val="0"/>
              <w:adjustRightInd w:val="0"/>
              <w:spacing w:after="0" w:line="240" w:lineRule="auto"/>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В</w:t>
            </w:r>
          </w:p>
        </w:tc>
        <w:tc>
          <w:tcPr>
            <w:tcW w:w="271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F58571F" w14:textId="77777777" w:rsidR="00391FC3" w:rsidRDefault="00391FC3">
            <w:pPr>
              <w:autoSpaceDE w:val="0"/>
              <w:autoSpaceDN w:val="0"/>
              <w:adjustRightInd w:val="0"/>
              <w:spacing w:after="0" w:line="240" w:lineRule="auto"/>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Г</w:t>
            </w:r>
          </w:p>
        </w:tc>
      </w:tr>
      <w:tr w:rsidR="00391FC3" w14:paraId="5180A1BD" w14:textId="77777777" w:rsidTr="00391FC3">
        <w:tc>
          <w:tcPr>
            <w:tcW w:w="271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BCB107F" w14:textId="0234F2C3" w:rsidR="00391FC3" w:rsidRDefault="00391FC3">
            <w:pPr>
              <w:autoSpaceDE w:val="0"/>
              <w:autoSpaceDN w:val="0"/>
              <w:adjustRightInd w:val="0"/>
              <w:spacing w:after="0" w:line="240" w:lineRule="auto"/>
              <w:jc w:val="center"/>
              <w:rPr>
                <w:rFonts w:ascii="Times New Roman" w:hAnsi="Times New Roman" w:cs="Times New Roman"/>
                <w:b/>
                <w:bCs/>
                <w:color w:val="000000" w:themeColor="text1"/>
                <w:sz w:val="24"/>
                <w:szCs w:val="24"/>
              </w:rPr>
            </w:pPr>
          </w:p>
        </w:tc>
        <w:tc>
          <w:tcPr>
            <w:tcW w:w="271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8449307" w14:textId="72C4C7E1" w:rsidR="00391FC3" w:rsidRDefault="00391FC3">
            <w:pPr>
              <w:autoSpaceDE w:val="0"/>
              <w:autoSpaceDN w:val="0"/>
              <w:adjustRightInd w:val="0"/>
              <w:spacing w:after="0" w:line="240" w:lineRule="auto"/>
              <w:jc w:val="center"/>
              <w:rPr>
                <w:rFonts w:ascii="Times New Roman" w:hAnsi="Times New Roman" w:cs="Times New Roman"/>
                <w:b/>
                <w:bCs/>
                <w:color w:val="000000" w:themeColor="text1"/>
                <w:sz w:val="24"/>
                <w:szCs w:val="24"/>
              </w:rPr>
            </w:pPr>
          </w:p>
        </w:tc>
        <w:tc>
          <w:tcPr>
            <w:tcW w:w="271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9C96AE7" w14:textId="51A99BA4" w:rsidR="00391FC3" w:rsidRDefault="00391FC3">
            <w:pPr>
              <w:autoSpaceDE w:val="0"/>
              <w:autoSpaceDN w:val="0"/>
              <w:adjustRightInd w:val="0"/>
              <w:spacing w:after="0" w:line="240" w:lineRule="auto"/>
              <w:jc w:val="center"/>
              <w:rPr>
                <w:rFonts w:ascii="Times New Roman" w:hAnsi="Times New Roman" w:cs="Times New Roman"/>
                <w:b/>
                <w:bCs/>
                <w:color w:val="000000" w:themeColor="text1"/>
                <w:sz w:val="24"/>
                <w:szCs w:val="24"/>
              </w:rPr>
            </w:pPr>
          </w:p>
        </w:tc>
        <w:tc>
          <w:tcPr>
            <w:tcW w:w="271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F170752" w14:textId="606D06C5" w:rsidR="00391FC3" w:rsidRDefault="00391FC3">
            <w:pPr>
              <w:autoSpaceDE w:val="0"/>
              <w:autoSpaceDN w:val="0"/>
              <w:adjustRightInd w:val="0"/>
              <w:spacing w:after="0" w:line="240" w:lineRule="auto"/>
              <w:jc w:val="center"/>
              <w:rPr>
                <w:rFonts w:ascii="Times New Roman" w:hAnsi="Times New Roman" w:cs="Times New Roman"/>
                <w:b/>
                <w:bCs/>
                <w:color w:val="000000" w:themeColor="text1"/>
                <w:sz w:val="24"/>
                <w:szCs w:val="24"/>
              </w:rPr>
            </w:pPr>
          </w:p>
        </w:tc>
      </w:tr>
    </w:tbl>
    <w:p w14:paraId="4EC9BE67" w14:textId="77777777" w:rsidR="00391FC3" w:rsidRDefault="00391FC3" w:rsidP="00391FC3">
      <w:pPr>
        <w:rPr>
          <w:rFonts w:ascii="Times New Roman" w:hAnsi="Times New Roman" w:cs="Times New Roman"/>
          <w:sz w:val="24"/>
          <w:szCs w:val="24"/>
          <w:highlight w:val="yellow"/>
        </w:rPr>
      </w:pPr>
    </w:p>
    <w:p w14:paraId="2C9A6117" w14:textId="77777777" w:rsidR="00391FC3" w:rsidRDefault="00391FC3" w:rsidP="00391FC3">
      <w:pPr>
        <w:rPr>
          <w:rFonts w:ascii="Times New Roman" w:hAnsi="Times New Roman" w:cs="Times New Roman"/>
          <w:bCs/>
          <w:sz w:val="24"/>
          <w:szCs w:val="24"/>
        </w:rPr>
      </w:pPr>
      <w:r>
        <w:rPr>
          <w:rFonts w:ascii="Times New Roman" w:hAnsi="Times New Roman" w:cs="Times New Roman"/>
          <w:bCs/>
          <w:i/>
          <w:sz w:val="24"/>
          <w:szCs w:val="24"/>
        </w:rPr>
        <w:t xml:space="preserve">Задание 2. </w:t>
      </w:r>
      <w:r>
        <w:rPr>
          <w:rFonts w:ascii="Times New Roman" w:hAnsi="Times New Roman" w:cs="Times New Roman"/>
          <w:bCs/>
          <w:sz w:val="24"/>
          <w:szCs w:val="24"/>
        </w:rPr>
        <w:t>Какие из городов существовали в эпоху Древнерусского государства?</w:t>
      </w:r>
    </w:p>
    <w:p w14:paraId="398B89DF" w14:textId="77777777" w:rsidR="00391FC3" w:rsidRDefault="00391FC3" w:rsidP="00391FC3">
      <w:pPr>
        <w:rPr>
          <w:rFonts w:ascii="Times New Roman" w:hAnsi="Times New Roman" w:cs="Times New Roman"/>
          <w:b/>
          <w:i/>
          <w:sz w:val="24"/>
          <w:szCs w:val="24"/>
        </w:rPr>
      </w:pPr>
      <w:r>
        <w:rPr>
          <w:rFonts w:ascii="Times New Roman" w:hAnsi="Times New Roman" w:cs="Times New Roman"/>
          <w:b/>
          <w:i/>
          <w:sz w:val="24"/>
          <w:szCs w:val="24"/>
        </w:rPr>
        <w:t>Подчеркните правильные ответы. За каждый правильный ответ – 2 балла, максимальный балл – 6 баллов</w:t>
      </w:r>
    </w:p>
    <w:p w14:paraId="3934F3AC" w14:textId="77777777" w:rsidR="00391FC3" w:rsidRDefault="00391FC3" w:rsidP="00391FC3">
      <w:pPr>
        <w:spacing w:after="0"/>
        <w:rPr>
          <w:rFonts w:ascii="Times New Roman" w:hAnsi="Times New Roman" w:cs="Times New Roman"/>
          <w:b/>
          <w:i/>
          <w:sz w:val="24"/>
          <w:szCs w:val="24"/>
        </w:rPr>
        <w:sectPr w:rsidR="00391FC3">
          <w:type w:val="continuous"/>
          <w:pgSz w:w="11906" w:h="16838"/>
          <w:pgMar w:top="1134" w:right="850" w:bottom="1134" w:left="1701" w:header="708" w:footer="708" w:gutter="0"/>
          <w:cols w:space="720"/>
        </w:sectPr>
      </w:pPr>
    </w:p>
    <w:p w14:paraId="3F74E826" w14:textId="77777777" w:rsidR="00391FC3" w:rsidRDefault="00391FC3" w:rsidP="00391FC3">
      <w:pPr>
        <w:rPr>
          <w:rFonts w:ascii="Times New Roman" w:hAnsi="Times New Roman" w:cs="Times New Roman"/>
          <w:sz w:val="24"/>
          <w:szCs w:val="24"/>
        </w:rPr>
      </w:pPr>
      <w:r>
        <w:rPr>
          <w:rFonts w:ascii="Times New Roman" w:hAnsi="Times New Roman" w:cs="Times New Roman"/>
          <w:sz w:val="24"/>
          <w:szCs w:val="24"/>
        </w:rPr>
        <w:t>1) Архангельск</w:t>
      </w:r>
    </w:p>
    <w:p w14:paraId="02FACB68" w14:textId="77777777" w:rsidR="00391FC3" w:rsidRDefault="00391FC3" w:rsidP="00391FC3">
      <w:pPr>
        <w:rPr>
          <w:rFonts w:ascii="Times New Roman" w:hAnsi="Times New Roman" w:cs="Times New Roman"/>
          <w:sz w:val="24"/>
          <w:szCs w:val="24"/>
        </w:rPr>
      </w:pPr>
      <w:r>
        <w:rPr>
          <w:rFonts w:ascii="Times New Roman" w:hAnsi="Times New Roman" w:cs="Times New Roman"/>
          <w:sz w:val="24"/>
          <w:szCs w:val="24"/>
        </w:rPr>
        <w:t>2) Псков</w:t>
      </w:r>
    </w:p>
    <w:p w14:paraId="6A5A00D6" w14:textId="77777777" w:rsidR="00391FC3" w:rsidRDefault="00391FC3" w:rsidP="00391FC3">
      <w:pPr>
        <w:rPr>
          <w:rFonts w:ascii="Times New Roman" w:hAnsi="Times New Roman" w:cs="Times New Roman"/>
          <w:sz w:val="24"/>
          <w:szCs w:val="24"/>
        </w:rPr>
      </w:pPr>
      <w:r>
        <w:rPr>
          <w:rFonts w:ascii="Times New Roman" w:hAnsi="Times New Roman" w:cs="Times New Roman"/>
          <w:sz w:val="24"/>
          <w:szCs w:val="24"/>
        </w:rPr>
        <w:t>3) Чернигов</w:t>
      </w:r>
    </w:p>
    <w:p w14:paraId="19DF0A75" w14:textId="77777777" w:rsidR="00391FC3" w:rsidRDefault="00391FC3" w:rsidP="00391FC3">
      <w:pPr>
        <w:rPr>
          <w:rFonts w:ascii="Times New Roman" w:hAnsi="Times New Roman" w:cs="Times New Roman"/>
          <w:sz w:val="24"/>
          <w:szCs w:val="24"/>
        </w:rPr>
      </w:pPr>
      <w:r>
        <w:rPr>
          <w:rFonts w:ascii="Times New Roman" w:hAnsi="Times New Roman" w:cs="Times New Roman"/>
          <w:sz w:val="24"/>
          <w:szCs w:val="24"/>
        </w:rPr>
        <w:t>4) Тобольск</w:t>
      </w:r>
    </w:p>
    <w:p w14:paraId="1CA0E686" w14:textId="77777777" w:rsidR="00391FC3" w:rsidRDefault="00391FC3" w:rsidP="00391FC3">
      <w:pPr>
        <w:rPr>
          <w:rFonts w:ascii="Times New Roman" w:hAnsi="Times New Roman" w:cs="Times New Roman"/>
          <w:sz w:val="24"/>
          <w:szCs w:val="24"/>
        </w:rPr>
      </w:pPr>
    </w:p>
    <w:p w14:paraId="63B8691C" w14:textId="77777777" w:rsidR="00391FC3" w:rsidRDefault="00391FC3" w:rsidP="00391FC3">
      <w:pPr>
        <w:rPr>
          <w:rFonts w:ascii="Times New Roman" w:hAnsi="Times New Roman" w:cs="Times New Roman"/>
          <w:sz w:val="24"/>
          <w:szCs w:val="24"/>
        </w:rPr>
      </w:pPr>
      <w:r>
        <w:rPr>
          <w:rFonts w:ascii="Times New Roman" w:hAnsi="Times New Roman" w:cs="Times New Roman"/>
          <w:sz w:val="24"/>
          <w:szCs w:val="24"/>
        </w:rPr>
        <w:t>5) Нижний Новгород</w:t>
      </w:r>
    </w:p>
    <w:p w14:paraId="34A54D7C" w14:textId="77777777" w:rsidR="00391FC3" w:rsidRDefault="00391FC3" w:rsidP="00391FC3">
      <w:pPr>
        <w:rPr>
          <w:rFonts w:ascii="Times New Roman" w:hAnsi="Times New Roman" w:cs="Times New Roman"/>
          <w:sz w:val="24"/>
          <w:szCs w:val="24"/>
        </w:rPr>
      </w:pPr>
      <w:r>
        <w:rPr>
          <w:rFonts w:ascii="Times New Roman" w:hAnsi="Times New Roman" w:cs="Times New Roman"/>
          <w:sz w:val="24"/>
          <w:szCs w:val="24"/>
        </w:rPr>
        <w:lastRenderedPageBreak/>
        <w:t>6) Ладога</w:t>
      </w:r>
    </w:p>
    <w:p w14:paraId="449A609E" w14:textId="77777777" w:rsidR="00391FC3" w:rsidRDefault="00391FC3" w:rsidP="00391FC3">
      <w:pPr>
        <w:rPr>
          <w:rFonts w:ascii="Times New Roman" w:hAnsi="Times New Roman" w:cs="Times New Roman"/>
          <w:sz w:val="24"/>
          <w:szCs w:val="24"/>
        </w:rPr>
      </w:pPr>
    </w:p>
    <w:p w14:paraId="71796DAE" w14:textId="77777777" w:rsidR="00391FC3" w:rsidRDefault="00391FC3" w:rsidP="00391FC3">
      <w:pPr>
        <w:spacing w:after="0"/>
        <w:rPr>
          <w:rFonts w:ascii="Times New Roman" w:hAnsi="Times New Roman" w:cs="Times New Roman"/>
          <w:sz w:val="24"/>
          <w:szCs w:val="24"/>
        </w:rPr>
        <w:sectPr w:rsidR="00391FC3">
          <w:type w:val="continuous"/>
          <w:pgSz w:w="11906" w:h="16838"/>
          <w:pgMar w:top="1134" w:right="850" w:bottom="1134" w:left="1701" w:header="708" w:footer="708" w:gutter="0"/>
          <w:cols w:num="2" w:space="708"/>
        </w:sectPr>
      </w:pPr>
    </w:p>
    <w:p w14:paraId="5289375D" w14:textId="77777777" w:rsidR="00391FC3" w:rsidRDefault="00391FC3" w:rsidP="00391FC3">
      <w:pPr>
        <w:rPr>
          <w:rFonts w:ascii="Times New Roman" w:hAnsi="Times New Roman" w:cs="Times New Roman"/>
          <w:sz w:val="24"/>
          <w:szCs w:val="24"/>
        </w:rPr>
      </w:pPr>
      <w:r>
        <w:rPr>
          <w:rFonts w:ascii="Times New Roman" w:hAnsi="Times New Roman" w:cs="Times New Roman"/>
          <w:b/>
          <w:i/>
          <w:sz w:val="24"/>
          <w:szCs w:val="24"/>
        </w:rPr>
        <w:t xml:space="preserve">Задание 3. </w:t>
      </w:r>
      <w:r>
        <w:rPr>
          <w:rFonts w:ascii="Times New Roman" w:hAnsi="Times New Roman" w:cs="Times New Roman"/>
          <w:b/>
          <w:bCs/>
          <w:sz w:val="24"/>
          <w:szCs w:val="24"/>
        </w:rPr>
        <w:t>Какие из исторических деятелей были современниками Ивана Калиты?</w:t>
      </w:r>
    </w:p>
    <w:p w14:paraId="751DD93A" w14:textId="77777777" w:rsidR="00391FC3" w:rsidRDefault="00391FC3" w:rsidP="00391FC3">
      <w:pPr>
        <w:rPr>
          <w:rFonts w:ascii="Times New Roman" w:hAnsi="Times New Roman" w:cs="Times New Roman"/>
          <w:b/>
          <w:i/>
          <w:sz w:val="24"/>
          <w:szCs w:val="24"/>
        </w:rPr>
      </w:pPr>
      <w:r>
        <w:rPr>
          <w:rFonts w:ascii="Times New Roman" w:hAnsi="Times New Roman" w:cs="Times New Roman"/>
          <w:b/>
          <w:i/>
          <w:sz w:val="24"/>
          <w:szCs w:val="24"/>
        </w:rPr>
        <w:t>2 балла за правильный ответ.</w:t>
      </w:r>
    </w:p>
    <w:p w14:paraId="15237C3C" w14:textId="77777777" w:rsidR="00391FC3" w:rsidRDefault="00391FC3" w:rsidP="00391FC3">
      <w:pPr>
        <w:rPr>
          <w:rFonts w:ascii="Times New Roman" w:hAnsi="Times New Roman" w:cs="Times New Roman"/>
          <w:sz w:val="24"/>
          <w:szCs w:val="24"/>
        </w:rPr>
      </w:pPr>
      <w:r>
        <w:rPr>
          <w:rFonts w:ascii="Times New Roman" w:hAnsi="Times New Roman" w:cs="Times New Roman"/>
          <w:sz w:val="24"/>
          <w:szCs w:val="24"/>
        </w:rPr>
        <w:t>1) Михаил Тверской</w:t>
      </w:r>
    </w:p>
    <w:p w14:paraId="0D61CE82" w14:textId="77777777" w:rsidR="00391FC3" w:rsidRDefault="00391FC3" w:rsidP="00391FC3">
      <w:pPr>
        <w:rPr>
          <w:rFonts w:ascii="Times New Roman" w:hAnsi="Times New Roman" w:cs="Times New Roman"/>
          <w:sz w:val="24"/>
          <w:szCs w:val="24"/>
        </w:rPr>
      </w:pPr>
      <w:r>
        <w:rPr>
          <w:rFonts w:ascii="Times New Roman" w:hAnsi="Times New Roman" w:cs="Times New Roman"/>
          <w:sz w:val="24"/>
          <w:szCs w:val="24"/>
        </w:rPr>
        <w:t>2) Юрий Долгорукий</w:t>
      </w:r>
    </w:p>
    <w:p w14:paraId="7C3C1A5A" w14:textId="77777777" w:rsidR="00391FC3" w:rsidRDefault="00391FC3" w:rsidP="00391FC3">
      <w:pPr>
        <w:rPr>
          <w:rFonts w:ascii="Times New Roman" w:hAnsi="Times New Roman" w:cs="Times New Roman"/>
          <w:sz w:val="24"/>
          <w:szCs w:val="24"/>
        </w:rPr>
      </w:pPr>
      <w:r>
        <w:rPr>
          <w:rFonts w:ascii="Times New Roman" w:hAnsi="Times New Roman" w:cs="Times New Roman"/>
          <w:sz w:val="24"/>
          <w:szCs w:val="24"/>
        </w:rPr>
        <w:t>3) Евпатий Коловрат</w:t>
      </w:r>
    </w:p>
    <w:p w14:paraId="28CBF9B0" w14:textId="77777777" w:rsidR="00391FC3" w:rsidRDefault="00391FC3" w:rsidP="00391FC3">
      <w:pPr>
        <w:rPr>
          <w:rFonts w:ascii="Times New Roman" w:hAnsi="Times New Roman" w:cs="Times New Roman"/>
          <w:sz w:val="24"/>
          <w:szCs w:val="24"/>
        </w:rPr>
      </w:pPr>
      <w:r>
        <w:rPr>
          <w:rFonts w:ascii="Times New Roman" w:hAnsi="Times New Roman" w:cs="Times New Roman"/>
          <w:sz w:val="24"/>
          <w:szCs w:val="24"/>
        </w:rPr>
        <w:t>4) Андрей Боголюбский</w:t>
      </w:r>
    </w:p>
    <w:p w14:paraId="3436ACAE" w14:textId="77777777" w:rsidR="00391FC3" w:rsidRDefault="00391FC3" w:rsidP="00391FC3">
      <w:pPr>
        <w:rPr>
          <w:rFonts w:ascii="Times New Roman" w:hAnsi="Times New Roman" w:cs="Times New Roman"/>
          <w:sz w:val="24"/>
          <w:szCs w:val="24"/>
        </w:rPr>
      </w:pPr>
      <w:r>
        <w:rPr>
          <w:rFonts w:ascii="Times New Roman" w:hAnsi="Times New Roman" w:cs="Times New Roman"/>
          <w:sz w:val="24"/>
          <w:szCs w:val="24"/>
        </w:rPr>
        <w:t>5) Узбек</w:t>
      </w:r>
    </w:p>
    <w:p w14:paraId="308B5D96" w14:textId="77777777" w:rsidR="00391FC3" w:rsidRDefault="00391FC3" w:rsidP="00391FC3">
      <w:pPr>
        <w:rPr>
          <w:rFonts w:ascii="Times New Roman" w:hAnsi="Times New Roman" w:cs="Times New Roman"/>
          <w:sz w:val="24"/>
          <w:szCs w:val="24"/>
        </w:rPr>
      </w:pPr>
      <w:r>
        <w:rPr>
          <w:rFonts w:ascii="Times New Roman" w:hAnsi="Times New Roman" w:cs="Times New Roman"/>
          <w:sz w:val="24"/>
          <w:szCs w:val="24"/>
        </w:rPr>
        <w:t>6) Юрий Данилович</w:t>
      </w:r>
    </w:p>
    <w:p w14:paraId="197657D0" w14:textId="77777777" w:rsidR="00391FC3" w:rsidRDefault="00391FC3" w:rsidP="00391FC3">
      <w:pPr>
        <w:rPr>
          <w:rFonts w:ascii="Times New Roman" w:hAnsi="Times New Roman" w:cs="Times New Roman"/>
          <w:b/>
          <w:i/>
          <w:sz w:val="24"/>
          <w:szCs w:val="24"/>
        </w:rPr>
      </w:pPr>
      <w:r>
        <w:rPr>
          <w:rFonts w:ascii="Times New Roman" w:hAnsi="Times New Roman" w:cs="Times New Roman"/>
          <w:b/>
          <w:i/>
          <w:sz w:val="24"/>
          <w:szCs w:val="24"/>
        </w:rPr>
        <w:t>Задание 4.</w:t>
      </w:r>
      <w:r>
        <w:rPr>
          <w:rFonts w:ascii="Times New Roman" w:hAnsi="Times New Roman" w:cs="Times New Roman"/>
          <w:i/>
          <w:sz w:val="24"/>
          <w:szCs w:val="24"/>
        </w:rPr>
        <w:t xml:space="preserve"> </w:t>
      </w:r>
      <w:r>
        <w:rPr>
          <w:rFonts w:ascii="Times New Roman" w:hAnsi="Times New Roman" w:cs="Times New Roman"/>
          <w:b/>
          <w:i/>
          <w:sz w:val="24"/>
          <w:szCs w:val="24"/>
        </w:rPr>
        <w:t>Укажите, какое слово, словосочетание или дата в каждом из приведенных логических рядов является лишним и объясните почему?</w:t>
      </w:r>
      <w:r>
        <w:rPr>
          <w:rFonts w:ascii="Times New Roman" w:hAnsi="Times New Roman" w:cs="Times New Roman"/>
          <w:b/>
          <w:sz w:val="24"/>
          <w:szCs w:val="24"/>
        </w:rPr>
        <w:t xml:space="preserve"> </w:t>
      </w:r>
      <w:r>
        <w:rPr>
          <w:rFonts w:ascii="Times New Roman" w:hAnsi="Times New Roman" w:cs="Times New Roman"/>
          <w:b/>
          <w:i/>
          <w:sz w:val="24"/>
          <w:szCs w:val="24"/>
        </w:rPr>
        <w:t>2 баллов за каждый правильный ответ (указание лишнего 1 балл, пояснение 1 балл), максимальный балл – 8.</w:t>
      </w:r>
    </w:p>
    <w:p w14:paraId="6C1381D4" w14:textId="77777777" w:rsidR="00391FC3" w:rsidRDefault="00391FC3" w:rsidP="00391FC3">
      <w:pPr>
        <w:rPr>
          <w:rFonts w:ascii="Times New Roman" w:hAnsi="Times New Roman" w:cs="Times New Roman"/>
          <w:sz w:val="24"/>
          <w:szCs w:val="24"/>
        </w:rPr>
      </w:pPr>
      <w:r>
        <w:rPr>
          <w:rFonts w:ascii="Times New Roman" w:hAnsi="Times New Roman" w:cs="Times New Roman"/>
          <w:sz w:val="24"/>
          <w:szCs w:val="24"/>
        </w:rPr>
        <w:t>4.1. Дети боярские., ремесленники., стрельцы., черносошные крестьяне., холопы</w:t>
      </w:r>
    </w:p>
    <w:p w14:paraId="436895DB" w14:textId="6F6CF434" w:rsidR="00391FC3" w:rsidRDefault="00391FC3" w:rsidP="00391FC3">
      <w:pPr>
        <w:rPr>
          <w:rFonts w:ascii="Times New Roman" w:hAnsi="Times New Roman" w:cs="Times New Roman"/>
          <w:sz w:val="24"/>
          <w:szCs w:val="24"/>
        </w:rPr>
      </w:pPr>
      <w:r>
        <w:rPr>
          <w:rFonts w:ascii="Times New Roman" w:hAnsi="Times New Roman" w:cs="Times New Roman"/>
          <w:sz w:val="24"/>
          <w:szCs w:val="24"/>
        </w:rPr>
        <w:t>Ответ _______________________________________________________</w:t>
      </w:r>
    </w:p>
    <w:p w14:paraId="1E49C582" w14:textId="77777777" w:rsidR="00391FC3" w:rsidRDefault="00391FC3" w:rsidP="00391FC3">
      <w:pPr>
        <w:rPr>
          <w:rFonts w:ascii="Times New Roman" w:hAnsi="Times New Roman" w:cs="Times New Roman"/>
          <w:sz w:val="24"/>
          <w:szCs w:val="24"/>
        </w:rPr>
      </w:pPr>
      <w:r>
        <w:rPr>
          <w:rFonts w:ascii="Times New Roman" w:hAnsi="Times New Roman" w:cs="Times New Roman"/>
          <w:sz w:val="24"/>
          <w:szCs w:val="24"/>
        </w:rPr>
        <w:t>4.2. Лавки, столы, комоды, сундуки</w:t>
      </w:r>
    </w:p>
    <w:p w14:paraId="0F2AC2A1" w14:textId="36300A21" w:rsidR="00391FC3" w:rsidRDefault="00391FC3" w:rsidP="00391FC3">
      <w:pPr>
        <w:rPr>
          <w:rFonts w:ascii="Times New Roman" w:hAnsi="Times New Roman" w:cs="Times New Roman"/>
          <w:sz w:val="24"/>
          <w:szCs w:val="24"/>
        </w:rPr>
      </w:pPr>
      <w:r>
        <w:rPr>
          <w:rFonts w:ascii="Times New Roman" w:hAnsi="Times New Roman" w:cs="Times New Roman"/>
          <w:sz w:val="24"/>
          <w:szCs w:val="24"/>
        </w:rPr>
        <w:t>Ответ:_____________________________________________________________</w:t>
      </w:r>
    </w:p>
    <w:p w14:paraId="76794904" w14:textId="77777777" w:rsidR="00391FC3" w:rsidRDefault="00391FC3" w:rsidP="00391FC3">
      <w:pPr>
        <w:rPr>
          <w:rFonts w:ascii="Times New Roman" w:hAnsi="Times New Roman" w:cs="Times New Roman"/>
          <w:sz w:val="24"/>
          <w:szCs w:val="24"/>
        </w:rPr>
      </w:pPr>
      <w:r>
        <w:rPr>
          <w:rFonts w:ascii="Times New Roman" w:hAnsi="Times New Roman" w:cs="Times New Roman"/>
          <w:sz w:val="24"/>
          <w:szCs w:val="24"/>
        </w:rPr>
        <w:t>4.3. Всероссийский рынок, мануфактура, пожилое, мелкотоварное производство, специализация производства.</w:t>
      </w:r>
    </w:p>
    <w:p w14:paraId="25F316F1" w14:textId="18772E24" w:rsidR="00391FC3" w:rsidRDefault="00391FC3" w:rsidP="00391FC3">
      <w:pPr>
        <w:rPr>
          <w:rFonts w:ascii="Times New Roman" w:hAnsi="Times New Roman" w:cs="Times New Roman"/>
          <w:sz w:val="24"/>
          <w:szCs w:val="24"/>
        </w:rPr>
      </w:pPr>
      <w:r>
        <w:rPr>
          <w:rFonts w:ascii="Times New Roman" w:hAnsi="Times New Roman" w:cs="Times New Roman"/>
          <w:sz w:val="24"/>
          <w:szCs w:val="24"/>
        </w:rPr>
        <w:t>Ответ:____________________________________________________________</w:t>
      </w:r>
    </w:p>
    <w:p w14:paraId="79C3D205" w14:textId="77777777" w:rsidR="00391FC3" w:rsidRDefault="00391FC3" w:rsidP="00391FC3">
      <w:pPr>
        <w:rPr>
          <w:rFonts w:ascii="Times New Roman" w:hAnsi="Times New Roman" w:cs="Times New Roman"/>
          <w:sz w:val="24"/>
          <w:szCs w:val="24"/>
        </w:rPr>
      </w:pPr>
      <w:r>
        <w:rPr>
          <w:rFonts w:ascii="Times New Roman" w:hAnsi="Times New Roman" w:cs="Times New Roman"/>
          <w:sz w:val="24"/>
          <w:szCs w:val="24"/>
        </w:rPr>
        <w:t>4.4. Василий Поярков, Семен Дежнёв, Ерофей Хабаров, Богдан Хмельницкий</w:t>
      </w:r>
    </w:p>
    <w:p w14:paraId="685D0C0A" w14:textId="242CB475" w:rsidR="00391FC3" w:rsidRDefault="00391FC3" w:rsidP="00391FC3">
      <w:pPr>
        <w:rPr>
          <w:rFonts w:ascii="Times New Roman" w:hAnsi="Times New Roman" w:cs="Times New Roman"/>
          <w:sz w:val="24"/>
          <w:szCs w:val="24"/>
        </w:rPr>
      </w:pPr>
      <w:r>
        <w:rPr>
          <w:rFonts w:ascii="Times New Roman" w:hAnsi="Times New Roman" w:cs="Times New Roman"/>
          <w:sz w:val="24"/>
          <w:szCs w:val="24"/>
        </w:rPr>
        <w:t>Ответ: ___________________________________________________</w:t>
      </w:r>
    </w:p>
    <w:p w14:paraId="54A3D025" w14:textId="77777777" w:rsidR="00391FC3" w:rsidRDefault="00391FC3" w:rsidP="00391FC3">
      <w:pPr>
        <w:rPr>
          <w:rFonts w:ascii="Times New Roman" w:hAnsi="Times New Roman" w:cs="Times New Roman"/>
          <w:b/>
          <w:i/>
          <w:sz w:val="24"/>
          <w:szCs w:val="24"/>
        </w:rPr>
      </w:pPr>
      <w:r>
        <w:rPr>
          <w:rFonts w:ascii="Times New Roman" w:hAnsi="Times New Roman" w:cs="Times New Roman"/>
          <w:b/>
          <w:i/>
          <w:sz w:val="24"/>
          <w:szCs w:val="24"/>
        </w:rPr>
        <w:t>Задание 5. Установите соответствие между событиями отечественной и зарубежной истории, произошедшими в одном и том же веке. Запишите в таблицу выбранные цифры под соответствующими буквами. За каждое правильное соотнесение 3 балла, максимальный балл - 15 баллов.</w:t>
      </w:r>
    </w:p>
    <w:tbl>
      <w:tblPr>
        <w:tblStyle w:val="a3"/>
        <w:tblW w:w="0" w:type="auto"/>
        <w:tblInd w:w="0" w:type="dxa"/>
        <w:tblLook w:val="04A0" w:firstRow="1" w:lastRow="0" w:firstColumn="1" w:lastColumn="0" w:noHBand="0" w:noVBand="1"/>
      </w:tblPr>
      <w:tblGrid>
        <w:gridCol w:w="4786"/>
        <w:gridCol w:w="4394"/>
      </w:tblGrid>
      <w:tr w:rsidR="00391FC3" w14:paraId="134AA4D9" w14:textId="77777777" w:rsidTr="00391FC3">
        <w:tc>
          <w:tcPr>
            <w:tcW w:w="478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B750697" w14:textId="77777777" w:rsidR="00391FC3" w:rsidRDefault="00391FC3">
            <w:pPr>
              <w:contextualSpacing/>
              <w:rPr>
                <w:rFonts w:ascii="Times New Roman" w:hAnsi="Times New Roman" w:cs="Times New Roman"/>
                <w:b/>
                <w:sz w:val="24"/>
                <w:szCs w:val="24"/>
                <w:lang w:val="en-US"/>
              </w:rPr>
            </w:pPr>
            <w:r>
              <w:rPr>
                <w:rFonts w:ascii="Times New Roman" w:hAnsi="Times New Roman" w:cs="Times New Roman"/>
                <w:b/>
                <w:sz w:val="24"/>
                <w:szCs w:val="24"/>
                <w:lang w:val="en-US"/>
              </w:rPr>
              <w:t>СОБЫТИЕ ОТЕЧЕСТВЕННОЙ</w:t>
            </w:r>
          </w:p>
          <w:p w14:paraId="438A9EF4" w14:textId="77777777" w:rsidR="00391FC3" w:rsidRDefault="00391FC3">
            <w:pPr>
              <w:contextualSpacing/>
              <w:rPr>
                <w:rFonts w:ascii="Times New Roman" w:hAnsi="Times New Roman" w:cs="Times New Roman"/>
                <w:b/>
                <w:sz w:val="24"/>
                <w:szCs w:val="24"/>
                <w:lang w:val="en-US"/>
              </w:rPr>
            </w:pPr>
            <w:r>
              <w:rPr>
                <w:rFonts w:ascii="Times New Roman" w:hAnsi="Times New Roman" w:cs="Times New Roman"/>
                <w:b/>
                <w:sz w:val="24"/>
                <w:szCs w:val="24"/>
                <w:lang w:val="en-US"/>
              </w:rPr>
              <w:t>ИСТОРИИ</w:t>
            </w: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800D726" w14:textId="77777777" w:rsidR="00391FC3" w:rsidRDefault="00391FC3">
            <w:pPr>
              <w:contextualSpacing/>
              <w:rPr>
                <w:rFonts w:ascii="Times New Roman" w:hAnsi="Times New Roman" w:cs="Times New Roman"/>
                <w:b/>
                <w:sz w:val="24"/>
                <w:szCs w:val="24"/>
                <w:lang w:val="en-US"/>
              </w:rPr>
            </w:pPr>
            <w:r>
              <w:rPr>
                <w:rFonts w:ascii="Times New Roman" w:hAnsi="Times New Roman" w:cs="Times New Roman"/>
                <w:b/>
                <w:sz w:val="24"/>
                <w:szCs w:val="24"/>
                <w:lang w:val="en-US"/>
              </w:rPr>
              <w:t>СОБЫТИЕ ЗАРУБЕЖНОЙ ИСТОРИИ</w:t>
            </w:r>
          </w:p>
        </w:tc>
      </w:tr>
      <w:tr w:rsidR="00391FC3" w14:paraId="695E8D8C" w14:textId="77777777" w:rsidTr="00391FC3">
        <w:tc>
          <w:tcPr>
            <w:tcW w:w="478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1A2DCB8" w14:textId="77777777" w:rsidR="00391FC3" w:rsidRDefault="00391FC3">
            <w:pPr>
              <w:contextualSpacing/>
              <w:rPr>
                <w:rFonts w:ascii="Times New Roman" w:hAnsi="Times New Roman" w:cs="Times New Roman"/>
                <w:sz w:val="24"/>
                <w:szCs w:val="24"/>
              </w:rPr>
            </w:pPr>
            <w:r>
              <w:rPr>
                <w:rFonts w:ascii="Times New Roman" w:hAnsi="Times New Roman" w:cs="Times New Roman"/>
                <w:sz w:val="24"/>
                <w:szCs w:val="24"/>
                <w:lang w:val="en-US"/>
              </w:rPr>
              <w:t>А)</w:t>
            </w:r>
            <w:r>
              <w:rPr>
                <w:rFonts w:ascii="Times New Roman" w:hAnsi="Times New Roman" w:cs="Times New Roman"/>
                <w:sz w:val="24"/>
                <w:szCs w:val="24"/>
              </w:rPr>
              <w:t xml:space="preserve"> Поход Семена Дежнева</w:t>
            </w: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FA480C" w14:textId="77777777" w:rsidR="00391FC3" w:rsidRDefault="00391FC3">
            <w:pPr>
              <w:contextualSpacing/>
              <w:rPr>
                <w:rFonts w:ascii="Times New Roman" w:hAnsi="Times New Roman" w:cs="Times New Roman"/>
                <w:sz w:val="24"/>
                <w:szCs w:val="24"/>
              </w:rPr>
            </w:pPr>
            <w:r>
              <w:rPr>
                <w:rFonts w:ascii="Times New Roman" w:hAnsi="Times New Roman" w:cs="Times New Roman"/>
                <w:sz w:val="24"/>
                <w:szCs w:val="24"/>
              </w:rPr>
              <w:t xml:space="preserve">1) Отречение от престола Короля Испании Карла </w:t>
            </w:r>
            <w:r>
              <w:rPr>
                <w:rFonts w:ascii="Times New Roman" w:hAnsi="Times New Roman" w:cs="Times New Roman"/>
                <w:sz w:val="24"/>
                <w:szCs w:val="24"/>
                <w:lang w:val="en-US"/>
              </w:rPr>
              <w:t>V</w:t>
            </w:r>
          </w:p>
          <w:p w14:paraId="4FAADFF5" w14:textId="77777777" w:rsidR="00391FC3" w:rsidRDefault="00391FC3">
            <w:pPr>
              <w:contextualSpacing/>
              <w:rPr>
                <w:rFonts w:ascii="Times New Roman" w:hAnsi="Times New Roman" w:cs="Times New Roman"/>
                <w:sz w:val="24"/>
                <w:szCs w:val="24"/>
              </w:rPr>
            </w:pPr>
          </w:p>
        </w:tc>
      </w:tr>
      <w:tr w:rsidR="00391FC3" w14:paraId="2E848DDD" w14:textId="77777777" w:rsidTr="00391FC3">
        <w:tc>
          <w:tcPr>
            <w:tcW w:w="478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B692200" w14:textId="77777777" w:rsidR="00391FC3" w:rsidRDefault="00391FC3">
            <w:pPr>
              <w:contextualSpacing/>
              <w:rPr>
                <w:rFonts w:ascii="Times New Roman" w:hAnsi="Times New Roman" w:cs="Times New Roman"/>
                <w:sz w:val="24"/>
                <w:szCs w:val="24"/>
              </w:rPr>
            </w:pPr>
            <w:r>
              <w:rPr>
                <w:rFonts w:ascii="Times New Roman" w:hAnsi="Times New Roman" w:cs="Times New Roman"/>
                <w:sz w:val="24"/>
                <w:szCs w:val="24"/>
              </w:rPr>
              <w:t>Б) Принятие Уложения о службе</w:t>
            </w: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B4A5AA7" w14:textId="77777777" w:rsidR="00391FC3" w:rsidRDefault="00391FC3">
            <w:pPr>
              <w:contextualSpacing/>
              <w:rPr>
                <w:rFonts w:ascii="Times New Roman" w:hAnsi="Times New Roman" w:cs="Times New Roman"/>
                <w:sz w:val="24"/>
                <w:szCs w:val="24"/>
              </w:rPr>
            </w:pPr>
            <w:r>
              <w:rPr>
                <w:rFonts w:ascii="Times New Roman" w:hAnsi="Times New Roman" w:cs="Times New Roman"/>
                <w:sz w:val="24"/>
                <w:szCs w:val="24"/>
              </w:rPr>
              <w:t xml:space="preserve">2)  Отмена Нантского эдикта Людовиком </w:t>
            </w:r>
            <w:r>
              <w:rPr>
                <w:rFonts w:ascii="Times New Roman" w:hAnsi="Times New Roman" w:cs="Times New Roman"/>
                <w:sz w:val="24"/>
                <w:szCs w:val="24"/>
                <w:lang w:val="en-US"/>
              </w:rPr>
              <w:t>XIV</w:t>
            </w:r>
          </w:p>
        </w:tc>
      </w:tr>
      <w:tr w:rsidR="00391FC3" w14:paraId="17CE0FF5" w14:textId="77777777" w:rsidTr="00391FC3">
        <w:tc>
          <w:tcPr>
            <w:tcW w:w="478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E431EEB" w14:textId="77777777" w:rsidR="00391FC3" w:rsidRDefault="00391FC3">
            <w:pPr>
              <w:contextualSpacing/>
              <w:rPr>
                <w:rFonts w:ascii="Times New Roman" w:hAnsi="Times New Roman" w:cs="Times New Roman"/>
                <w:sz w:val="24"/>
                <w:szCs w:val="24"/>
              </w:rPr>
            </w:pPr>
            <w:r>
              <w:rPr>
                <w:rFonts w:ascii="Times New Roman" w:hAnsi="Times New Roman" w:cs="Times New Roman"/>
                <w:sz w:val="24"/>
                <w:szCs w:val="24"/>
              </w:rPr>
              <w:lastRenderedPageBreak/>
              <w:t xml:space="preserve">В) Издание Судебника Ивана </w:t>
            </w:r>
            <w:r>
              <w:rPr>
                <w:rFonts w:ascii="Times New Roman" w:hAnsi="Times New Roman" w:cs="Times New Roman"/>
                <w:sz w:val="24"/>
                <w:szCs w:val="24"/>
                <w:lang w:val="en-US"/>
              </w:rPr>
              <w:t>III</w:t>
            </w: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005E9B9" w14:textId="77777777" w:rsidR="00391FC3" w:rsidRDefault="00391FC3">
            <w:pPr>
              <w:contextualSpacing/>
              <w:rPr>
                <w:rFonts w:ascii="Times New Roman" w:hAnsi="Times New Roman" w:cs="Times New Roman"/>
                <w:sz w:val="24"/>
                <w:szCs w:val="24"/>
              </w:rPr>
            </w:pPr>
            <w:r>
              <w:rPr>
                <w:rFonts w:ascii="Times New Roman" w:hAnsi="Times New Roman" w:cs="Times New Roman"/>
                <w:sz w:val="24"/>
                <w:szCs w:val="24"/>
              </w:rPr>
              <w:t>3)  Возвращение Христофора Колумба в Испанию</w:t>
            </w:r>
          </w:p>
          <w:p w14:paraId="5DE43B91" w14:textId="77777777" w:rsidR="00391FC3" w:rsidRDefault="00391FC3">
            <w:pPr>
              <w:contextualSpacing/>
              <w:rPr>
                <w:rFonts w:ascii="Times New Roman" w:hAnsi="Times New Roman" w:cs="Times New Roman"/>
                <w:sz w:val="24"/>
                <w:szCs w:val="24"/>
              </w:rPr>
            </w:pPr>
          </w:p>
        </w:tc>
      </w:tr>
      <w:tr w:rsidR="00391FC3" w14:paraId="51BAF0B7" w14:textId="77777777" w:rsidTr="00391FC3">
        <w:tc>
          <w:tcPr>
            <w:tcW w:w="47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746DB28" w14:textId="77777777" w:rsidR="00391FC3" w:rsidRDefault="00391FC3">
            <w:pPr>
              <w:contextualSpacing/>
              <w:rPr>
                <w:rFonts w:ascii="Times New Roman" w:hAnsi="Times New Roman" w:cs="Times New Roman"/>
                <w:sz w:val="24"/>
                <w:szCs w:val="24"/>
              </w:rPr>
            </w:pPr>
            <w:r>
              <w:rPr>
                <w:rFonts w:ascii="Times New Roman" w:hAnsi="Times New Roman" w:cs="Times New Roman"/>
                <w:sz w:val="24"/>
                <w:szCs w:val="24"/>
              </w:rPr>
              <w:t>Г) Ледовое Побоище</w:t>
            </w:r>
          </w:p>
          <w:p w14:paraId="54526D5D" w14:textId="77777777" w:rsidR="00391FC3" w:rsidRDefault="00391FC3">
            <w:pPr>
              <w:contextualSpacing/>
              <w:rPr>
                <w:rFonts w:ascii="Times New Roman" w:hAnsi="Times New Roman" w:cs="Times New Roman"/>
                <w:sz w:val="24"/>
                <w:szCs w:val="24"/>
              </w:rPr>
            </w:pP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93A6ED6" w14:textId="77777777" w:rsidR="00391FC3" w:rsidRDefault="00391FC3">
            <w:pPr>
              <w:contextualSpacing/>
              <w:rPr>
                <w:rFonts w:ascii="Times New Roman" w:hAnsi="Times New Roman" w:cs="Times New Roman"/>
                <w:sz w:val="24"/>
                <w:szCs w:val="24"/>
              </w:rPr>
            </w:pPr>
            <w:r>
              <w:rPr>
                <w:rFonts w:ascii="Times New Roman" w:hAnsi="Times New Roman" w:cs="Times New Roman"/>
                <w:sz w:val="24"/>
                <w:szCs w:val="24"/>
              </w:rPr>
              <w:t>4) Казнь Карла 1 (бывшего короля Англии)</w:t>
            </w:r>
          </w:p>
        </w:tc>
      </w:tr>
      <w:tr w:rsidR="00391FC3" w14:paraId="615CBE5C" w14:textId="77777777" w:rsidTr="00391FC3">
        <w:tc>
          <w:tcPr>
            <w:tcW w:w="478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BB188C1" w14:textId="77777777" w:rsidR="00391FC3" w:rsidRDefault="00391FC3">
            <w:pPr>
              <w:contextualSpacing/>
              <w:rPr>
                <w:rFonts w:ascii="Times New Roman" w:hAnsi="Times New Roman" w:cs="Times New Roman"/>
                <w:sz w:val="24"/>
                <w:szCs w:val="24"/>
              </w:rPr>
            </w:pPr>
            <w:r>
              <w:rPr>
                <w:rFonts w:ascii="Times New Roman" w:hAnsi="Times New Roman" w:cs="Times New Roman"/>
                <w:sz w:val="24"/>
                <w:szCs w:val="24"/>
              </w:rPr>
              <w:t>Д) Азовский поход Петра 1</w:t>
            </w: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4D819A6" w14:textId="77777777" w:rsidR="00391FC3" w:rsidRDefault="00391FC3">
            <w:pPr>
              <w:contextualSpacing/>
              <w:rPr>
                <w:rFonts w:ascii="Times New Roman" w:hAnsi="Times New Roman" w:cs="Times New Roman"/>
                <w:sz w:val="24"/>
                <w:szCs w:val="24"/>
              </w:rPr>
            </w:pPr>
            <w:r>
              <w:rPr>
                <w:rFonts w:ascii="Times New Roman" w:hAnsi="Times New Roman" w:cs="Times New Roman"/>
                <w:sz w:val="24"/>
                <w:szCs w:val="24"/>
              </w:rPr>
              <w:t>5) Смерть Великого хана Батыя</w:t>
            </w:r>
          </w:p>
        </w:tc>
      </w:tr>
    </w:tbl>
    <w:p w14:paraId="3DFFAD15" w14:textId="77777777" w:rsidR="00391FC3" w:rsidRDefault="00391FC3" w:rsidP="00391FC3">
      <w:pPr>
        <w:rPr>
          <w:rFonts w:ascii="Times New Roman" w:hAnsi="Times New Roman" w:cs="Times New Roman"/>
          <w:sz w:val="24"/>
          <w:szCs w:val="24"/>
        </w:rPr>
      </w:pPr>
    </w:p>
    <w:tbl>
      <w:tblPr>
        <w:tblStyle w:val="a3"/>
        <w:tblW w:w="0" w:type="auto"/>
        <w:tblInd w:w="0" w:type="dxa"/>
        <w:tblLook w:val="04A0" w:firstRow="1" w:lastRow="0" w:firstColumn="1" w:lastColumn="0" w:noHBand="0" w:noVBand="1"/>
      </w:tblPr>
      <w:tblGrid>
        <w:gridCol w:w="1868"/>
        <w:gridCol w:w="1869"/>
        <w:gridCol w:w="1869"/>
        <w:gridCol w:w="1869"/>
        <w:gridCol w:w="1870"/>
      </w:tblGrid>
      <w:tr w:rsidR="00391FC3" w14:paraId="4C4247BE" w14:textId="77777777" w:rsidTr="00391FC3">
        <w:tc>
          <w:tcPr>
            <w:tcW w:w="191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49FDA6B" w14:textId="77777777" w:rsidR="00391FC3" w:rsidRDefault="00391FC3">
            <w:pPr>
              <w:contextualSpacing/>
              <w:rPr>
                <w:rFonts w:ascii="Times New Roman" w:hAnsi="Times New Roman" w:cs="Times New Roman"/>
                <w:b/>
                <w:sz w:val="24"/>
                <w:szCs w:val="24"/>
              </w:rPr>
            </w:pPr>
            <w:r>
              <w:rPr>
                <w:rFonts w:ascii="Times New Roman" w:hAnsi="Times New Roman" w:cs="Times New Roman"/>
                <w:b/>
                <w:sz w:val="24"/>
                <w:szCs w:val="24"/>
              </w:rPr>
              <w:t>А</w:t>
            </w:r>
          </w:p>
        </w:tc>
        <w:tc>
          <w:tcPr>
            <w:tcW w:w="191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38B01E7" w14:textId="77777777" w:rsidR="00391FC3" w:rsidRDefault="00391FC3">
            <w:pPr>
              <w:contextualSpacing/>
              <w:rPr>
                <w:rFonts w:ascii="Times New Roman" w:hAnsi="Times New Roman" w:cs="Times New Roman"/>
                <w:b/>
                <w:sz w:val="24"/>
                <w:szCs w:val="24"/>
              </w:rPr>
            </w:pPr>
            <w:r>
              <w:rPr>
                <w:rFonts w:ascii="Times New Roman" w:hAnsi="Times New Roman" w:cs="Times New Roman"/>
                <w:b/>
                <w:sz w:val="24"/>
                <w:szCs w:val="24"/>
              </w:rPr>
              <w:t>Б</w:t>
            </w:r>
          </w:p>
        </w:tc>
        <w:tc>
          <w:tcPr>
            <w:tcW w:w="191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6D4DC41" w14:textId="77777777" w:rsidR="00391FC3" w:rsidRDefault="00391FC3">
            <w:pPr>
              <w:contextualSpacing/>
              <w:rPr>
                <w:rFonts w:ascii="Times New Roman" w:hAnsi="Times New Roman" w:cs="Times New Roman"/>
                <w:b/>
                <w:sz w:val="24"/>
                <w:szCs w:val="24"/>
              </w:rPr>
            </w:pPr>
            <w:r>
              <w:rPr>
                <w:rFonts w:ascii="Times New Roman" w:hAnsi="Times New Roman" w:cs="Times New Roman"/>
                <w:b/>
                <w:sz w:val="24"/>
                <w:szCs w:val="24"/>
              </w:rPr>
              <w:t>В</w:t>
            </w:r>
          </w:p>
        </w:tc>
        <w:tc>
          <w:tcPr>
            <w:tcW w:w="191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F125B36" w14:textId="77777777" w:rsidR="00391FC3" w:rsidRDefault="00391FC3">
            <w:pPr>
              <w:contextualSpacing/>
              <w:rPr>
                <w:rFonts w:ascii="Times New Roman" w:hAnsi="Times New Roman" w:cs="Times New Roman"/>
                <w:b/>
                <w:sz w:val="24"/>
                <w:szCs w:val="24"/>
              </w:rPr>
            </w:pPr>
            <w:r>
              <w:rPr>
                <w:rFonts w:ascii="Times New Roman" w:hAnsi="Times New Roman" w:cs="Times New Roman"/>
                <w:b/>
                <w:sz w:val="24"/>
                <w:szCs w:val="24"/>
              </w:rPr>
              <w:t>Г</w:t>
            </w: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E423042" w14:textId="77777777" w:rsidR="00391FC3" w:rsidRDefault="00391FC3">
            <w:pPr>
              <w:contextualSpacing/>
              <w:rPr>
                <w:rFonts w:ascii="Times New Roman" w:hAnsi="Times New Roman" w:cs="Times New Roman"/>
                <w:b/>
                <w:sz w:val="24"/>
                <w:szCs w:val="24"/>
              </w:rPr>
            </w:pPr>
            <w:r>
              <w:rPr>
                <w:rFonts w:ascii="Times New Roman" w:hAnsi="Times New Roman" w:cs="Times New Roman"/>
                <w:b/>
                <w:sz w:val="24"/>
                <w:szCs w:val="24"/>
              </w:rPr>
              <w:t>Д</w:t>
            </w:r>
          </w:p>
        </w:tc>
      </w:tr>
      <w:tr w:rsidR="00391FC3" w14:paraId="5F9009BE" w14:textId="77777777" w:rsidTr="00391FC3">
        <w:tc>
          <w:tcPr>
            <w:tcW w:w="191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5C70FED" w14:textId="1667DBA7" w:rsidR="00391FC3" w:rsidRDefault="00391FC3">
            <w:pPr>
              <w:contextualSpacing/>
              <w:rPr>
                <w:rFonts w:ascii="Times New Roman" w:hAnsi="Times New Roman" w:cs="Times New Roman"/>
                <w:b/>
                <w:sz w:val="24"/>
                <w:szCs w:val="24"/>
              </w:rPr>
            </w:pPr>
          </w:p>
        </w:tc>
        <w:tc>
          <w:tcPr>
            <w:tcW w:w="191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0BAD103" w14:textId="716A4F0F" w:rsidR="00391FC3" w:rsidRDefault="00391FC3">
            <w:pPr>
              <w:contextualSpacing/>
              <w:rPr>
                <w:rFonts w:ascii="Times New Roman" w:hAnsi="Times New Roman" w:cs="Times New Roman"/>
                <w:b/>
                <w:sz w:val="24"/>
                <w:szCs w:val="24"/>
              </w:rPr>
            </w:pPr>
          </w:p>
        </w:tc>
        <w:tc>
          <w:tcPr>
            <w:tcW w:w="191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9F138BA" w14:textId="254C0BB8" w:rsidR="00391FC3" w:rsidRDefault="00391FC3">
            <w:pPr>
              <w:contextualSpacing/>
              <w:rPr>
                <w:rFonts w:ascii="Times New Roman" w:hAnsi="Times New Roman" w:cs="Times New Roman"/>
                <w:b/>
                <w:sz w:val="24"/>
                <w:szCs w:val="24"/>
              </w:rPr>
            </w:pPr>
          </w:p>
        </w:tc>
        <w:tc>
          <w:tcPr>
            <w:tcW w:w="191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61A3334" w14:textId="26910A7C" w:rsidR="00391FC3" w:rsidRDefault="00391FC3">
            <w:pPr>
              <w:contextualSpacing/>
              <w:rPr>
                <w:rFonts w:ascii="Times New Roman" w:hAnsi="Times New Roman" w:cs="Times New Roman"/>
                <w:b/>
                <w:sz w:val="24"/>
                <w:szCs w:val="24"/>
              </w:rPr>
            </w:pP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62B20A4" w14:textId="6213A440" w:rsidR="00391FC3" w:rsidRDefault="00391FC3">
            <w:pPr>
              <w:contextualSpacing/>
              <w:rPr>
                <w:rFonts w:ascii="Times New Roman" w:hAnsi="Times New Roman" w:cs="Times New Roman"/>
                <w:b/>
                <w:sz w:val="24"/>
                <w:szCs w:val="24"/>
              </w:rPr>
            </w:pPr>
          </w:p>
        </w:tc>
      </w:tr>
    </w:tbl>
    <w:p w14:paraId="33D2B9E2" w14:textId="77777777" w:rsidR="00391FC3" w:rsidRDefault="00391FC3" w:rsidP="00391FC3">
      <w:pPr>
        <w:rPr>
          <w:rFonts w:ascii="Times New Roman" w:hAnsi="Times New Roman" w:cs="Times New Roman"/>
          <w:sz w:val="24"/>
          <w:szCs w:val="24"/>
          <w:highlight w:val="yellow"/>
        </w:rPr>
      </w:pPr>
    </w:p>
    <w:p w14:paraId="3631D03E" w14:textId="77777777" w:rsidR="00391FC3" w:rsidRDefault="00391FC3" w:rsidP="00391FC3">
      <w:pPr>
        <w:rPr>
          <w:rFonts w:ascii="Times New Roman" w:hAnsi="Times New Roman" w:cs="Times New Roman"/>
          <w:b/>
          <w:i/>
          <w:sz w:val="24"/>
          <w:szCs w:val="24"/>
        </w:rPr>
      </w:pPr>
      <w:r>
        <w:rPr>
          <w:rFonts w:ascii="Times New Roman" w:hAnsi="Times New Roman" w:cs="Times New Roman"/>
          <w:b/>
          <w:i/>
          <w:sz w:val="24"/>
          <w:szCs w:val="24"/>
        </w:rPr>
        <w:t>Задание 6. Расположите события российской и всеобщей истории в правильной хронологической последовательности, внеся соответствующие буквы в таблицу.</w:t>
      </w:r>
    </w:p>
    <w:p w14:paraId="300EBCC1" w14:textId="77777777" w:rsidR="00391FC3" w:rsidRDefault="00391FC3" w:rsidP="00391FC3">
      <w:pPr>
        <w:rPr>
          <w:rFonts w:ascii="Times New Roman" w:hAnsi="Times New Roman" w:cs="Times New Roman"/>
          <w:b/>
          <w:i/>
          <w:sz w:val="24"/>
          <w:szCs w:val="24"/>
        </w:rPr>
      </w:pPr>
      <w:r>
        <w:rPr>
          <w:rFonts w:ascii="Times New Roman" w:hAnsi="Times New Roman" w:cs="Times New Roman"/>
          <w:b/>
          <w:i/>
          <w:sz w:val="24"/>
          <w:szCs w:val="24"/>
        </w:rPr>
        <w:t>6 баллов - полностью верная последовательность. 5 баллов - последовательность с одной ошибкой, т.е. верная последовательность восстанавливается путем перестановки любых двух символов. 0 баллов – допущено 3 и более ошибок.</w:t>
      </w:r>
    </w:p>
    <w:p w14:paraId="406C16F9" w14:textId="77777777" w:rsidR="00391FC3" w:rsidRDefault="00391FC3" w:rsidP="00391FC3">
      <w:pPr>
        <w:rPr>
          <w:rFonts w:ascii="Times New Roman" w:hAnsi="Times New Roman" w:cs="Times New Roman"/>
          <w:b/>
          <w:sz w:val="24"/>
          <w:szCs w:val="24"/>
        </w:rPr>
      </w:pPr>
    </w:p>
    <w:p w14:paraId="0DBA26A7" w14:textId="77777777" w:rsidR="00391FC3" w:rsidRDefault="00391FC3" w:rsidP="00391FC3">
      <w:pPr>
        <w:spacing w:after="0"/>
        <w:rPr>
          <w:rFonts w:ascii="Times New Roman" w:hAnsi="Times New Roman" w:cs="Times New Roman"/>
          <w:b/>
          <w:sz w:val="24"/>
          <w:szCs w:val="24"/>
        </w:rPr>
        <w:sectPr w:rsidR="00391FC3">
          <w:type w:val="continuous"/>
          <w:pgSz w:w="11906" w:h="16838"/>
          <w:pgMar w:top="1134" w:right="850" w:bottom="1134" w:left="1701" w:header="708" w:footer="708" w:gutter="0"/>
          <w:cols w:space="720"/>
        </w:sectPr>
      </w:pPr>
    </w:p>
    <w:p w14:paraId="39698021" w14:textId="77777777" w:rsidR="00391FC3" w:rsidRDefault="00391FC3" w:rsidP="00391FC3">
      <w:pPr>
        <w:rPr>
          <w:rFonts w:ascii="Times New Roman" w:hAnsi="Times New Roman" w:cs="Times New Roman"/>
          <w:sz w:val="24"/>
          <w:szCs w:val="24"/>
        </w:rPr>
      </w:pPr>
      <w:r>
        <w:rPr>
          <w:rFonts w:ascii="Times New Roman" w:hAnsi="Times New Roman" w:cs="Times New Roman"/>
          <w:sz w:val="24"/>
          <w:szCs w:val="24"/>
        </w:rPr>
        <w:t>А) Заключение Вестфальского мира</w:t>
      </w:r>
    </w:p>
    <w:p w14:paraId="1F6532F4" w14:textId="77777777" w:rsidR="00391FC3" w:rsidRDefault="00391FC3" w:rsidP="00391FC3">
      <w:pPr>
        <w:rPr>
          <w:rFonts w:ascii="Times New Roman" w:hAnsi="Times New Roman" w:cs="Times New Roman"/>
          <w:sz w:val="24"/>
          <w:szCs w:val="24"/>
        </w:rPr>
      </w:pPr>
      <w:r>
        <w:rPr>
          <w:rFonts w:ascii="Times New Roman" w:hAnsi="Times New Roman" w:cs="Times New Roman"/>
          <w:sz w:val="24"/>
          <w:szCs w:val="24"/>
        </w:rPr>
        <w:t xml:space="preserve">Б) Люблинская Уния </w:t>
      </w:r>
    </w:p>
    <w:p w14:paraId="086080A1" w14:textId="77777777" w:rsidR="00391FC3" w:rsidRDefault="00391FC3" w:rsidP="00391FC3">
      <w:pPr>
        <w:rPr>
          <w:rFonts w:ascii="Times New Roman" w:hAnsi="Times New Roman" w:cs="Times New Roman"/>
          <w:sz w:val="24"/>
          <w:szCs w:val="24"/>
        </w:rPr>
      </w:pPr>
      <w:r>
        <w:rPr>
          <w:rFonts w:ascii="Times New Roman" w:hAnsi="Times New Roman" w:cs="Times New Roman"/>
          <w:sz w:val="24"/>
          <w:szCs w:val="24"/>
        </w:rPr>
        <w:t xml:space="preserve">В) Варфоломеевская Ночь </w:t>
      </w:r>
    </w:p>
    <w:p w14:paraId="793346A0" w14:textId="77777777" w:rsidR="00391FC3" w:rsidRDefault="00391FC3" w:rsidP="00391FC3">
      <w:pPr>
        <w:rPr>
          <w:rFonts w:ascii="Times New Roman" w:hAnsi="Times New Roman" w:cs="Times New Roman"/>
          <w:sz w:val="24"/>
          <w:szCs w:val="24"/>
        </w:rPr>
      </w:pPr>
      <w:r>
        <w:rPr>
          <w:rFonts w:ascii="Times New Roman" w:hAnsi="Times New Roman" w:cs="Times New Roman"/>
          <w:sz w:val="24"/>
          <w:szCs w:val="24"/>
        </w:rPr>
        <w:t>Г) Первый Земский собор</w:t>
      </w:r>
    </w:p>
    <w:p w14:paraId="3F29536C" w14:textId="77777777" w:rsidR="00391FC3" w:rsidRDefault="00391FC3" w:rsidP="00391FC3">
      <w:pPr>
        <w:rPr>
          <w:rFonts w:ascii="Times New Roman" w:hAnsi="Times New Roman" w:cs="Times New Roman"/>
          <w:sz w:val="24"/>
          <w:szCs w:val="24"/>
        </w:rPr>
      </w:pPr>
      <w:r>
        <w:rPr>
          <w:rFonts w:ascii="Times New Roman" w:hAnsi="Times New Roman" w:cs="Times New Roman"/>
          <w:sz w:val="24"/>
          <w:szCs w:val="24"/>
        </w:rPr>
        <w:t>Д) Прекращение династии Рюриковичей</w:t>
      </w:r>
    </w:p>
    <w:p w14:paraId="2F723445" w14:textId="77777777" w:rsidR="00391FC3" w:rsidRDefault="00391FC3" w:rsidP="00391FC3">
      <w:pPr>
        <w:rPr>
          <w:rFonts w:ascii="Times New Roman" w:hAnsi="Times New Roman" w:cs="Times New Roman"/>
          <w:sz w:val="24"/>
          <w:szCs w:val="24"/>
        </w:rPr>
      </w:pPr>
      <w:r>
        <w:rPr>
          <w:rFonts w:ascii="Times New Roman" w:hAnsi="Times New Roman" w:cs="Times New Roman"/>
          <w:sz w:val="24"/>
          <w:szCs w:val="24"/>
        </w:rPr>
        <w:t xml:space="preserve">Е) Начало Реформации в Англии </w:t>
      </w:r>
    </w:p>
    <w:p w14:paraId="4B4C1355" w14:textId="77777777" w:rsidR="00391FC3" w:rsidRDefault="00391FC3" w:rsidP="00391FC3">
      <w:pPr>
        <w:spacing w:after="0"/>
        <w:rPr>
          <w:rFonts w:ascii="Times New Roman" w:hAnsi="Times New Roman" w:cs="Times New Roman"/>
          <w:i/>
          <w:sz w:val="24"/>
          <w:szCs w:val="24"/>
        </w:rPr>
        <w:sectPr w:rsidR="00391FC3">
          <w:type w:val="continuous"/>
          <w:pgSz w:w="11906" w:h="16838"/>
          <w:pgMar w:top="1134" w:right="850" w:bottom="1134" w:left="1701" w:header="708" w:footer="708" w:gutter="0"/>
          <w:cols w:num="2" w:space="708"/>
        </w:sectPr>
      </w:pPr>
    </w:p>
    <w:tbl>
      <w:tblPr>
        <w:tblStyle w:val="a3"/>
        <w:tblW w:w="9114" w:type="dxa"/>
        <w:tblInd w:w="0" w:type="dxa"/>
        <w:tblLook w:val="04A0" w:firstRow="1" w:lastRow="0" w:firstColumn="1" w:lastColumn="0" w:noHBand="0" w:noVBand="1"/>
      </w:tblPr>
      <w:tblGrid>
        <w:gridCol w:w="1520"/>
        <w:gridCol w:w="1520"/>
        <w:gridCol w:w="1518"/>
        <w:gridCol w:w="1518"/>
        <w:gridCol w:w="1518"/>
        <w:gridCol w:w="1520"/>
      </w:tblGrid>
      <w:tr w:rsidR="00391FC3" w14:paraId="755B2CEB" w14:textId="77777777" w:rsidTr="00391FC3">
        <w:trPr>
          <w:trHeight w:val="665"/>
        </w:trPr>
        <w:tc>
          <w:tcPr>
            <w:tcW w:w="15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08E7CAB" w14:textId="77777777" w:rsidR="00391FC3" w:rsidRDefault="00391FC3">
            <w:pPr>
              <w:contextualSpacing/>
              <w:rPr>
                <w:rFonts w:ascii="Times New Roman" w:hAnsi="Times New Roman" w:cs="Times New Roman"/>
                <w:b/>
                <w:i/>
                <w:sz w:val="24"/>
                <w:szCs w:val="24"/>
              </w:rPr>
            </w:pPr>
            <w:r>
              <w:rPr>
                <w:rFonts w:ascii="Times New Roman" w:hAnsi="Times New Roman" w:cs="Times New Roman"/>
                <w:b/>
                <w:i/>
                <w:sz w:val="24"/>
                <w:szCs w:val="24"/>
              </w:rPr>
              <w:t>1</w:t>
            </w:r>
          </w:p>
        </w:tc>
        <w:tc>
          <w:tcPr>
            <w:tcW w:w="15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5518F54" w14:textId="77777777" w:rsidR="00391FC3" w:rsidRDefault="00391FC3">
            <w:pPr>
              <w:contextualSpacing/>
              <w:rPr>
                <w:rFonts w:ascii="Times New Roman" w:hAnsi="Times New Roman" w:cs="Times New Roman"/>
                <w:b/>
                <w:i/>
                <w:sz w:val="24"/>
                <w:szCs w:val="24"/>
              </w:rPr>
            </w:pPr>
            <w:r>
              <w:rPr>
                <w:rFonts w:ascii="Times New Roman" w:hAnsi="Times New Roman" w:cs="Times New Roman"/>
                <w:b/>
                <w:i/>
                <w:sz w:val="24"/>
                <w:szCs w:val="24"/>
              </w:rPr>
              <w:t>2</w:t>
            </w:r>
          </w:p>
        </w:tc>
        <w:tc>
          <w:tcPr>
            <w:tcW w:w="15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4F44FE0" w14:textId="77777777" w:rsidR="00391FC3" w:rsidRDefault="00391FC3">
            <w:pPr>
              <w:contextualSpacing/>
              <w:rPr>
                <w:rFonts w:ascii="Times New Roman" w:hAnsi="Times New Roman" w:cs="Times New Roman"/>
                <w:b/>
                <w:i/>
                <w:sz w:val="24"/>
                <w:szCs w:val="24"/>
              </w:rPr>
            </w:pPr>
            <w:r>
              <w:rPr>
                <w:rFonts w:ascii="Times New Roman" w:hAnsi="Times New Roman" w:cs="Times New Roman"/>
                <w:b/>
                <w:i/>
                <w:sz w:val="24"/>
                <w:szCs w:val="24"/>
              </w:rPr>
              <w:t>3</w:t>
            </w:r>
          </w:p>
        </w:tc>
        <w:tc>
          <w:tcPr>
            <w:tcW w:w="15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BA90D5A" w14:textId="77777777" w:rsidR="00391FC3" w:rsidRDefault="00391FC3">
            <w:pPr>
              <w:contextualSpacing/>
              <w:rPr>
                <w:rFonts w:ascii="Times New Roman" w:hAnsi="Times New Roman" w:cs="Times New Roman"/>
                <w:b/>
                <w:i/>
                <w:sz w:val="24"/>
                <w:szCs w:val="24"/>
              </w:rPr>
            </w:pPr>
            <w:r>
              <w:rPr>
                <w:rFonts w:ascii="Times New Roman" w:hAnsi="Times New Roman" w:cs="Times New Roman"/>
                <w:b/>
                <w:i/>
                <w:sz w:val="24"/>
                <w:szCs w:val="24"/>
              </w:rPr>
              <w:t>4</w:t>
            </w:r>
          </w:p>
        </w:tc>
        <w:tc>
          <w:tcPr>
            <w:tcW w:w="15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F7232C1" w14:textId="77777777" w:rsidR="00391FC3" w:rsidRDefault="00391FC3">
            <w:pPr>
              <w:contextualSpacing/>
              <w:rPr>
                <w:rFonts w:ascii="Times New Roman" w:hAnsi="Times New Roman" w:cs="Times New Roman"/>
                <w:b/>
                <w:i/>
                <w:sz w:val="24"/>
                <w:szCs w:val="24"/>
              </w:rPr>
            </w:pPr>
            <w:r>
              <w:rPr>
                <w:rFonts w:ascii="Times New Roman" w:hAnsi="Times New Roman" w:cs="Times New Roman"/>
                <w:b/>
                <w:i/>
                <w:sz w:val="24"/>
                <w:szCs w:val="24"/>
              </w:rPr>
              <w:t>5</w:t>
            </w:r>
          </w:p>
        </w:tc>
        <w:tc>
          <w:tcPr>
            <w:tcW w:w="15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B11CFBB" w14:textId="77777777" w:rsidR="00391FC3" w:rsidRDefault="00391FC3">
            <w:pPr>
              <w:contextualSpacing/>
              <w:rPr>
                <w:rFonts w:ascii="Times New Roman" w:hAnsi="Times New Roman" w:cs="Times New Roman"/>
                <w:b/>
                <w:i/>
                <w:sz w:val="24"/>
                <w:szCs w:val="24"/>
              </w:rPr>
            </w:pPr>
            <w:r>
              <w:rPr>
                <w:rFonts w:ascii="Times New Roman" w:hAnsi="Times New Roman" w:cs="Times New Roman"/>
                <w:b/>
                <w:i/>
                <w:sz w:val="24"/>
                <w:szCs w:val="24"/>
              </w:rPr>
              <w:t>6</w:t>
            </w:r>
          </w:p>
        </w:tc>
      </w:tr>
      <w:tr w:rsidR="00391FC3" w14:paraId="5191731F" w14:textId="77777777" w:rsidTr="00391FC3">
        <w:trPr>
          <w:trHeight w:val="633"/>
        </w:trPr>
        <w:tc>
          <w:tcPr>
            <w:tcW w:w="15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5D73A77" w14:textId="39372D0D" w:rsidR="00391FC3" w:rsidRDefault="00391FC3">
            <w:pPr>
              <w:contextualSpacing/>
              <w:rPr>
                <w:rFonts w:ascii="Times New Roman" w:hAnsi="Times New Roman" w:cs="Times New Roman"/>
                <w:b/>
                <w:i/>
                <w:sz w:val="24"/>
                <w:szCs w:val="24"/>
                <w:u w:val="single"/>
              </w:rPr>
            </w:pPr>
          </w:p>
        </w:tc>
        <w:tc>
          <w:tcPr>
            <w:tcW w:w="15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CEAD440" w14:textId="73AA0154" w:rsidR="00391FC3" w:rsidRDefault="00391FC3">
            <w:pPr>
              <w:contextualSpacing/>
              <w:rPr>
                <w:rFonts w:ascii="Times New Roman" w:hAnsi="Times New Roman" w:cs="Times New Roman"/>
                <w:b/>
                <w:i/>
                <w:sz w:val="24"/>
                <w:szCs w:val="24"/>
                <w:u w:val="single"/>
              </w:rPr>
            </w:pPr>
          </w:p>
        </w:tc>
        <w:tc>
          <w:tcPr>
            <w:tcW w:w="15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7DD801B" w14:textId="1B5053C2" w:rsidR="00391FC3" w:rsidRDefault="00391FC3">
            <w:pPr>
              <w:contextualSpacing/>
              <w:rPr>
                <w:rFonts w:ascii="Times New Roman" w:hAnsi="Times New Roman" w:cs="Times New Roman"/>
                <w:b/>
                <w:i/>
                <w:sz w:val="24"/>
                <w:szCs w:val="24"/>
                <w:u w:val="single"/>
              </w:rPr>
            </w:pPr>
          </w:p>
        </w:tc>
        <w:tc>
          <w:tcPr>
            <w:tcW w:w="15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788522A" w14:textId="5AE8429C" w:rsidR="00391FC3" w:rsidRDefault="00391FC3">
            <w:pPr>
              <w:contextualSpacing/>
              <w:rPr>
                <w:rFonts w:ascii="Times New Roman" w:hAnsi="Times New Roman" w:cs="Times New Roman"/>
                <w:b/>
                <w:i/>
                <w:sz w:val="24"/>
                <w:szCs w:val="24"/>
                <w:u w:val="single"/>
              </w:rPr>
            </w:pPr>
          </w:p>
        </w:tc>
        <w:tc>
          <w:tcPr>
            <w:tcW w:w="15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3C5049A" w14:textId="3ABF6090" w:rsidR="00391FC3" w:rsidRDefault="00391FC3">
            <w:pPr>
              <w:contextualSpacing/>
              <w:rPr>
                <w:rFonts w:ascii="Times New Roman" w:hAnsi="Times New Roman" w:cs="Times New Roman"/>
                <w:b/>
                <w:i/>
                <w:sz w:val="24"/>
                <w:szCs w:val="24"/>
                <w:u w:val="single"/>
              </w:rPr>
            </w:pPr>
          </w:p>
        </w:tc>
        <w:tc>
          <w:tcPr>
            <w:tcW w:w="15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84E5EA3" w14:textId="29624A0B" w:rsidR="00391FC3" w:rsidRDefault="00391FC3">
            <w:pPr>
              <w:contextualSpacing/>
              <w:rPr>
                <w:rFonts w:ascii="Times New Roman" w:hAnsi="Times New Roman" w:cs="Times New Roman"/>
                <w:b/>
                <w:i/>
                <w:sz w:val="24"/>
                <w:szCs w:val="24"/>
                <w:u w:val="single"/>
              </w:rPr>
            </w:pPr>
          </w:p>
        </w:tc>
      </w:tr>
    </w:tbl>
    <w:p w14:paraId="53FA5948" w14:textId="77777777" w:rsidR="00391FC3" w:rsidRDefault="00391FC3" w:rsidP="00391FC3">
      <w:pPr>
        <w:spacing w:after="0"/>
        <w:rPr>
          <w:rFonts w:ascii="Times New Roman" w:hAnsi="Times New Roman" w:cs="Times New Roman"/>
          <w:i/>
          <w:sz w:val="24"/>
          <w:szCs w:val="24"/>
          <w:highlight w:val="yellow"/>
        </w:rPr>
        <w:sectPr w:rsidR="00391FC3">
          <w:type w:val="continuous"/>
          <w:pgSz w:w="11906" w:h="16838"/>
          <w:pgMar w:top="1134" w:right="850" w:bottom="1134" w:left="1701" w:header="708" w:footer="708" w:gutter="0"/>
          <w:cols w:space="720"/>
        </w:sectPr>
      </w:pPr>
    </w:p>
    <w:p w14:paraId="46400402" w14:textId="77777777" w:rsidR="00391FC3" w:rsidRDefault="00391FC3" w:rsidP="00391FC3">
      <w:pPr>
        <w:rPr>
          <w:rFonts w:ascii="Times New Roman" w:hAnsi="Times New Roman" w:cs="Times New Roman"/>
          <w:i/>
          <w:sz w:val="24"/>
          <w:szCs w:val="24"/>
          <w:highlight w:val="yellow"/>
        </w:rPr>
      </w:pPr>
    </w:p>
    <w:p w14:paraId="20E6AD4D" w14:textId="77777777" w:rsidR="00391FC3" w:rsidRDefault="00391FC3" w:rsidP="00391FC3">
      <w:pPr>
        <w:rPr>
          <w:rFonts w:ascii="Times New Roman" w:hAnsi="Times New Roman" w:cs="Times New Roman"/>
          <w:b/>
          <w:i/>
          <w:sz w:val="24"/>
          <w:szCs w:val="24"/>
        </w:rPr>
      </w:pPr>
      <w:r>
        <w:rPr>
          <w:rFonts w:ascii="Times New Roman" w:hAnsi="Times New Roman" w:cs="Times New Roman"/>
          <w:b/>
          <w:i/>
          <w:sz w:val="24"/>
          <w:szCs w:val="24"/>
        </w:rPr>
        <w:t>Задание 7. Прочитайте четыре предложения. Два из них являются тезисами (положениями, которые требуется аргументировать). Другие два содержат факты, которые могут послужить для аргументации этих тезисов. Подберите для каждого из тезисов соответствующий ему факт. Номера соответствующих предложений запишите в таблицу. По 1 баллу за каждый верный ответ, максимальный балл – 4 балла.</w:t>
      </w:r>
    </w:p>
    <w:p w14:paraId="4C931E04" w14:textId="77777777" w:rsidR="00391FC3" w:rsidRDefault="00391FC3" w:rsidP="00391FC3">
      <w:pPr>
        <w:rPr>
          <w:rFonts w:ascii="Times New Roman" w:hAnsi="Times New Roman" w:cs="Times New Roman"/>
          <w:i/>
          <w:sz w:val="24"/>
          <w:szCs w:val="24"/>
        </w:rPr>
      </w:pPr>
      <w:r>
        <w:rPr>
          <w:rFonts w:ascii="Times New Roman" w:hAnsi="Times New Roman" w:cs="Times New Roman"/>
          <w:i/>
          <w:sz w:val="24"/>
          <w:szCs w:val="24"/>
        </w:rPr>
        <w:t> </w:t>
      </w:r>
    </w:p>
    <w:p w14:paraId="42F35E63" w14:textId="77777777" w:rsidR="00391FC3" w:rsidRDefault="00391FC3" w:rsidP="00391FC3">
      <w:pPr>
        <w:rPr>
          <w:rFonts w:ascii="Times New Roman" w:hAnsi="Times New Roman" w:cs="Times New Roman"/>
          <w:i/>
          <w:sz w:val="24"/>
          <w:szCs w:val="24"/>
        </w:rPr>
      </w:pPr>
      <w:r>
        <w:rPr>
          <w:rFonts w:ascii="Times New Roman" w:hAnsi="Times New Roman" w:cs="Times New Roman"/>
          <w:i/>
          <w:sz w:val="24"/>
          <w:szCs w:val="24"/>
        </w:rPr>
        <w:t>1) При Иване Грозном Россия вела активную внешнюю политику в восточном направлении</w:t>
      </w:r>
    </w:p>
    <w:p w14:paraId="0D78DB21" w14:textId="77777777" w:rsidR="00391FC3" w:rsidRDefault="00391FC3" w:rsidP="00391FC3">
      <w:pPr>
        <w:rPr>
          <w:rFonts w:ascii="Times New Roman" w:hAnsi="Times New Roman" w:cs="Times New Roman"/>
          <w:i/>
          <w:sz w:val="24"/>
          <w:szCs w:val="24"/>
        </w:rPr>
      </w:pPr>
      <w:r>
        <w:rPr>
          <w:rFonts w:ascii="Times New Roman" w:hAnsi="Times New Roman" w:cs="Times New Roman"/>
          <w:i/>
          <w:sz w:val="24"/>
          <w:szCs w:val="24"/>
        </w:rPr>
        <w:t>2)Многие центральные уезды страны были разорены</w:t>
      </w:r>
    </w:p>
    <w:p w14:paraId="707B2853" w14:textId="77777777" w:rsidR="00391FC3" w:rsidRDefault="00391FC3" w:rsidP="00391FC3">
      <w:pPr>
        <w:rPr>
          <w:rFonts w:ascii="Times New Roman" w:hAnsi="Times New Roman" w:cs="Times New Roman"/>
          <w:i/>
          <w:sz w:val="24"/>
          <w:szCs w:val="24"/>
        </w:rPr>
      </w:pPr>
      <w:r>
        <w:rPr>
          <w:rFonts w:ascii="Times New Roman" w:hAnsi="Times New Roman" w:cs="Times New Roman"/>
          <w:i/>
          <w:sz w:val="24"/>
          <w:szCs w:val="24"/>
        </w:rPr>
        <w:t xml:space="preserve">3)Русские войска взяли Казань </w:t>
      </w:r>
    </w:p>
    <w:p w14:paraId="3FC6DFDA" w14:textId="77777777" w:rsidR="00391FC3" w:rsidRDefault="00391FC3" w:rsidP="00391FC3">
      <w:pPr>
        <w:rPr>
          <w:rFonts w:ascii="Times New Roman" w:hAnsi="Times New Roman" w:cs="Times New Roman"/>
          <w:i/>
          <w:sz w:val="24"/>
          <w:szCs w:val="24"/>
        </w:rPr>
      </w:pPr>
      <w:r>
        <w:rPr>
          <w:rFonts w:ascii="Times New Roman" w:hAnsi="Times New Roman" w:cs="Times New Roman"/>
          <w:i/>
          <w:sz w:val="24"/>
          <w:szCs w:val="24"/>
        </w:rPr>
        <w:t>4)Политика опричнины , которую проводил Иван Грозный была губительна для страны.</w:t>
      </w:r>
    </w:p>
    <w:tbl>
      <w:tblPr>
        <w:tblStyle w:val="a3"/>
        <w:tblW w:w="0" w:type="auto"/>
        <w:tblInd w:w="0" w:type="dxa"/>
        <w:tblLook w:val="04A0" w:firstRow="1" w:lastRow="0" w:firstColumn="1" w:lastColumn="0" w:noHBand="0" w:noVBand="1"/>
      </w:tblPr>
      <w:tblGrid>
        <w:gridCol w:w="2336"/>
        <w:gridCol w:w="2336"/>
        <w:gridCol w:w="2337"/>
        <w:gridCol w:w="2336"/>
      </w:tblGrid>
      <w:tr w:rsidR="00391FC3" w14:paraId="752D3ED7" w14:textId="77777777" w:rsidTr="00391FC3">
        <w:tc>
          <w:tcPr>
            <w:tcW w:w="23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B869705" w14:textId="77777777" w:rsidR="00391FC3" w:rsidRDefault="00391FC3">
            <w:pPr>
              <w:spacing w:after="0" w:line="240" w:lineRule="auto"/>
              <w:contextualSpacing/>
              <w:rPr>
                <w:rFonts w:ascii="Times New Roman" w:hAnsi="Times New Roman" w:cs="Times New Roman"/>
                <w:b/>
                <w:sz w:val="24"/>
                <w:szCs w:val="24"/>
              </w:rPr>
            </w:pPr>
            <w:r>
              <w:rPr>
                <w:rFonts w:ascii="Times New Roman" w:hAnsi="Times New Roman" w:cs="Times New Roman"/>
                <w:b/>
                <w:sz w:val="24"/>
                <w:szCs w:val="24"/>
              </w:rPr>
              <w:t>Тезис 1</w:t>
            </w:r>
          </w:p>
        </w:tc>
        <w:tc>
          <w:tcPr>
            <w:tcW w:w="23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55C7915" w14:textId="77777777" w:rsidR="00391FC3" w:rsidRDefault="00391FC3">
            <w:pPr>
              <w:spacing w:after="0" w:line="240" w:lineRule="auto"/>
              <w:contextualSpacing/>
              <w:rPr>
                <w:rFonts w:ascii="Times New Roman" w:hAnsi="Times New Roman" w:cs="Times New Roman"/>
                <w:b/>
                <w:sz w:val="24"/>
                <w:szCs w:val="24"/>
              </w:rPr>
            </w:pPr>
            <w:r>
              <w:rPr>
                <w:rFonts w:ascii="Times New Roman" w:hAnsi="Times New Roman" w:cs="Times New Roman"/>
                <w:b/>
                <w:sz w:val="24"/>
                <w:szCs w:val="24"/>
              </w:rPr>
              <w:t>Факт 1</w:t>
            </w:r>
          </w:p>
        </w:tc>
        <w:tc>
          <w:tcPr>
            <w:tcW w:w="23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79DBB13" w14:textId="77777777" w:rsidR="00391FC3" w:rsidRDefault="00391FC3">
            <w:pPr>
              <w:spacing w:after="0" w:line="240" w:lineRule="auto"/>
              <w:contextualSpacing/>
              <w:rPr>
                <w:rFonts w:ascii="Times New Roman" w:hAnsi="Times New Roman" w:cs="Times New Roman"/>
                <w:b/>
                <w:sz w:val="24"/>
                <w:szCs w:val="24"/>
              </w:rPr>
            </w:pPr>
            <w:r>
              <w:rPr>
                <w:rFonts w:ascii="Times New Roman" w:hAnsi="Times New Roman" w:cs="Times New Roman"/>
                <w:b/>
                <w:sz w:val="24"/>
                <w:szCs w:val="24"/>
              </w:rPr>
              <w:t>Тезис 2</w:t>
            </w:r>
          </w:p>
        </w:tc>
        <w:tc>
          <w:tcPr>
            <w:tcW w:w="23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91E9455" w14:textId="77777777" w:rsidR="00391FC3" w:rsidRDefault="00391FC3">
            <w:pPr>
              <w:spacing w:after="0" w:line="240" w:lineRule="auto"/>
              <w:contextualSpacing/>
              <w:rPr>
                <w:rFonts w:ascii="Times New Roman" w:hAnsi="Times New Roman" w:cs="Times New Roman"/>
                <w:b/>
                <w:sz w:val="24"/>
                <w:szCs w:val="24"/>
              </w:rPr>
            </w:pPr>
            <w:r>
              <w:rPr>
                <w:rFonts w:ascii="Times New Roman" w:hAnsi="Times New Roman" w:cs="Times New Roman"/>
                <w:b/>
                <w:sz w:val="24"/>
                <w:szCs w:val="24"/>
              </w:rPr>
              <w:t>Факт 2</w:t>
            </w:r>
          </w:p>
        </w:tc>
      </w:tr>
      <w:tr w:rsidR="00391FC3" w14:paraId="5A07788F" w14:textId="77777777" w:rsidTr="00391FC3">
        <w:tc>
          <w:tcPr>
            <w:tcW w:w="23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3D0C69F" w14:textId="1EBB34C9" w:rsidR="00391FC3" w:rsidRDefault="00391FC3">
            <w:pPr>
              <w:spacing w:after="0" w:line="240" w:lineRule="auto"/>
              <w:contextualSpacing/>
              <w:rPr>
                <w:rFonts w:ascii="Times New Roman" w:hAnsi="Times New Roman" w:cs="Times New Roman"/>
                <w:i/>
                <w:sz w:val="24"/>
                <w:szCs w:val="24"/>
              </w:rPr>
            </w:pPr>
          </w:p>
        </w:tc>
        <w:tc>
          <w:tcPr>
            <w:tcW w:w="23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B60C02A" w14:textId="71DF4DDE" w:rsidR="00391FC3" w:rsidRDefault="00391FC3">
            <w:pPr>
              <w:spacing w:after="0" w:line="240" w:lineRule="auto"/>
              <w:contextualSpacing/>
              <w:rPr>
                <w:rFonts w:ascii="Times New Roman" w:hAnsi="Times New Roman" w:cs="Times New Roman"/>
                <w:i/>
                <w:sz w:val="24"/>
                <w:szCs w:val="24"/>
              </w:rPr>
            </w:pPr>
          </w:p>
        </w:tc>
        <w:tc>
          <w:tcPr>
            <w:tcW w:w="23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9B8F582" w14:textId="32A4A875" w:rsidR="00391FC3" w:rsidRDefault="00391FC3">
            <w:pPr>
              <w:spacing w:after="0" w:line="240" w:lineRule="auto"/>
              <w:contextualSpacing/>
              <w:rPr>
                <w:rFonts w:ascii="Times New Roman" w:hAnsi="Times New Roman" w:cs="Times New Roman"/>
                <w:i/>
                <w:sz w:val="24"/>
                <w:szCs w:val="24"/>
              </w:rPr>
            </w:pPr>
          </w:p>
        </w:tc>
        <w:tc>
          <w:tcPr>
            <w:tcW w:w="23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7AF456F" w14:textId="74CB345C" w:rsidR="00391FC3" w:rsidRDefault="00391FC3">
            <w:pPr>
              <w:spacing w:after="0" w:line="240" w:lineRule="auto"/>
              <w:contextualSpacing/>
              <w:rPr>
                <w:rFonts w:ascii="Times New Roman" w:hAnsi="Times New Roman" w:cs="Times New Roman"/>
                <w:i/>
                <w:sz w:val="24"/>
                <w:szCs w:val="24"/>
              </w:rPr>
            </w:pPr>
          </w:p>
        </w:tc>
      </w:tr>
    </w:tbl>
    <w:p w14:paraId="6BA8D97E" w14:textId="77777777" w:rsidR="00391FC3" w:rsidRDefault="00391FC3" w:rsidP="00391FC3">
      <w:pPr>
        <w:rPr>
          <w:rFonts w:ascii="Times New Roman" w:hAnsi="Times New Roman" w:cs="Times New Roman"/>
          <w:i/>
          <w:sz w:val="24"/>
          <w:szCs w:val="24"/>
          <w:highlight w:val="yellow"/>
        </w:rPr>
      </w:pPr>
    </w:p>
    <w:p w14:paraId="47ACA4EB" w14:textId="77777777" w:rsidR="00391FC3" w:rsidRDefault="00391FC3" w:rsidP="00391FC3">
      <w:pPr>
        <w:rPr>
          <w:rFonts w:ascii="Times New Roman" w:hAnsi="Times New Roman" w:cs="Times New Roman"/>
          <w:b/>
          <w:i/>
          <w:sz w:val="24"/>
          <w:szCs w:val="24"/>
        </w:rPr>
      </w:pPr>
      <w:r>
        <w:rPr>
          <w:rFonts w:ascii="Times New Roman" w:hAnsi="Times New Roman" w:cs="Times New Roman"/>
          <w:b/>
          <w:i/>
          <w:sz w:val="24"/>
          <w:szCs w:val="24"/>
        </w:rPr>
        <w:t>Задание 8.</w:t>
      </w:r>
    </w:p>
    <w:p w14:paraId="453FA5CF" w14:textId="77777777" w:rsidR="00391FC3" w:rsidRDefault="00391FC3" w:rsidP="00391FC3">
      <w:pPr>
        <w:rPr>
          <w:rFonts w:ascii="Times New Roman" w:hAnsi="Times New Roman" w:cs="Times New Roman"/>
          <w:b/>
          <w:i/>
          <w:sz w:val="24"/>
          <w:szCs w:val="24"/>
        </w:rPr>
      </w:pPr>
      <w:r>
        <w:rPr>
          <w:rFonts w:ascii="Times New Roman" w:hAnsi="Times New Roman" w:cs="Times New Roman"/>
          <w:b/>
          <w:i/>
          <w:sz w:val="24"/>
          <w:szCs w:val="24"/>
        </w:rPr>
        <w:t>Выберите события всемирной истории, произошедшие в той же половине века,</w:t>
      </w:r>
    </w:p>
    <w:p w14:paraId="35C8D941" w14:textId="77777777" w:rsidR="00391FC3" w:rsidRDefault="00391FC3" w:rsidP="00391FC3">
      <w:pPr>
        <w:rPr>
          <w:rFonts w:ascii="Times New Roman" w:hAnsi="Times New Roman" w:cs="Times New Roman"/>
          <w:b/>
          <w:i/>
          <w:sz w:val="24"/>
          <w:szCs w:val="24"/>
        </w:rPr>
      </w:pPr>
      <w:r>
        <w:rPr>
          <w:rFonts w:ascii="Times New Roman" w:hAnsi="Times New Roman" w:cs="Times New Roman"/>
          <w:b/>
          <w:i/>
          <w:sz w:val="24"/>
          <w:szCs w:val="24"/>
        </w:rPr>
        <w:t>что и событие, описанное в тексте.</w:t>
      </w:r>
    </w:p>
    <w:p w14:paraId="75437165" w14:textId="77777777" w:rsidR="00391FC3" w:rsidRDefault="00391FC3" w:rsidP="00391FC3">
      <w:pPr>
        <w:rPr>
          <w:rFonts w:ascii="Times New Roman" w:hAnsi="Times New Roman" w:cs="Times New Roman"/>
          <w:bCs/>
          <w:iCs/>
          <w:sz w:val="24"/>
          <w:szCs w:val="24"/>
        </w:rPr>
      </w:pPr>
      <w:r>
        <w:rPr>
          <w:rFonts w:ascii="Times New Roman" w:hAnsi="Times New Roman" w:cs="Times New Roman"/>
          <w:bCs/>
          <w:iCs/>
          <w:sz w:val="24"/>
          <w:szCs w:val="24"/>
        </w:rPr>
        <w:t xml:space="preserve">Беззаконный же </w:t>
      </w:r>
      <w:proofErr w:type="spellStart"/>
      <w:r>
        <w:rPr>
          <w:rFonts w:ascii="Times New Roman" w:hAnsi="Times New Roman" w:cs="Times New Roman"/>
          <w:bCs/>
          <w:iCs/>
          <w:sz w:val="24"/>
          <w:szCs w:val="24"/>
        </w:rPr>
        <w:t>Шевкал</w:t>
      </w:r>
      <w:proofErr w:type="spellEnd"/>
      <w:r>
        <w:rPr>
          <w:rFonts w:ascii="Times New Roman" w:hAnsi="Times New Roman" w:cs="Times New Roman"/>
          <w:bCs/>
          <w:iCs/>
          <w:sz w:val="24"/>
          <w:szCs w:val="24"/>
        </w:rPr>
        <w:t>, разоритель христианства, пошёл на Русь со многими</w:t>
      </w:r>
    </w:p>
    <w:p w14:paraId="37622747" w14:textId="77777777" w:rsidR="00391FC3" w:rsidRDefault="00391FC3" w:rsidP="00391FC3">
      <w:pPr>
        <w:rPr>
          <w:rFonts w:ascii="Times New Roman" w:hAnsi="Times New Roman" w:cs="Times New Roman"/>
          <w:bCs/>
          <w:iCs/>
          <w:sz w:val="24"/>
          <w:szCs w:val="24"/>
        </w:rPr>
      </w:pPr>
      <w:r>
        <w:rPr>
          <w:rFonts w:ascii="Times New Roman" w:hAnsi="Times New Roman" w:cs="Times New Roman"/>
          <w:bCs/>
          <w:iCs/>
          <w:sz w:val="24"/>
          <w:szCs w:val="24"/>
        </w:rPr>
        <w:t>воинами, и пришёл в Тверь, и прогнал князя великого со двора его, а сам</w:t>
      </w:r>
    </w:p>
    <w:p w14:paraId="4B89A4BC" w14:textId="77777777" w:rsidR="00391FC3" w:rsidRDefault="00391FC3" w:rsidP="00391FC3">
      <w:pPr>
        <w:rPr>
          <w:rFonts w:ascii="Times New Roman" w:hAnsi="Times New Roman" w:cs="Times New Roman"/>
          <w:bCs/>
          <w:iCs/>
          <w:sz w:val="24"/>
          <w:szCs w:val="24"/>
        </w:rPr>
      </w:pPr>
      <w:r>
        <w:rPr>
          <w:rFonts w:ascii="Times New Roman" w:hAnsi="Times New Roman" w:cs="Times New Roman"/>
          <w:bCs/>
          <w:iCs/>
          <w:sz w:val="24"/>
          <w:szCs w:val="24"/>
        </w:rPr>
        <w:t>остановился на дворе великого князя, полный гордыни. И начал великое</w:t>
      </w:r>
    </w:p>
    <w:p w14:paraId="7A81A73F" w14:textId="77777777" w:rsidR="00391FC3" w:rsidRDefault="00391FC3" w:rsidP="00391FC3">
      <w:pPr>
        <w:rPr>
          <w:rFonts w:ascii="Times New Roman" w:hAnsi="Times New Roman" w:cs="Times New Roman"/>
          <w:bCs/>
          <w:iCs/>
          <w:sz w:val="24"/>
          <w:szCs w:val="24"/>
        </w:rPr>
      </w:pPr>
      <w:r>
        <w:rPr>
          <w:rFonts w:ascii="Times New Roman" w:hAnsi="Times New Roman" w:cs="Times New Roman"/>
          <w:bCs/>
          <w:iCs/>
          <w:sz w:val="24"/>
          <w:szCs w:val="24"/>
        </w:rPr>
        <w:t>гонение на христиан: насилие, и грабёж, и избиение, и поругание. Народ же, всё</w:t>
      </w:r>
    </w:p>
    <w:p w14:paraId="5AFA0BC1" w14:textId="77777777" w:rsidR="00391FC3" w:rsidRDefault="00391FC3" w:rsidP="00391FC3">
      <w:pPr>
        <w:rPr>
          <w:rFonts w:ascii="Times New Roman" w:hAnsi="Times New Roman" w:cs="Times New Roman"/>
          <w:bCs/>
          <w:iCs/>
          <w:sz w:val="24"/>
          <w:szCs w:val="24"/>
        </w:rPr>
      </w:pPr>
      <w:r>
        <w:rPr>
          <w:rFonts w:ascii="Times New Roman" w:hAnsi="Times New Roman" w:cs="Times New Roman"/>
          <w:bCs/>
          <w:iCs/>
          <w:sz w:val="24"/>
          <w:szCs w:val="24"/>
        </w:rPr>
        <w:t>время оскорбляемый гордыней поганых, много раз жаловался великому князю,</w:t>
      </w:r>
    </w:p>
    <w:p w14:paraId="45A1CC4C" w14:textId="77777777" w:rsidR="00391FC3" w:rsidRDefault="00391FC3" w:rsidP="00391FC3">
      <w:pPr>
        <w:rPr>
          <w:rFonts w:ascii="Times New Roman" w:hAnsi="Times New Roman" w:cs="Times New Roman"/>
          <w:bCs/>
          <w:iCs/>
          <w:sz w:val="24"/>
          <w:szCs w:val="24"/>
        </w:rPr>
      </w:pPr>
      <w:r>
        <w:rPr>
          <w:rFonts w:ascii="Times New Roman" w:hAnsi="Times New Roman" w:cs="Times New Roman"/>
          <w:bCs/>
          <w:iCs/>
          <w:sz w:val="24"/>
          <w:szCs w:val="24"/>
        </w:rPr>
        <w:t>прося у него защиты; он же, видя озлобление людей своих и не в силах их</w:t>
      </w:r>
    </w:p>
    <w:p w14:paraId="6B2749A3" w14:textId="77777777" w:rsidR="00391FC3" w:rsidRDefault="00391FC3" w:rsidP="00391FC3">
      <w:pPr>
        <w:rPr>
          <w:rFonts w:ascii="Times New Roman" w:hAnsi="Times New Roman" w:cs="Times New Roman"/>
          <w:bCs/>
          <w:iCs/>
          <w:sz w:val="24"/>
          <w:szCs w:val="24"/>
        </w:rPr>
      </w:pPr>
      <w:r>
        <w:rPr>
          <w:rFonts w:ascii="Times New Roman" w:hAnsi="Times New Roman" w:cs="Times New Roman"/>
          <w:bCs/>
          <w:iCs/>
          <w:sz w:val="24"/>
          <w:szCs w:val="24"/>
        </w:rPr>
        <w:t xml:space="preserve">защитить, велел им терпеть. </w:t>
      </w:r>
      <w:proofErr w:type="spellStart"/>
      <w:r>
        <w:rPr>
          <w:rFonts w:ascii="Times New Roman" w:hAnsi="Times New Roman" w:cs="Times New Roman"/>
          <w:bCs/>
          <w:iCs/>
          <w:sz w:val="24"/>
          <w:szCs w:val="24"/>
        </w:rPr>
        <w:t>Тверичи</w:t>
      </w:r>
      <w:proofErr w:type="spellEnd"/>
      <w:r>
        <w:rPr>
          <w:rFonts w:ascii="Times New Roman" w:hAnsi="Times New Roman" w:cs="Times New Roman"/>
          <w:bCs/>
          <w:iCs/>
          <w:sz w:val="24"/>
          <w:szCs w:val="24"/>
        </w:rPr>
        <w:t xml:space="preserve"> же не хотели терпеть, и кликнули</w:t>
      </w:r>
    </w:p>
    <w:p w14:paraId="5D40DDBC" w14:textId="77777777" w:rsidR="00391FC3" w:rsidRDefault="00391FC3" w:rsidP="00391FC3">
      <w:pPr>
        <w:rPr>
          <w:rFonts w:ascii="Times New Roman" w:hAnsi="Times New Roman" w:cs="Times New Roman"/>
          <w:bCs/>
          <w:iCs/>
          <w:sz w:val="24"/>
          <w:szCs w:val="24"/>
        </w:rPr>
      </w:pPr>
      <w:proofErr w:type="spellStart"/>
      <w:r>
        <w:rPr>
          <w:rFonts w:ascii="Times New Roman" w:hAnsi="Times New Roman" w:cs="Times New Roman"/>
          <w:bCs/>
          <w:iCs/>
          <w:sz w:val="24"/>
          <w:szCs w:val="24"/>
        </w:rPr>
        <w:t>тверичи</w:t>
      </w:r>
      <w:proofErr w:type="spellEnd"/>
      <w:r>
        <w:rPr>
          <w:rFonts w:ascii="Times New Roman" w:hAnsi="Times New Roman" w:cs="Times New Roman"/>
          <w:bCs/>
          <w:iCs/>
          <w:sz w:val="24"/>
          <w:szCs w:val="24"/>
        </w:rPr>
        <w:t>, и начали избивать врагов, где кого застали, пока не убили и самого</w:t>
      </w:r>
    </w:p>
    <w:p w14:paraId="1C876850" w14:textId="77777777" w:rsidR="00391FC3" w:rsidRDefault="00391FC3" w:rsidP="00391FC3">
      <w:pPr>
        <w:rPr>
          <w:rFonts w:ascii="Times New Roman" w:hAnsi="Times New Roman" w:cs="Times New Roman"/>
          <w:bCs/>
          <w:iCs/>
          <w:sz w:val="24"/>
          <w:szCs w:val="24"/>
        </w:rPr>
      </w:pPr>
      <w:proofErr w:type="spellStart"/>
      <w:r>
        <w:rPr>
          <w:rFonts w:ascii="Times New Roman" w:hAnsi="Times New Roman" w:cs="Times New Roman"/>
          <w:bCs/>
          <w:iCs/>
          <w:sz w:val="24"/>
          <w:szCs w:val="24"/>
        </w:rPr>
        <w:t>Шевкала</w:t>
      </w:r>
      <w:proofErr w:type="spellEnd"/>
      <w:r>
        <w:rPr>
          <w:rFonts w:ascii="Times New Roman" w:hAnsi="Times New Roman" w:cs="Times New Roman"/>
          <w:bCs/>
          <w:iCs/>
          <w:sz w:val="24"/>
          <w:szCs w:val="24"/>
        </w:rPr>
        <w:t xml:space="preserve"> и всех подряд.</w:t>
      </w:r>
    </w:p>
    <w:p w14:paraId="11B997F0" w14:textId="77777777" w:rsidR="00391FC3" w:rsidRDefault="00391FC3" w:rsidP="00391FC3">
      <w:pPr>
        <w:rPr>
          <w:rFonts w:ascii="Times New Roman" w:hAnsi="Times New Roman" w:cs="Times New Roman"/>
          <w:b/>
          <w:i/>
          <w:sz w:val="24"/>
          <w:szCs w:val="24"/>
        </w:rPr>
      </w:pPr>
      <w:r>
        <w:rPr>
          <w:rFonts w:ascii="Times New Roman" w:hAnsi="Times New Roman" w:cs="Times New Roman"/>
          <w:b/>
          <w:i/>
          <w:sz w:val="24"/>
          <w:szCs w:val="24"/>
        </w:rPr>
        <w:t>Используя отрывок и знания по истории, выберите в приведённом списке верные суждения. За каждый верный ответ по 2 балла, максимально - 6 баллов</w:t>
      </w:r>
    </w:p>
    <w:p w14:paraId="1806819F" w14:textId="77777777" w:rsidR="00391FC3" w:rsidRDefault="00391FC3" w:rsidP="00391FC3">
      <w:pPr>
        <w:rPr>
          <w:rFonts w:ascii="Times New Roman" w:hAnsi="Times New Roman" w:cs="Times New Roman"/>
          <w:iCs/>
          <w:sz w:val="24"/>
          <w:szCs w:val="24"/>
        </w:rPr>
      </w:pPr>
      <w:r>
        <w:rPr>
          <w:rFonts w:ascii="Times New Roman" w:hAnsi="Times New Roman" w:cs="Times New Roman"/>
          <w:iCs/>
          <w:sz w:val="24"/>
          <w:szCs w:val="24"/>
        </w:rPr>
        <w:t>1. битва на Косовом поле</w:t>
      </w:r>
    </w:p>
    <w:p w14:paraId="4CA7636A" w14:textId="77777777" w:rsidR="00391FC3" w:rsidRDefault="00391FC3" w:rsidP="00391FC3">
      <w:pPr>
        <w:rPr>
          <w:rFonts w:ascii="Times New Roman" w:hAnsi="Times New Roman" w:cs="Times New Roman"/>
          <w:iCs/>
          <w:sz w:val="24"/>
          <w:szCs w:val="24"/>
        </w:rPr>
      </w:pPr>
      <w:r>
        <w:rPr>
          <w:rFonts w:ascii="Times New Roman" w:hAnsi="Times New Roman" w:cs="Times New Roman"/>
          <w:iCs/>
          <w:sz w:val="24"/>
          <w:szCs w:val="24"/>
        </w:rPr>
        <w:t>2. образование Генеральных штатов</w:t>
      </w:r>
    </w:p>
    <w:p w14:paraId="4C9DAB41" w14:textId="77777777" w:rsidR="00391FC3" w:rsidRDefault="00391FC3" w:rsidP="00391FC3">
      <w:pPr>
        <w:rPr>
          <w:rFonts w:ascii="Times New Roman" w:hAnsi="Times New Roman" w:cs="Times New Roman"/>
          <w:iCs/>
          <w:sz w:val="24"/>
          <w:szCs w:val="24"/>
        </w:rPr>
      </w:pPr>
      <w:r>
        <w:rPr>
          <w:rFonts w:ascii="Times New Roman" w:hAnsi="Times New Roman" w:cs="Times New Roman"/>
          <w:iCs/>
          <w:sz w:val="24"/>
          <w:szCs w:val="24"/>
        </w:rPr>
        <w:lastRenderedPageBreak/>
        <w:t>3. начало Авиньонского пленения пап</w:t>
      </w:r>
    </w:p>
    <w:p w14:paraId="57BFBCF8" w14:textId="77777777" w:rsidR="00391FC3" w:rsidRDefault="00391FC3" w:rsidP="00391FC3">
      <w:pPr>
        <w:rPr>
          <w:rFonts w:ascii="Times New Roman" w:hAnsi="Times New Roman" w:cs="Times New Roman"/>
          <w:iCs/>
          <w:sz w:val="24"/>
          <w:szCs w:val="24"/>
        </w:rPr>
      </w:pPr>
      <w:r>
        <w:rPr>
          <w:rFonts w:ascii="Times New Roman" w:hAnsi="Times New Roman" w:cs="Times New Roman"/>
          <w:iCs/>
          <w:sz w:val="24"/>
          <w:szCs w:val="24"/>
        </w:rPr>
        <w:t>4. Жакерия во Франции</w:t>
      </w:r>
    </w:p>
    <w:p w14:paraId="71C1668F" w14:textId="77777777" w:rsidR="00391FC3" w:rsidRDefault="00391FC3" w:rsidP="00391FC3">
      <w:pPr>
        <w:rPr>
          <w:rFonts w:ascii="Times New Roman" w:hAnsi="Times New Roman" w:cs="Times New Roman"/>
          <w:iCs/>
          <w:sz w:val="24"/>
          <w:szCs w:val="24"/>
        </w:rPr>
      </w:pPr>
      <w:r>
        <w:rPr>
          <w:rFonts w:ascii="Times New Roman" w:hAnsi="Times New Roman" w:cs="Times New Roman"/>
          <w:iCs/>
          <w:sz w:val="24"/>
          <w:szCs w:val="24"/>
        </w:rPr>
        <w:t>5. ликвидация Ордена тамплиеров</w:t>
      </w:r>
    </w:p>
    <w:p w14:paraId="23886E71" w14:textId="77777777" w:rsidR="00391FC3" w:rsidRDefault="00391FC3" w:rsidP="00391FC3">
      <w:pPr>
        <w:rPr>
          <w:rFonts w:ascii="Times New Roman" w:hAnsi="Times New Roman" w:cs="Times New Roman"/>
          <w:iCs/>
          <w:sz w:val="24"/>
          <w:szCs w:val="24"/>
        </w:rPr>
      </w:pPr>
      <w:r>
        <w:rPr>
          <w:rFonts w:ascii="Times New Roman" w:hAnsi="Times New Roman" w:cs="Times New Roman"/>
          <w:iCs/>
          <w:sz w:val="24"/>
          <w:szCs w:val="24"/>
        </w:rPr>
        <w:t>6. Второй крестовый поход</w:t>
      </w:r>
    </w:p>
    <w:p w14:paraId="1147F0B9" w14:textId="29740BDA" w:rsidR="00391FC3" w:rsidRDefault="00391FC3" w:rsidP="00391FC3">
      <w:pPr>
        <w:rPr>
          <w:rFonts w:ascii="Times New Roman" w:hAnsi="Times New Roman" w:cs="Times New Roman"/>
          <w:b/>
          <w:bCs/>
          <w:iCs/>
          <w:sz w:val="24"/>
          <w:szCs w:val="24"/>
        </w:rPr>
      </w:pPr>
      <w:r>
        <w:rPr>
          <w:rFonts w:ascii="Times New Roman" w:hAnsi="Times New Roman" w:cs="Times New Roman"/>
          <w:b/>
          <w:bCs/>
          <w:iCs/>
          <w:sz w:val="24"/>
          <w:szCs w:val="24"/>
        </w:rPr>
        <w:t xml:space="preserve">Ответ: </w:t>
      </w:r>
    </w:p>
    <w:p w14:paraId="0FEA9BB6" w14:textId="77777777" w:rsidR="00391FC3" w:rsidRDefault="00391FC3" w:rsidP="00391FC3">
      <w:pPr>
        <w:rPr>
          <w:rFonts w:ascii="Times New Roman" w:hAnsi="Times New Roman" w:cs="Times New Roman"/>
          <w:b/>
          <w:bCs/>
          <w:iCs/>
          <w:sz w:val="24"/>
          <w:szCs w:val="24"/>
          <w:highlight w:val="yellow"/>
        </w:rPr>
      </w:pPr>
    </w:p>
    <w:p w14:paraId="366458EE" w14:textId="77777777" w:rsidR="00391FC3" w:rsidRDefault="00391FC3" w:rsidP="00391FC3">
      <w:pPr>
        <w:rPr>
          <w:rFonts w:ascii="Times New Roman" w:eastAsia="Calibri" w:hAnsi="Times New Roman" w:cs="Times New Roman"/>
          <w:b/>
          <w:sz w:val="24"/>
          <w:szCs w:val="24"/>
          <w:lang w:eastAsia="ar-SA"/>
        </w:rPr>
      </w:pPr>
      <w:r>
        <w:rPr>
          <w:rFonts w:ascii="Times New Roman" w:hAnsi="Times New Roman" w:cs="Times New Roman"/>
          <w:i/>
          <w:sz w:val="24"/>
          <w:szCs w:val="24"/>
        </w:rPr>
        <w:t xml:space="preserve">Задание 9. </w:t>
      </w:r>
      <w:r>
        <w:rPr>
          <w:rFonts w:ascii="Times New Roman" w:eastAsia="Calibri" w:hAnsi="Times New Roman" w:cs="Times New Roman"/>
          <w:b/>
          <w:sz w:val="24"/>
          <w:szCs w:val="24"/>
          <w:lang w:eastAsia="ar-SA"/>
        </w:rPr>
        <w:t>ИСТОРИЯ РОДНОГО КРАЯ</w:t>
      </w:r>
    </w:p>
    <w:p w14:paraId="42B464B3" w14:textId="77777777" w:rsidR="00391FC3" w:rsidRDefault="00391FC3" w:rsidP="00391FC3">
      <w:pPr>
        <w:rPr>
          <w:rFonts w:ascii="Times New Roman" w:hAnsi="Times New Roman" w:cs="Times New Roman"/>
          <w:i/>
          <w:sz w:val="24"/>
          <w:szCs w:val="24"/>
        </w:rPr>
      </w:pPr>
    </w:p>
    <w:tbl>
      <w:tblPr>
        <w:tblStyle w:val="1"/>
        <w:tblpPr w:leftFromText="180" w:rightFromText="180" w:vertAnchor="text" w:horzAnchor="margin" w:tblpXSpec="center" w:tblpY="1107"/>
        <w:tblW w:w="9180" w:type="dxa"/>
        <w:tblInd w:w="0" w:type="dxa"/>
        <w:tblLook w:val="04A0" w:firstRow="1" w:lastRow="0" w:firstColumn="1" w:lastColumn="0" w:noHBand="0" w:noVBand="1"/>
      </w:tblPr>
      <w:tblGrid>
        <w:gridCol w:w="8046"/>
        <w:gridCol w:w="1134"/>
      </w:tblGrid>
      <w:tr w:rsidR="00391FC3" w14:paraId="2560213C" w14:textId="77777777" w:rsidTr="00391FC3">
        <w:trPr>
          <w:trHeight w:val="379"/>
        </w:trPr>
        <w:tc>
          <w:tcPr>
            <w:tcW w:w="8046" w:type="dxa"/>
            <w:tcBorders>
              <w:top w:val="single" w:sz="4" w:space="0" w:color="auto"/>
              <w:left w:val="single" w:sz="4" w:space="0" w:color="auto"/>
              <w:bottom w:val="single" w:sz="4" w:space="0" w:color="auto"/>
              <w:right w:val="single" w:sz="4" w:space="0" w:color="auto"/>
            </w:tcBorders>
            <w:hideMark/>
          </w:tcPr>
          <w:p w14:paraId="1D87F062" w14:textId="77777777" w:rsidR="00391FC3" w:rsidRDefault="00391FC3">
            <w:pPr>
              <w:spacing w:after="0" w:line="240" w:lineRule="auto"/>
              <w:rPr>
                <w:rFonts w:ascii="Times New Roman" w:eastAsia="Times New Roman" w:hAnsi="Times New Roman" w:cs="Times New Roman"/>
                <w:sz w:val="24"/>
                <w:lang w:eastAsia="ru-RU"/>
              </w:rPr>
            </w:pPr>
            <w:r>
              <w:rPr>
                <w:rFonts w:ascii="Times New Roman" w:eastAsia="Times New Roman" w:hAnsi="Times New Roman" w:cs="Times New Roman"/>
                <w:sz w:val="24"/>
                <w:lang w:eastAsia="ru-RU"/>
              </w:rPr>
              <w:t>Факты</w:t>
            </w:r>
          </w:p>
        </w:tc>
        <w:tc>
          <w:tcPr>
            <w:tcW w:w="1134" w:type="dxa"/>
            <w:tcBorders>
              <w:top w:val="single" w:sz="4" w:space="0" w:color="auto"/>
              <w:left w:val="single" w:sz="4" w:space="0" w:color="auto"/>
              <w:bottom w:val="single" w:sz="4" w:space="0" w:color="auto"/>
              <w:right w:val="single" w:sz="4" w:space="0" w:color="auto"/>
            </w:tcBorders>
            <w:hideMark/>
          </w:tcPr>
          <w:p w14:paraId="031DB2C7" w14:textId="77777777" w:rsidR="00391FC3" w:rsidRDefault="00391FC3">
            <w:pPr>
              <w:spacing w:after="0" w:line="240" w:lineRule="auto"/>
              <w:rPr>
                <w:rFonts w:ascii="Times New Roman" w:eastAsia="Times New Roman" w:hAnsi="Times New Roman" w:cs="Times New Roman"/>
                <w:sz w:val="24"/>
                <w:lang w:eastAsia="ru-RU"/>
              </w:rPr>
            </w:pPr>
            <w:r>
              <w:rPr>
                <w:rFonts w:ascii="Times New Roman" w:eastAsia="Times New Roman" w:hAnsi="Times New Roman" w:cs="Times New Roman"/>
                <w:sz w:val="24"/>
                <w:lang w:eastAsia="ru-RU"/>
              </w:rPr>
              <w:t>Правда (+) или ложь (-)</w:t>
            </w:r>
          </w:p>
        </w:tc>
      </w:tr>
      <w:tr w:rsidR="00391FC3" w14:paraId="555CC38F" w14:textId="77777777" w:rsidTr="00391FC3">
        <w:trPr>
          <w:trHeight w:val="177"/>
        </w:trPr>
        <w:tc>
          <w:tcPr>
            <w:tcW w:w="8046" w:type="dxa"/>
            <w:tcBorders>
              <w:top w:val="single" w:sz="4" w:space="0" w:color="auto"/>
              <w:left w:val="single" w:sz="4" w:space="0" w:color="auto"/>
              <w:bottom w:val="single" w:sz="4" w:space="0" w:color="auto"/>
              <w:right w:val="single" w:sz="4" w:space="0" w:color="auto"/>
            </w:tcBorders>
            <w:hideMark/>
          </w:tcPr>
          <w:p w14:paraId="73E7C354" w14:textId="77777777" w:rsidR="00391FC3" w:rsidRDefault="00391FC3">
            <w:pPr>
              <w:spacing w:after="0" w:line="240" w:lineRule="auto"/>
              <w:rPr>
                <w:rFonts w:ascii="Times New Roman" w:eastAsia="Times New Roman" w:hAnsi="Times New Roman" w:cs="Times New Roman"/>
                <w:sz w:val="24"/>
                <w:lang w:eastAsia="ru-RU"/>
              </w:rPr>
            </w:pPr>
            <w:r>
              <w:rPr>
                <w:rFonts w:ascii="Times New Roman" w:eastAsia="Times New Roman" w:hAnsi="Times New Roman" w:cs="Times New Roman"/>
                <w:sz w:val="24"/>
                <w:lang w:eastAsia="ru-RU"/>
              </w:rPr>
              <w:t>Славянские племена поселившееся на реке Оке в 6 веке назывались уличи</w:t>
            </w:r>
          </w:p>
        </w:tc>
        <w:tc>
          <w:tcPr>
            <w:tcW w:w="1134" w:type="dxa"/>
            <w:tcBorders>
              <w:top w:val="single" w:sz="4" w:space="0" w:color="auto"/>
              <w:left w:val="single" w:sz="4" w:space="0" w:color="auto"/>
              <w:bottom w:val="single" w:sz="4" w:space="0" w:color="auto"/>
              <w:right w:val="single" w:sz="4" w:space="0" w:color="auto"/>
            </w:tcBorders>
            <w:hideMark/>
          </w:tcPr>
          <w:p w14:paraId="1D3D57C4" w14:textId="63F7792B" w:rsidR="00391FC3" w:rsidRDefault="00391FC3">
            <w:pPr>
              <w:spacing w:after="0" w:line="240" w:lineRule="auto"/>
              <w:rPr>
                <w:rFonts w:ascii="Times New Roman" w:eastAsia="Times New Roman" w:hAnsi="Times New Roman" w:cs="Times New Roman"/>
                <w:sz w:val="24"/>
                <w:lang w:eastAsia="ru-RU"/>
              </w:rPr>
            </w:pPr>
          </w:p>
        </w:tc>
      </w:tr>
      <w:tr w:rsidR="00391FC3" w14:paraId="7A220B34" w14:textId="77777777" w:rsidTr="00391FC3">
        <w:trPr>
          <w:trHeight w:val="225"/>
        </w:trPr>
        <w:tc>
          <w:tcPr>
            <w:tcW w:w="8046" w:type="dxa"/>
            <w:tcBorders>
              <w:top w:val="single" w:sz="4" w:space="0" w:color="auto"/>
              <w:left w:val="single" w:sz="4" w:space="0" w:color="auto"/>
              <w:bottom w:val="single" w:sz="4" w:space="0" w:color="auto"/>
              <w:right w:val="single" w:sz="4" w:space="0" w:color="auto"/>
            </w:tcBorders>
            <w:hideMark/>
          </w:tcPr>
          <w:p w14:paraId="62C7181E" w14:textId="77777777" w:rsidR="00391FC3" w:rsidRDefault="00391FC3">
            <w:pPr>
              <w:spacing w:after="0" w:line="240" w:lineRule="auto"/>
              <w:rPr>
                <w:rFonts w:ascii="Times New Roman" w:eastAsia="Times New Roman" w:hAnsi="Times New Roman" w:cs="Times New Roman"/>
                <w:sz w:val="24"/>
                <w:lang w:eastAsia="ru-RU"/>
              </w:rPr>
            </w:pPr>
            <w:r>
              <w:rPr>
                <w:rFonts w:ascii="Times New Roman" w:eastAsia="Times New Roman" w:hAnsi="Times New Roman" w:cs="Times New Roman"/>
                <w:sz w:val="24"/>
                <w:lang w:eastAsia="ru-RU"/>
              </w:rPr>
              <w:t>В 1521 г. рязанские земли вошли в состав Московского централизованного государства</w:t>
            </w:r>
          </w:p>
        </w:tc>
        <w:tc>
          <w:tcPr>
            <w:tcW w:w="1134" w:type="dxa"/>
            <w:tcBorders>
              <w:top w:val="single" w:sz="4" w:space="0" w:color="auto"/>
              <w:left w:val="single" w:sz="4" w:space="0" w:color="auto"/>
              <w:bottom w:val="single" w:sz="4" w:space="0" w:color="auto"/>
              <w:right w:val="single" w:sz="4" w:space="0" w:color="auto"/>
            </w:tcBorders>
            <w:hideMark/>
          </w:tcPr>
          <w:p w14:paraId="0AF52891" w14:textId="27F051B2" w:rsidR="00391FC3" w:rsidRDefault="00391FC3">
            <w:pPr>
              <w:spacing w:after="0" w:line="240" w:lineRule="auto"/>
              <w:rPr>
                <w:rFonts w:ascii="Times New Roman" w:eastAsia="Times New Roman" w:hAnsi="Times New Roman" w:cs="Times New Roman"/>
                <w:sz w:val="24"/>
                <w:lang w:eastAsia="ru-RU"/>
              </w:rPr>
            </w:pPr>
          </w:p>
        </w:tc>
      </w:tr>
      <w:tr w:rsidR="00391FC3" w14:paraId="16116B36" w14:textId="77777777" w:rsidTr="00391FC3">
        <w:trPr>
          <w:trHeight w:val="163"/>
        </w:trPr>
        <w:tc>
          <w:tcPr>
            <w:tcW w:w="8046" w:type="dxa"/>
            <w:tcBorders>
              <w:top w:val="single" w:sz="4" w:space="0" w:color="auto"/>
              <w:left w:val="single" w:sz="4" w:space="0" w:color="auto"/>
              <w:bottom w:val="single" w:sz="4" w:space="0" w:color="auto"/>
              <w:right w:val="single" w:sz="4" w:space="0" w:color="auto"/>
            </w:tcBorders>
            <w:hideMark/>
          </w:tcPr>
          <w:p w14:paraId="0714C381" w14:textId="77777777" w:rsidR="00391FC3" w:rsidRDefault="00391FC3">
            <w:pPr>
              <w:spacing w:after="0" w:line="240" w:lineRule="auto"/>
              <w:rPr>
                <w:rFonts w:ascii="Times New Roman" w:eastAsia="Times New Roman" w:hAnsi="Times New Roman" w:cs="Times New Roman"/>
                <w:sz w:val="24"/>
                <w:lang w:eastAsia="ru-RU"/>
              </w:rPr>
            </w:pPr>
            <w:r>
              <w:rPr>
                <w:rFonts w:ascii="Times New Roman" w:eastAsia="Times New Roman" w:hAnsi="Times New Roman" w:cs="Times New Roman"/>
                <w:sz w:val="24"/>
                <w:lang w:eastAsia="ru-RU"/>
              </w:rPr>
              <w:t>Строительство Успенской колокольни Рязанского кремля началось в 1789 году, а закончилось в 1840</w:t>
            </w:r>
          </w:p>
        </w:tc>
        <w:tc>
          <w:tcPr>
            <w:tcW w:w="1134" w:type="dxa"/>
            <w:tcBorders>
              <w:top w:val="single" w:sz="4" w:space="0" w:color="auto"/>
              <w:left w:val="single" w:sz="4" w:space="0" w:color="auto"/>
              <w:bottom w:val="single" w:sz="4" w:space="0" w:color="auto"/>
              <w:right w:val="single" w:sz="4" w:space="0" w:color="auto"/>
            </w:tcBorders>
            <w:hideMark/>
          </w:tcPr>
          <w:p w14:paraId="429CD7D9" w14:textId="497AE2CB" w:rsidR="00391FC3" w:rsidRDefault="00391FC3">
            <w:pPr>
              <w:spacing w:after="0" w:line="240" w:lineRule="auto"/>
              <w:rPr>
                <w:rFonts w:ascii="Times New Roman" w:eastAsia="Times New Roman" w:hAnsi="Times New Roman" w:cs="Times New Roman"/>
                <w:sz w:val="24"/>
                <w:lang w:eastAsia="ru-RU"/>
              </w:rPr>
            </w:pPr>
          </w:p>
        </w:tc>
      </w:tr>
      <w:tr w:rsidR="00391FC3" w14:paraId="47CE84D3" w14:textId="77777777" w:rsidTr="00391FC3">
        <w:trPr>
          <w:trHeight w:val="201"/>
        </w:trPr>
        <w:tc>
          <w:tcPr>
            <w:tcW w:w="8046" w:type="dxa"/>
            <w:tcBorders>
              <w:top w:val="single" w:sz="4" w:space="0" w:color="auto"/>
              <w:left w:val="single" w:sz="4" w:space="0" w:color="auto"/>
              <w:bottom w:val="single" w:sz="4" w:space="0" w:color="auto"/>
              <w:right w:val="single" w:sz="4" w:space="0" w:color="auto"/>
            </w:tcBorders>
            <w:hideMark/>
          </w:tcPr>
          <w:p w14:paraId="354AC61E" w14:textId="77777777" w:rsidR="00391FC3" w:rsidRDefault="00391FC3">
            <w:pPr>
              <w:spacing w:after="0" w:line="240" w:lineRule="auto"/>
              <w:rPr>
                <w:rFonts w:ascii="Times New Roman" w:eastAsia="Times New Roman" w:hAnsi="Times New Roman" w:cs="Times New Roman"/>
                <w:sz w:val="24"/>
                <w:highlight w:val="yellow"/>
                <w:lang w:eastAsia="ru-RU"/>
              </w:rPr>
            </w:pPr>
            <w:r>
              <w:rPr>
                <w:rFonts w:ascii="Times New Roman" w:eastAsia="Times New Roman" w:hAnsi="Times New Roman" w:cs="Times New Roman"/>
                <w:sz w:val="24"/>
                <w:lang w:eastAsia="ru-RU"/>
              </w:rPr>
              <w:t>В 1237 г. рязанские земли подверглись нашествию войск хана Батыя</w:t>
            </w:r>
          </w:p>
        </w:tc>
        <w:tc>
          <w:tcPr>
            <w:tcW w:w="1134" w:type="dxa"/>
            <w:tcBorders>
              <w:top w:val="single" w:sz="4" w:space="0" w:color="auto"/>
              <w:left w:val="single" w:sz="4" w:space="0" w:color="auto"/>
              <w:bottom w:val="single" w:sz="4" w:space="0" w:color="auto"/>
              <w:right w:val="single" w:sz="4" w:space="0" w:color="auto"/>
            </w:tcBorders>
            <w:hideMark/>
          </w:tcPr>
          <w:p w14:paraId="109F3C07" w14:textId="0A5B6A61" w:rsidR="00391FC3" w:rsidRDefault="00391FC3">
            <w:pPr>
              <w:spacing w:after="0" w:line="240" w:lineRule="auto"/>
              <w:rPr>
                <w:rFonts w:ascii="Times New Roman" w:eastAsia="Times New Roman" w:hAnsi="Times New Roman" w:cs="Times New Roman"/>
                <w:sz w:val="24"/>
                <w:lang w:eastAsia="ru-RU"/>
              </w:rPr>
            </w:pPr>
          </w:p>
        </w:tc>
      </w:tr>
      <w:tr w:rsidR="00391FC3" w14:paraId="021ACC3C" w14:textId="77777777" w:rsidTr="00391FC3">
        <w:trPr>
          <w:trHeight w:val="209"/>
        </w:trPr>
        <w:tc>
          <w:tcPr>
            <w:tcW w:w="8046" w:type="dxa"/>
            <w:tcBorders>
              <w:top w:val="single" w:sz="4" w:space="0" w:color="auto"/>
              <w:left w:val="single" w:sz="4" w:space="0" w:color="auto"/>
              <w:bottom w:val="single" w:sz="4" w:space="0" w:color="auto"/>
              <w:right w:val="single" w:sz="4" w:space="0" w:color="auto"/>
            </w:tcBorders>
            <w:hideMark/>
          </w:tcPr>
          <w:p w14:paraId="58CA79E7" w14:textId="77777777" w:rsidR="00391FC3" w:rsidRDefault="00391FC3">
            <w:pPr>
              <w:spacing w:after="0" w:line="240" w:lineRule="auto"/>
              <w:rPr>
                <w:rFonts w:ascii="Times New Roman" w:eastAsia="Times New Roman" w:hAnsi="Times New Roman" w:cs="Times New Roman"/>
                <w:sz w:val="24"/>
                <w:highlight w:val="yellow"/>
                <w:lang w:eastAsia="ru-RU"/>
              </w:rPr>
            </w:pPr>
            <w:r>
              <w:rPr>
                <w:rFonts w:ascii="Times New Roman" w:eastAsia="Times New Roman" w:hAnsi="Times New Roman" w:cs="Times New Roman"/>
                <w:sz w:val="24"/>
                <w:lang w:eastAsia="ru-RU"/>
              </w:rPr>
              <w:t>В 1778 году город начал официально называться Рязанью</w:t>
            </w:r>
          </w:p>
        </w:tc>
        <w:tc>
          <w:tcPr>
            <w:tcW w:w="1134" w:type="dxa"/>
            <w:tcBorders>
              <w:top w:val="single" w:sz="4" w:space="0" w:color="auto"/>
              <w:left w:val="single" w:sz="4" w:space="0" w:color="auto"/>
              <w:bottom w:val="single" w:sz="4" w:space="0" w:color="auto"/>
              <w:right w:val="single" w:sz="4" w:space="0" w:color="auto"/>
            </w:tcBorders>
            <w:hideMark/>
          </w:tcPr>
          <w:p w14:paraId="6AB3784B" w14:textId="700CBC8A" w:rsidR="00391FC3" w:rsidRDefault="00391FC3">
            <w:pPr>
              <w:spacing w:after="0" w:line="240" w:lineRule="auto"/>
              <w:rPr>
                <w:rFonts w:ascii="Times New Roman" w:eastAsia="Times New Roman" w:hAnsi="Times New Roman" w:cs="Times New Roman"/>
                <w:sz w:val="24"/>
                <w:lang w:eastAsia="ru-RU"/>
              </w:rPr>
            </w:pPr>
          </w:p>
        </w:tc>
      </w:tr>
      <w:tr w:rsidR="00391FC3" w14:paraId="1393CCE9" w14:textId="77777777" w:rsidTr="00391FC3">
        <w:trPr>
          <w:trHeight w:val="530"/>
        </w:trPr>
        <w:tc>
          <w:tcPr>
            <w:tcW w:w="8046" w:type="dxa"/>
            <w:tcBorders>
              <w:top w:val="single" w:sz="4" w:space="0" w:color="auto"/>
              <w:left w:val="single" w:sz="4" w:space="0" w:color="auto"/>
              <w:bottom w:val="single" w:sz="4" w:space="0" w:color="auto"/>
              <w:right w:val="single" w:sz="4" w:space="0" w:color="auto"/>
            </w:tcBorders>
            <w:hideMark/>
          </w:tcPr>
          <w:p w14:paraId="5919DE5B" w14:textId="77777777" w:rsidR="00391FC3" w:rsidRDefault="00391FC3">
            <w:pPr>
              <w:spacing w:after="0" w:line="240" w:lineRule="auto"/>
              <w:rPr>
                <w:rFonts w:ascii="Times New Roman" w:eastAsia="Times New Roman" w:hAnsi="Times New Roman" w:cs="Times New Roman"/>
                <w:sz w:val="24"/>
                <w:highlight w:val="yellow"/>
                <w:lang w:eastAsia="ru-RU"/>
              </w:rPr>
            </w:pPr>
            <w:proofErr w:type="spellStart"/>
            <w:r>
              <w:rPr>
                <w:rFonts w:ascii="Times New Roman" w:eastAsia="Times New Roman" w:hAnsi="Times New Roman" w:cs="Times New Roman"/>
                <w:sz w:val="24"/>
                <w:lang w:eastAsia="ru-RU"/>
              </w:rPr>
              <w:t>Переяславль</w:t>
            </w:r>
            <w:proofErr w:type="spellEnd"/>
            <w:r>
              <w:rPr>
                <w:rFonts w:ascii="Times New Roman" w:eastAsia="Times New Roman" w:hAnsi="Times New Roman" w:cs="Times New Roman"/>
                <w:sz w:val="24"/>
                <w:lang w:eastAsia="ru-RU"/>
              </w:rPr>
              <w:t xml:space="preserve">-Рязанский присягнул на верность Лжедмитрию </w:t>
            </w:r>
            <w:r>
              <w:rPr>
                <w:rFonts w:ascii="Times New Roman" w:eastAsia="Times New Roman" w:hAnsi="Times New Roman" w:cs="Times New Roman"/>
                <w:sz w:val="24"/>
                <w:lang w:val="en-US" w:eastAsia="ru-RU"/>
              </w:rPr>
              <w:t>II</w:t>
            </w:r>
            <w:r>
              <w:rPr>
                <w:rFonts w:ascii="Times New Roman" w:eastAsia="Times New Roman" w:hAnsi="Times New Roman" w:cs="Times New Roman"/>
                <w:sz w:val="24"/>
                <w:lang w:eastAsia="ru-RU"/>
              </w:rPr>
              <w:t xml:space="preserve"> во время «Смуты»</w:t>
            </w:r>
          </w:p>
        </w:tc>
        <w:tc>
          <w:tcPr>
            <w:tcW w:w="1134" w:type="dxa"/>
            <w:tcBorders>
              <w:top w:val="single" w:sz="4" w:space="0" w:color="auto"/>
              <w:left w:val="single" w:sz="4" w:space="0" w:color="auto"/>
              <w:bottom w:val="single" w:sz="4" w:space="0" w:color="auto"/>
              <w:right w:val="single" w:sz="4" w:space="0" w:color="auto"/>
            </w:tcBorders>
            <w:hideMark/>
          </w:tcPr>
          <w:p w14:paraId="50742A9E" w14:textId="33A9E7E7" w:rsidR="00391FC3" w:rsidRDefault="00391FC3">
            <w:pPr>
              <w:spacing w:after="0" w:line="240" w:lineRule="auto"/>
              <w:rPr>
                <w:rFonts w:ascii="Times New Roman" w:eastAsia="Times New Roman" w:hAnsi="Times New Roman" w:cs="Times New Roman"/>
                <w:sz w:val="24"/>
                <w:lang w:eastAsia="ru-RU"/>
              </w:rPr>
            </w:pPr>
          </w:p>
        </w:tc>
      </w:tr>
      <w:tr w:rsidR="00391FC3" w14:paraId="082A2BBB" w14:textId="77777777" w:rsidTr="00391FC3">
        <w:trPr>
          <w:trHeight w:val="541"/>
        </w:trPr>
        <w:tc>
          <w:tcPr>
            <w:tcW w:w="8046" w:type="dxa"/>
            <w:tcBorders>
              <w:top w:val="single" w:sz="4" w:space="0" w:color="auto"/>
              <w:left w:val="single" w:sz="4" w:space="0" w:color="auto"/>
              <w:bottom w:val="single" w:sz="4" w:space="0" w:color="auto"/>
              <w:right w:val="single" w:sz="4" w:space="0" w:color="auto"/>
            </w:tcBorders>
            <w:hideMark/>
          </w:tcPr>
          <w:p w14:paraId="2828D47F" w14:textId="77777777" w:rsidR="00391FC3" w:rsidRDefault="00391FC3">
            <w:pPr>
              <w:spacing w:after="0" w:line="240" w:lineRule="auto"/>
              <w:rPr>
                <w:rFonts w:ascii="Times New Roman" w:eastAsia="Times New Roman" w:hAnsi="Times New Roman" w:cs="Times New Roman"/>
                <w:sz w:val="24"/>
                <w:lang w:eastAsia="ru-RU"/>
              </w:rPr>
            </w:pPr>
            <w:r>
              <w:rPr>
                <w:rFonts w:ascii="Times New Roman" w:eastAsia="Times New Roman" w:hAnsi="Times New Roman" w:cs="Times New Roman"/>
                <w:sz w:val="24"/>
                <w:lang w:eastAsia="ru-RU"/>
              </w:rPr>
              <w:t xml:space="preserve">В 1708 году </w:t>
            </w:r>
            <w:proofErr w:type="spellStart"/>
            <w:r>
              <w:rPr>
                <w:rFonts w:ascii="Times New Roman" w:eastAsia="Times New Roman" w:hAnsi="Times New Roman" w:cs="Times New Roman"/>
                <w:sz w:val="24"/>
                <w:lang w:eastAsia="ru-RU"/>
              </w:rPr>
              <w:t>Переяславль</w:t>
            </w:r>
            <w:proofErr w:type="spellEnd"/>
            <w:r>
              <w:rPr>
                <w:rFonts w:ascii="Times New Roman" w:eastAsia="Times New Roman" w:hAnsi="Times New Roman" w:cs="Times New Roman"/>
                <w:sz w:val="24"/>
                <w:lang w:eastAsia="ru-RU"/>
              </w:rPr>
              <w:t xml:space="preserve"> -Рязанский входит в состав Московской губернии</w:t>
            </w:r>
          </w:p>
        </w:tc>
        <w:tc>
          <w:tcPr>
            <w:tcW w:w="1134" w:type="dxa"/>
            <w:tcBorders>
              <w:top w:val="single" w:sz="4" w:space="0" w:color="auto"/>
              <w:left w:val="single" w:sz="4" w:space="0" w:color="auto"/>
              <w:bottom w:val="single" w:sz="4" w:space="0" w:color="auto"/>
              <w:right w:val="single" w:sz="4" w:space="0" w:color="auto"/>
            </w:tcBorders>
            <w:hideMark/>
          </w:tcPr>
          <w:p w14:paraId="416CDB69" w14:textId="183266CE" w:rsidR="00391FC3" w:rsidRDefault="00391FC3">
            <w:pPr>
              <w:spacing w:after="0" w:line="240" w:lineRule="auto"/>
              <w:rPr>
                <w:rFonts w:ascii="Times New Roman" w:eastAsia="Times New Roman" w:hAnsi="Times New Roman" w:cs="Times New Roman"/>
                <w:sz w:val="24"/>
                <w:lang w:eastAsia="ru-RU"/>
              </w:rPr>
            </w:pPr>
            <w:bookmarkStart w:id="0" w:name="_GoBack"/>
            <w:bookmarkEnd w:id="0"/>
          </w:p>
        </w:tc>
      </w:tr>
    </w:tbl>
    <w:p w14:paraId="6D4AA5D7" w14:textId="54DC5D94" w:rsidR="000401C8" w:rsidRDefault="00391FC3">
      <w:r>
        <w:rPr>
          <w:rFonts w:ascii="Times New Roman" w:hAnsi="Times New Roman" w:cs="Times New Roman"/>
          <w:i/>
          <w:sz w:val="24"/>
          <w:szCs w:val="24"/>
        </w:rPr>
        <w:t>Прочитайте высказывания об истории Рязанской земли и оцените их достоверность. За каждое верно выбранное утверждение 1 балл. Максимальный</w:t>
      </w:r>
    </w:p>
    <w:sectPr w:rsidR="000401C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742"/>
    <w:rsid w:val="000401C8"/>
    <w:rsid w:val="00391FC3"/>
    <w:rsid w:val="00C8374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FEDCE5"/>
  <w15:chartTrackingRefBased/>
  <w15:docId w15:val="{62153034-E46A-4956-99E7-DC8C9FA864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91FC3"/>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5">
    <w:name w:val="c5"/>
    <w:basedOn w:val="a"/>
    <w:rsid w:val="00391FC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basedOn w:val="a0"/>
    <w:rsid w:val="00391FC3"/>
  </w:style>
  <w:style w:type="table" w:styleId="a3">
    <w:name w:val="Table Grid"/>
    <w:basedOn w:val="a1"/>
    <w:uiPriority w:val="59"/>
    <w:rsid w:val="00391FC3"/>
    <w:pPr>
      <w:spacing w:after="0" w:line="240" w:lineRule="auto"/>
    </w:p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1">
    <w:name w:val="Сетка таблицы1"/>
    <w:basedOn w:val="a1"/>
    <w:uiPriority w:val="59"/>
    <w:rsid w:val="00391FC3"/>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30614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878</Words>
  <Characters>5005</Characters>
  <Application>Microsoft Office Word</Application>
  <DocSecurity>0</DocSecurity>
  <Lines>41</Lines>
  <Paragraphs>11</Paragraphs>
  <ScaleCrop>false</ScaleCrop>
  <Company/>
  <LinksUpToDate>false</LinksUpToDate>
  <CharactersWithSpaces>5872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2023-08-23T10:52:00Z</dcterms:created>
  <dcterms:modified xsi:type="dcterms:W3CDTF">2023-08-23T10:54:00Z</dcterms:modified>
</cp:coreProperties>
</file>