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center"/>
        <w:textAlignment w:val="baseline"/>
        <w:rPr>
          <w:color w:val="3B4256"/>
          <w:sz w:val="28"/>
          <w:szCs w:val="28"/>
        </w:rPr>
      </w:pP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ПАМЯТКА НАСЕЛЕНИЮ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center"/>
        <w:textAlignment w:val="baseline"/>
        <w:rPr>
          <w:color w:val="3B4256"/>
          <w:sz w:val="28"/>
          <w:szCs w:val="28"/>
        </w:rPr>
      </w:pP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АФРИКАНСКАЯ ЧУМА СВИНЕЙ</w:t>
      </w:r>
    </w:p>
    <w:p w:rsidR="00E77CF0" w:rsidRPr="00E77CF0" w:rsidRDefault="00E77CF0" w:rsidP="00E77CF0">
      <w:pPr>
        <w:pStyle w:val="a3"/>
        <w:spacing w:before="0" w:beforeAutospacing="0" w:after="300" w:afterAutospacing="0" w:line="390" w:lineRule="atLeast"/>
        <w:textAlignment w:val="baseline"/>
        <w:rPr>
          <w:color w:val="3B4256"/>
          <w:sz w:val="28"/>
          <w:szCs w:val="28"/>
        </w:rPr>
      </w:pPr>
      <w:r w:rsidRPr="00E77CF0">
        <w:rPr>
          <w:color w:val="3B4256"/>
          <w:sz w:val="28"/>
          <w:szCs w:val="28"/>
        </w:rPr>
        <w:t> 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proofErr w:type="gramStart"/>
      <w:r w:rsidRPr="00E77CF0">
        <w:rPr>
          <w:color w:val="3B4256"/>
          <w:sz w:val="28"/>
          <w:szCs w:val="28"/>
        </w:rPr>
        <w:t>Африканская чума свиней (лат.</w:t>
      </w:r>
      <w:proofErr w:type="gramEnd"/>
      <w:r w:rsidRPr="00E77CF0">
        <w:rPr>
          <w:color w:val="3B4256"/>
          <w:sz w:val="28"/>
          <w:szCs w:val="28"/>
        </w:rPr>
        <w:t xml:space="preserve"> </w:t>
      </w:r>
      <w:proofErr w:type="spellStart"/>
      <w:r w:rsidRPr="00E77CF0">
        <w:rPr>
          <w:color w:val="3B4256"/>
          <w:sz w:val="28"/>
          <w:szCs w:val="28"/>
        </w:rPr>
        <w:t>Pestis</w:t>
      </w:r>
      <w:proofErr w:type="spellEnd"/>
      <w:r w:rsidRPr="00E77CF0">
        <w:rPr>
          <w:color w:val="3B4256"/>
          <w:sz w:val="28"/>
          <w:szCs w:val="28"/>
        </w:rPr>
        <w:t xml:space="preserve"> </w:t>
      </w:r>
      <w:proofErr w:type="spellStart"/>
      <w:r w:rsidRPr="00E77CF0">
        <w:rPr>
          <w:color w:val="3B4256"/>
          <w:sz w:val="28"/>
          <w:szCs w:val="28"/>
        </w:rPr>
        <w:t>africana</w:t>
      </w:r>
      <w:proofErr w:type="spellEnd"/>
      <w:r w:rsidRPr="00E77CF0">
        <w:rPr>
          <w:color w:val="3B4256"/>
          <w:sz w:val="28"/>
          <w:szCs w:val="28"/>
        </w:rPr>
        <w:t xml:space="preserve"> </w:t>
      </w:r>
      <w:proofErr w:type="spellStart"/>
      <w:r w:rsidRPr="00E77CF0">
        <w:rPr>
          <w:color w:val="3B4256"/>
          <w:sz w:val="28"/>
          <w:szCs w:val="28"/>
        </w:rPr>
        <w:t>suum</w:t>
      </w:r>
      <w:proofErr w:type="spellEnd"/>
      <w:r w:rsidRPr="00E77CF0">
        <w:rPr>
          <w:color w:val="3B4256"/>
          <w:sz w:val="28"/>
          <w:szCs w:val="28"/>
        </w:rPr>
        <w:t xml:space="preserve">), африканская лихорадка, восточноафриканская чума, болезнь Монтгомери— </w:t>
      </w:r>
      <w:proofErr w:type="spellStart"/>
      <w:proofErr w:type="gramStart"/>
      <w:r w:rsidRPr="00E77CF0">
        <w:rPr>
          <w:color w:val="3B4256"/>
          <w:sz w:val="28"/>
          <w:szCs w:val="28"/>
        </w:rPr>
        <w:t>вы</w:t>
      </w:r>
      <w:proofErr w:type="gramEnd"/>
      <w:r w:rsidRPr="00E77CF0">
        <w:rPr>
          <w:color w:val="3B4256"/>
          <w:sz w:val="28"/>
          <w:szCs w:val="28"/>
        </w:rPr>
        <w:t>сококонтагиозная</w:t>
      </w:r>
      <w:proofErr w:type="spellEnd"/>
      <w:r w:rsidRPr="00E77CF0">
        <w:rPr>
          <w:color w:val="3B4256"/>
          <w:sz w:val="28"/>
          <w:szCs w:val="28"/>
        </w:rPr>
        <w:t xml:space="preserve"> вирусная болезнь свиней, характеризующаяся лихорадкой, цианозом кожи и обширными геморрагиями во внутренних органах. Относится к списку A согласно Международной классификации заразных болезней животных. </w:t>
      </w:r>
    </w:p>
    <w:p w:rsidR="00E77CF0" w:rsidRPr="00E77CF0" w:rsidRDefault="00E77CF0" w:rsidP="00E77CF0">
      <w:pPr>
        <w:pStyle w:val="a3"/>
        <w:spacing w:before="0" w:beforeAutospacing="0" w:after="30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 xml:space="preserve">Возбудитель африканской чумы свиней — ДНК-содержащий вирус семейства </w:t>
      </w:r>
      <w:proofErr w:type="spellStart"/>
      <w:r w:rsidRPr="00E77CF0">
        <w:rPr>
          <w:color w:val="3B4256"/>
          <w:sz w:val="28"/>
          <w:szCs w:val="28"/>
        </w:rPr>
        <w:t>Asfarviridae</w:t>
      </w:r>
      <w:proofErr w:type="spellEnd"/>
      <w:r w:rsidRPr="00E77CF0">
        <w:rPr>
          <w:color w:val="3B4256"/>
          <w:sz w:val="28"/>
          <w:szCs w:val="28"/>
        </w:rPr>
        <w:t xml:space="preserve">, рода </w:t>
      </w:r>
      <w:proofErr w:type="spellStart"/>
      <w:r w:rsidRPr="00E77CF0">
        <w:rPr>
          <w:color w:val="3B4256"/>
          <w:sz w:val="28"/>
          <w:szCs w:val="28"/>
        </w:rPr>
        <w:t>Asfivirus</w:t>
      </w:r>
      <w:proofErr w:type="spellEnd"/>
      <w:r w:rsidRPr="00E77CF0">
        <w:rPr>
          <w:color w:val="3B4256"/>
          <w:sz w:val="28"/>
          <w:szCs w:val="28"/>
        </w:rPr>
        <w:t>; сохраняется в продуктах свиного происхождения, не подвергнутых термической обработке (солёные и сырокопчёные пищевые изделия, пищевые отходы, идущие на корм свиньям). У</w:t>
      </w:r>
      <w:r>
        <w:rPr>
          <w:color w:val="3B4256"/>
          <w:sz w:val="28"/>
          <w:szCs w:val="28"/>
        </w:rPr>
        <w:t xml:space="preserve">становлено несколько </w:t>
      </w:r>
      <w:proofErr w:type="spellStart"/>
      <w:r>
        <w:rPr>
          <w:color w:val="3B4256"/>
          <w:sz w:val="28"/>
          <w:szCs w:val="28"/>
        </w:rPr>
        <w:t>сероиммун</w:t>
      </w:r>
      <w:proofErr w:type="gramStart"/>
      <w:r>
        <w:rPr>
          <w:color w:val="3B4256"/>
          <w:sz w:val="28"/>
          <w:szCs w:val="28"/>
        </w:rPr>
        <w:t>о</w:t>
      </w:r>
      <w:proofErr w:type="spellEnd"/>
      <w:r>
        <w:rPr>
          <w:color w:val="3B4256"/>
          <w:sz w:val="28"/>
          <w:szCs w:val="28"/>
        </w:rPr>
        <w:t>-</w:t>
      </w:r>
      <w:proofErr w:type="gramEnd"/>
      <w:r>
        <w:rPr>
          <w:color w:val="3B4256"/>
          <w:sz w:val="28"/>
          <w:szCs w:val="28"/>
        </w:rPr>
        <w:t xml:space="preserve"> </w:t>
      </w:r>
      <w:r w:rsidRPr="00E77CF0">
        <w:rPr>
          <w:color w:val="3B4256"/>
          <w:sz w:val="28"/>
          <w:szCs w:val="28"/>
        </w:rPr>
        <w:t xml:space="preserve"> и генотипов вируса африканской чумы свиней. Его обнаруживают в крови, лимфе, во внутренних органах, секретах и экскретах больных животных. Вирус устойчив к высушиванию и гниению; при температуре 60°C инактивируется в течение 10 минут.</w:t>
      </w:r>
    </w:p>
    <w:p w:rsid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>Самая большая опасность этого заболевания состоит в следующем: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Вакцины и методов лечения не существует.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 xml:space="preserve">Все </w:t>
      </w:r>
      <w:proofErr w:type="spellStart"/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свинопоголовье</w:t>
      </w:r>
      <w:proofErr w:type="spellEnd"/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, куда попадает вирус, погибает.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 xml:space="preserve">В естественных условиях к африканской чуме свиней восприимчивы домашние и дикие свиньи всех возрастов. Заболевание сопровождается лихорадкой, параличами конечностей, септико-геморрагическими явлениями. Источник возбудителя инфекции — больные животные и вирусоносители. Заражение здоровых свиней происходит при совместном содержании с инфицированными вирусоносителями. Факторы передачи возбудителя — корм, пастбища, транспортные средства, загрязнённые выделениями больных животных. Использование в корм </w:t>
      </w:r>
      <w:proofErr w:type="spellStart"/>
      <w:r w:rsidRPr="00E77CF0">
        <w:rPr>
          <w:color w:val="3B4256"/>
          <w:sz w:val="28"/>
          <w:szCs w:val="28"/>
        </w:rPr>
        <w:t>необезвреженных</w:t>
      </w:r>
      <w:proofErr w:type="spellEnd"/>
      <w:r w:rsidRPr="00E77CF0">
        <w:rPr>
          <w:color w:val="3B4256"/>
          <w:sz w:val="28"/>
          <w:szCs w:val="28"/>
        </w:rPr>
        <w:t xml:space="preserve"> столовых отходов способствует распространению возбудителя. </w:t>
      </w: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 xml:space="preserve">Механическими переносчиками вируса могут быть птицы, люди, домашние и дикие животные, грызуны, накожные паразиты (некоторые виды клещей, </w:t>
      </w:r>
      <w:proofErr w:type="spellStart"/>
      <w:r w:rsidRPr="00E77CF0">
        <w:rPr>
          <w:color w:val="3B4256"/>
          <w:sz w:val="28"/>
          <w:szCs w:val="28"/>
        </w:rPr>
        <w:t>зоофильные</w:t>
      </w:r>
      <w:proofErr w:type="spellEnd"/>
      <w:r w:rsidRPr="00E77CF0">
        <w:rPr>
          <w:color w:val="3B4256"/>
          <w:sz w:val="28"/>
          <w:szCs w:val="28"/>
        </w:rPr>
        <w:t xml:space="preserve"> мухи, вши), бывшие в контакте с больными и павшими свиньями. Резервуарами вируса в природе являются африканские дикие свиньи и клещи рода </w:t>
      </w:r>
      <w:proofErr w:type="spellStart"/>
      <w:r w:rsidRPr="00E77CF0">
        <w:rPr>
          <w:color w:val="3B4256"/>
          <w:sz w:val="28"/>
          <w:szCs w:val="28"/>
        </w:rPr>
        <w:t>орнитодорос</w:t>
      </w:r>
      <w:proofErr w:type="spellEnd"/>
      <w:r w:rsidRPr="00E77CF0">
        <w:rPr>
          <w:color w:val="3B4256"/>
          <w:sz w:val="28"/>
          <w:szCs w:val="28"/>
        </w:rPr>
        <w:t>. Инкубационный период заболевания зависит от количества поступивших в организм микроорганизмов, состояния животного, тяжести течения и может продолжаться от 2 до 6 суток.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5"/>
          <w:color w:val="3B4256"/>
          <w:sz w:val="28"/>
          <w:szCs w:val="28"/>
          <w:bdr w:val="none" w:sz="0" w:space="0" w:color="auto" w:frame="1"/>
        </w:rPr>
        <w:tab/>
      </w: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 xml:space="preserve">Оздоровительные мероприятия сводятся к </w:t>
      </w:r>
      <w:proofErr w:type="spellStart"/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следующему</w:t>
      </w:r>
      <w:proofErr w:type="gramStart"/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:</w:t>
      </w:r>
      <w:r w:rsidRPr="00E77CF0">
        <w:rPr>
          <w:color w:val="3B4256"/>
          <w:sz w:val="28"/>
          <w:szCs w:val="28"/>
        </w:rPr>
        <w:t>В</w:t>
      </w:r>
      <w:proofErr w:type="spellEnd"/>
      <w:proofErr w:type="gramEnd"/>
      <w:r w:rsidRPr="00E77CF0">
        <w:rPr>
          <w:color w:val="3B4256"/>
          <w:sz w:val="28"/>
          <w:szCs w:val="28"/>
        </w:rPr>
        <w:t xml:space="preserve"> эпизоотическом очаге (это отдельный двор, часть населенного пункта, ферма, </w:t>
      </w:r>
      <w:r w:rsidRPr="00E77CF0">
        <w:rPr>
          <w:color w:val="3B4256"/>
          <w:sz w:val="28"/>
          <w:szCs w:val="28"/>
        </w:rPr>
        <w:lastRenderedPageBreak/>
        <w:t xml:space="preserve">где обнаружены больные животные) все </w:t>
      </w:r>
      <w:proofErr w:type="spellStart"/>
      <w:r w:rsidRPr="00E77CF0">
        <w:rPr>
          <w:color w:val="3B4256"/>
          <w:sz w:val="28"/>
          <w:szCs w:val="28"/>
        </w:rPr>
        <w:t>свинопоголовье</w:t>
      </w:r>
      <w:proofErr w:type="spellEnd"/>
      <w:r w:rsidRPr="00E77CF0">
        <w:rPr>
          <w:color w:val="3B4256"/>
          <w:sz w:val="28"/>
          <w:szCs w:val="28"/>
        </w:rPr>
        <w:t xml:space="preserve"> умерщвляется бескровным методом и сжигается.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 xml:space="preserve">В первой угрожаемой зоне (в радиусе 5 км вокруг эпизоотического очага) – поголовный убой всех свиней на мясокомбинате с выработкой </w:t>
      </w:r>
      <w:proofErr w:type="gramStart"/>
      <w:r w:rsidRPr="00E77CF0">
        <w:rPr>
          <w:color w:val="3B4256"/>
          <w:sz w:val="28"/>
          <w:szCs w:val="28"/>
        </w:rPr>
        <w:t>варенных</w:t>
      </w:r>
      <w:proofErr w:type="gramEnd"/>
      <w:r w:rsidRPr="00E77CF0">
        <w:rPr>
          <w:color w:val="3B4256"/>
          <w:sz w:val="28"/>
          <w:szCs w:val="28"/>
        </w:rPr>
        <w:t xml:space="preserve"> колбас или консервов. </w:t>
      </w:r>
      <w:proofErr w:type="gramStart"/>
      <w:r w:rsidRPr="00E77CF0">
        <w:rPr>
          <w:color w:val="3B4256"/>
          <w:sz w:val="28"/>
          <w:szCs w:val="28"/>
        </w:rPr>
        <w:t>Запрещается продажа на рынках продуктов животноводства всех видов и вывоз за его пределы в течение всего срока карантина (30 дней с момента убоя всех свиней и проведения комплекса ветеринарно-санитарных мероприятий), а также в последующие 6 месяцев - свиней и продукции свиноводства.</w:t>
      </w:r>
      <w:proofErr w:type="gramEnd"/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 xml:space="preserve">Во второй угрожаемой зоне </w:t>
      </w:r>
      <w:proofErr w:type="gramStart"/>
      <w:r w:rsidRPr="00E77CF0">
        <w:rPr>
          <w:color w:val="3B4256"/>
          <w:sz w:val="28"/>
          <w:szCs w:val="28"/>
        </w:rPr>
        <w:t xml:space="preserve">( </w:t>
      </w:r>
      <w:proofErr w:type="gramEnd"/>
      <w:r w:rsidRPr="00E77CF0">
        <w:rPr>
          <w:color w:val="3B4256"/>
          <w:sz w:val="28"/>
          <w:szCs w:val="28"/>
        </w:rPr>
        <w:t>в радиусе 100 км вокруг первой угрожаемой зоны) запрещается торговля продукцией свиноводства на рынках, проведение ярмарок, выставок.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>Разведение свиней в эпизоотическом очаге и первой угрожаемой зоне разрешается только через год после снятия карантина.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5"/>
          <w:color w:val="3B4256"/>
          <w:sz w:val="28"/>
          <w:szCs w:val="28"/>
          <w:bdr w:val="none" w:sz="0" w:space="0" w:color="auto" w:frame="1"/>
        </w:rPr>
        <w:tab/>
      </w: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 xml:space="preserve">Владельцам личных подсобных хозяйств, в которых имеется </w:t>
      </w:r>
      <w:proofErr w:type="spellStart"/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свинопоголовье</w:t>
      </w:r>
      <w:proofErr w:type="spellEnd"/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, необходимо соблюдать ряд правил, выполнение которых позволит сохранить здоровье животных и избежать экономических потерь: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 xml:space="preserve">предоставлять поголовье свиней для проводимых ветслужбой вакцинаций (против классической чумы свиней, </w:t>
      </w:r>
      <w:proofErr w:type="gramStart"/>
      <w:r w:rsidRPr="00E77CF0">
        <w:rPr>
          <w:color w:val="3B4256"/>
          <w:sz w:val="28"/>
          <w:szCs w:val="28"/>
        </w:rPr>
        <w:t>рожи</w:t>
      </w:r>
      <w:proofErr w:type="gramEnd"/>
      <w:r w:rsidRPr="00E77CF0">
        <w:rPr>
          <w:color w:val="3B4256"/>
          <w:sz w:val="28"/>
          <w:szCs w:val="28"/>
        </w:rPr>
        <w:t>);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 xml:space="preserve">содержать поголовье только </w:t>
      </w:r>
      <w:proofErr w:type="gramStart"/>
      <w:r w:rsidRPr="00E77CF0">
        <w:rPr>
          <w:color w:val="3B4256"/>
          <w:sz w:val="28"/>
          <w:szCs w:val="28"/>
        </w:rPr>
        <w:t>закрытым</w:t>
      </w:r>
      <w:proofErr w:type="gramEnd"/>
      <w:r w:rsidRPr="00E77CF0">
        <w:rPr>
          <w:color w:val="3B4256"/>
          <w:sz w:val="28"/>
          <w:szCs w:val="28"/>
        </w:rPr>
        <w:t xml:space="preserve"> (в базах, сараях), не допускать свободного выгула свиней на территории населённых пунктов, особенно в лесной зоне;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 xml:space="preserve">ежедекадно обрабатывать свиней и помещение для их содержания от кровососущих насекомых </w:t>
      </w:r>
      <w:proofErr w:type="gramStart"/>
      <w:r w:rsidRPr="00E77CF0">
        <w:rPr>
          <w:color w:val="3B4256"/>
          <w:sz w:val="28"/>
          <w:szCs w:val="28"/>
        </w:rPr>
        <w:t xml:space="preserve">( </w:t>
      </w:r>
      <w:proofErr w:type="gramEnd"/>
      <w:r w:rsidRPr="00E77CF0">
        <w:rPr>
          <w:color w:val="3B4256"/>
          <w:sz w:val="28"/>
          <w:szCs w:val="28"/>
        </w:rPr>
        <w:t>клещей, вшей, блох), постоянно вести борьбу с грызунами;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 xml:space="preserve">не завозить свиней без согласования с </w:t>
      </w:r>
      <w:proofErr w:type="spellStart"/>
      <w:r w:rsidRPr="00E77CF0">
        <w:rPr>
          <w:color w:val="3B4256"/>
          <w:sz w:val="28"/>
          <w:szCs w:val="28"/>
        </w:rPr>
        <w:t>Госветслужбой</w:t>
      </w:r>
      <w:proofErr w:type="spellEnd"/>
      <w:r w:rsidRPr="00E77CF0">
        <w:rPr>
          <w:color w:val="3B4256"/>
          <w:sz w:val="28"/>
          <w:szCs w:val="28"/>
        </w:rPr>
        <w:t>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 xml:space="preserve">не использовать </w:t>
      </w:r>
      <w:proofErr w:type="spellStart"/>
      <w:r w:rsidRPr="00E77CF0">
        <w:rPr>
          <w:color w:val="3B4256"/>
          <w:sz w:val="28"/>
          <w:szCs w:val="28"/>
        </w:rPr>
        <w:t>необезвреженные</w:t>
      </w:r>
      <w:proofErr w:type="spellEnd"/>
      <w:r w:rsidRPr="00E77CF0">
        <w:rPr>
          <w:color w:val="3B4256"/>
          <w:sz w:val="28"/>
          <w:szCs w:val="28"/>
        </w:rPr>
        <w:t xml:space="preserve"> корма животного происхождения, особенно боенские отходы в рационах свиней;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>ограничить связи с неблагополучными территориями;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 xml:space="preserve">немедленно сообщать </w:t>
      </w:r>
      <w:proofErr w:type="gramStart"/>
      <w:r w:rsidRPr="00E77CF0">
        <w:rPr>
          <w:color w:val="3B4256"/>
          <w:sz w:val="28"/>
          <w:szCs w:val="28"/>
        </w:rPr>
        <w:t>о</w:t>
      </w:r>
      <w:proofErr w:type="gramEnd"/>
      <w:r w:rsidRPr="00E77CF0">
        <w:rPr>
          <w:color w:val="3B4256"/>
          <w:sz w:val="28"/>
          <w:szCs w:val="28"/>
        </w:rPr>
        <w:t xml:space="preserve"> всех случаях заболевания свиней в государственные ветеринарные учреждения по зонам обслуживания.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 w:rsidRPr="00E77CF0">
        <w:rPr>
          <w:color w:val="3B4256"/>
          <w:sz w:val="28"/>
          <w:szCs w:val="28"/>
        </w:rPr>
        <w:t> 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5"/>
          <w:color w:val="3B4256"/>
          <w:sz w:val="28"/>
          <w:szCs w:val="28"/>
          <w:bdr w:val="none" w:sz="0" w:space="0" w:color="auto" w:frame="1"/>
        </w:rPr>
        <w:tab/>
      </w: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НЕ ДОПУСКАТЬ: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4"/>
          <w:color w:val="3B4256"/>
          <w:sz w:val="28"/>
          <w:szCs w:val="28"/>
          <w:bdr w:val="none" w:sz="0" w:space="0" w:color="auto" w:frame="1"/>
        </w:rPr>
        <w:tab/>
      </w:r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- свободного выгула свиней из помещений;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4"/>
          <w:color w:val="3B4256"/>
          <w:sz w:val="28"/>
          <w:szCs w:val="28"/>
          <w:bdr w:val="none" w:sz="0" w:space="0" w:color="auto" w:frame="1"/>
        </w:rPr>
        <w:tab/>
      </w:r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- контакта свиней с другими животными и посторонними лицами, с </w:t>
      </w:r>
      <w:r w:rsidRPr="00E77CF0">
        <w:rPr>
          <w:i/>
          <w:iCs/>
          <w:color w:val="3B4256"/>
          <w:sz w:val="28"/>
          <w:szCs w:val="28"/>
          <w:bdr w:val="none" w:sz="0" w:space="0" w:color="auto" w:frame="1"/>
        </w:rPr>
        <w:br/>
      </w:r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синантропной птицей, применять сплошные ограждения, специальные сетки</w:t>
      </w:r>
      <w:r>
        <w:rPr>
          <w:rStyle w:val="a4"/>
          <w:color w:val="3B4256"/>
          <w:sz w:val="28"/>
          <w:szCs w:val="28"/>
          <w:bdr w:val="none" w:sz="0" w:space="0" w:color="auto" w:frame="1"/>
        </w:rPr>
        <w:t xml:space="preserve"> </w:t>
      </w:r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и </w:t>
      </w:r>
      <w:proofErr w:type="spellStart"/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т</w:t>
      </w:r>
      <w:proofErr w:type="gramStart"/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.д</w:t>
      </w:r>
      <w:proofErr w:type="spellEnd"/>
      <w:proofErr w:type="gramEnd"/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4"/>
          <w:color w:val="3B4256"/>
          <w:sz w:val="28"/>
          <w:szCs w:val="28"/>
          <w:bdr w:val="none" w:sz="0" w:space="0" w:color="auto" w:frame="1"/>
        </w:rPr>
        <w:tab/>
      </w:r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-приобретение, ввоз и вывоз свиней за пределы своего хозяйства без ветеринарного осмотра.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5"/>
          <w:color w:val="3B4256"/>
          <w:sz w:val="28"/>
          <w:szCs w:val="28"/>
          <w:bdr w:val="none" w:sz="0" w:space="0" w:color="auto" w:frame="1"/>
        </w:rPr>
        <w:lastRenderedPageBreak/>
        <w:tab/>
      </w: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ПОСТОЯННО ВЫПОЛНЯТЬ: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4"/>
          <w:color w:val="3B4256"/>
          <w:sz w:val="28"/>
          <w:szCs w:val="28"/>
          <w:bdr w:val="none" w:sz="0" w:space="0" w:color="auto" w:frame="1"/>
        </w:rPr>
        <w:tab/>
      </w:r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- для кормления и ухода за свиньями иметь отдельную обувь и одежду;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4"/>
          <w:color w:val="3B4256"/>
          <w:sz w:val="28"/>
          <w:szCs w:val="28"/>
          <w:bdr w:val="none" w:sz="0" w:space="0" w:color="auto" w:frame="1"/>
        </w:rPr>
        <w:tab/>
      </w:r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- в случае появления заболевания свиней и их гибели НЕМЕДЛЕННО обратиться в ветеринарную службу, сообщить об этом в администрацию сельского поселения;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ab/>
      </w:r>
      <w:r w:rsidRPr="00E77CF0">
        <w:rPr>
          <w:color w:val="3B4256"/>
          <w:sz w:val="28"/>
          <w:szCs w:val="28"/>
        </w:rPr>
        <w:t>- </w:t>
      </w:r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не выбрасывать трупы животных, отходы от их содержания и выработки на свалки, обочины и другие места;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4"/>
          <w:color w:val="3B4256"/>
          <w:sz w:val="28"/>
          <w:szCs w:val="28"/>
          <w:bdr w:val="none" w:sz="0" w:space="0" w:color="auto" w:frame="1"/>
        </w:rPr>
        <w:tab/>
      </w:r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- проводить утилизацию в местах, определенных администрацией сельских поселений;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4"/>
          <w:color w:val="3B4256"/>
          <w:sz w:val="28"/>
          <w:szCs w:val="28"/>
          <w:bdr w:val="none" w:sz="0" w:space="0" w:color="auto" w:frame="1"/>
        </w:rPr>
        <w:tab/>
      </w:r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- не ввозить свиней без разрешения ветеринарной службы.</w:t>
      </w:r>
    </w:p>
    <w:p w:rsidR="00E77CF0" w:rsidRPr="00E77CF0" w:rsidRDefault="00E77CF0" w:rsidP="00E77CF0">
      <w:pPr>
        <w:pStyle w:val="a3"/>
        <w:spacing w:before="0" w:beforeAutospacing="0" w:after="300" w:afterAutospacing="0" w:line="390" w:lineRule="atLeast"/>
        <w:jc w:val="both"/>
        <w:textAlignment w:val="baseline"/>
        <w:rPr>
          <w:b/>
          <w:color w:val="3B4256"/>
          <w:sz w:val="28"/>
          <w:szCs w:val="28"/>
        </w:rPr>
      </w:pPr>
      <w:r>
        <w:rPr>
          <w:b/>
          <w:color w:val="3B4256"/>
          <w:sz w:val="28"/>
          <w:szCs w:val="28"/>
        </w:rPr>
        <w:tab/>
      </w:r>
      <w:r w:rsidRPr="00E77CF0">
        <w:rPr>
          <w:b/>
          <w:color w:val="3B4256"/>
          <w:sz w:val="28"/>
          <w:szCs w:val="28"/>
        </w:rPr>
        <w:t>Помнить:</w:t>
      </w:r>
    </w:p>
    <w:p w:rsidR="00E77CF0" w:rsidRPr="00E77CF0" w:rsidRDefault="00E77CF0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>
        <w:rPr>
          <w:rStyle w:val="a4"/>
          <w:color w:val="3B4256"/>
          <w:sz w:val="28"/>
          <w:szCs w:val="28"/>
          <w:bdr w:val="none" w:sz="0" w:space="0" w:color="auto" w:frame="1"/>
        </w:rPr>
        <w:tab/>
      </w:r>
      <w:r w:rsidRPr="00E77CF0">
        <w:rPr>
          <w:rStyle w:val="a4"/>
          <w:color w:val="3B4256"/>
          <w:sz w:val="28"/>
          <w:szCs w:val="28"/>
          <w:bdr w:val="none" w:sz="0" w:space="0" w:color="auto" w:frame="1"/>
        </w:rPr>
        <w:t>Выполнение Вами требований и рекомендаций позволит избежать заноса АЧС на территорию Ваших подворий, сохранит свиней от заболевания и предотвратит экономические убытки.</w:t>
      </w:r>
    </w:p>
    <w:p w:rsidR="00E77CF0" w:rsidRPr="00E77CF0" w:rsidRDefault="00E77CF0" w:rsidP="00E77CF0">
      <w:pPr>
        <w:pStyle w:val="a3"/>
        <w:spacing w:before="0" w:beforeAutospacing="0" w:after="30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  <w:r w:rsidRPr="00E77CF0">
        <w:rPr>
          <w:color w:val="3B4256"/>
          <w:sz w:val="28"/>
          <w:szCs w:val="28"/>
        </w:rPr>
        <w:t> </w:t>
      </w:r>
      <w:r>
        <w:rPr>
          <w:color w:val="3B4256"/>
          <w:sz w:val="28"/>
          <w:szCs w:val="28"/>
        </w:rPr>
        <w:tab/>
      </w:r>
      <w:r w:rsidRPr="007E1060">
        <w:rPr>
          <w:i/>
          <w:sz w:val="28"/>
          <w:szCs w:val="28"/>
        </w:rPr>
        <w:t>Рекомендуем также не отказываться от проведения страхования животных и не забывать о наличии альтернативных путей развития животноводства: скотоводстве, овцеводстве и птицеводстве</w:t>
      </w:r>
    </w:p>
    <w:p w:rsidR="00F47651" w:rsidRPr="00705A2A" w:rsidRDefault="00E77CF0" w:rsidP="00705A2A">
      <w:pPr>
        <w:pStyle w:val="a3"/>
        <w:spacing w:before="0" w:beforeAutospacing="0" w:after="0" w:afterAutospacing="0" w:line="390" w:lineRule="atLeast"/>
        <w:jc w:val="both"/>
        <w:textAlignment w:val="baseline"/>
        <w:rPr>
          <w:b/>
          <w:bCs/>
          <w:color w:val="3B4256"/>
          <w:sz w:val="28"/>
          <w:szCs w:val="28"/>
          <w:bdr w:val="none" w:sz="0" w:space="0" w:color="auto" w:frame="1"/>
        </w:rPr>
      </w:pP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 xml:space="preserve">В случае возникновения чрезвычайной ситуации звоните в ЕДИНУЮ </w:t>
      </w:r>
      <w:r w:rsidR="006B068E">
        <w:rPr>
          <w:rStyle w:val="a5"/>
          <w:color w:val="3B4256"/>
          <w:sz w:val="28"/>
          <w:szCs w:val="28"/>
          <w:bdr w:val="none" w:sz="0" w:space="0" w:color="auto" w:frame="1"/>
        </w:rPr>
        <w:t xml:space="preserve">ДИСПЕТЧЕРСКУЮ </w:t>
      </w: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СЛУЖБУ по телефону– 8 (4</w:t>
      </w:r>
      <w:r w:rsidR="006B068E">
        <w:rPr>
          <w:rStyle w:val="a5"/>
          <w:color w:val="3B4256"/>
          <w:sz w:val="28"/>
          <w:szCs w:val="28"/>
          <w:bdr w:val="none" w:sz="0" w:space="0" w:color="auto" w:frame="1"/>
        </w:rPr>
        <w:t>9449</w:t>
      </w: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 xml:space="preserve">) </w:t>
      </w:r>
      <w:r w:rsidR="006B068E">
        <w:rPr>
          <w:rStyle w:val="a5"/>
          <w:color w:val="3B4256"/>
          <w:sz w:val="28"/>
          <w:szCs w:val="28"/>
          <w:bdr w:val="none" w:sz="0" w:space="0" w:color="auto" w:frame="1"/>
        </w:rPr>
        <w:t>5-33-65</w:t>
      </w:r>
      <w:r w:rsidRPr="00E77CF0">
        <w:rPr>
          <w:rStyle w:val="a5"/>
          <w:color w:val="3B4256"/>
          <w:sz w:val="28"/>
          <w:szCs w:val="28"/>
          <w:bdr w:val="none" w:sz="0" w:space="0" w:color="auto" w:frame="1"/>
        </w:rPr>
        <w:t>.</w:t>
      </w:r>
      <w:r w:rsidR="00705A2A">
        <w:rPr>
          <w:rStyle w:val="a5"/>
          <w:color w:val="3B4256"/>
          <w:sz w:val="28"/>
          <w:szCs w:val="28"/>
          <w:bdr w:val="none" w:sz="0" w:space="0" w:color="auto" w:frame="1"/>
        </w:rPr>
        <w:t xml:space="preserve"> </w:t>
      </w:r>
      <w:r w:rsidR="00F47651" w:rsidRPr="00705A2A">
        <w:rPr>
          <w:b/>
          <w:color w:val="222222"/>
          <w:sz w:val="28"/>
          <w:szCs w:val="28"/>
        </w:rPr>
        <w:t>В ОГБУ «</w:t>
      </w:r>
      <w:proofErr w:type="spellStart"/>
      <w:r w:rsidR="00F47651" w:rsidRPr="00705A2A">
        <w:rPr>
          <w:b/>
          <w:color w:val="222222"/>
          <w:sz w:val="28"/>
          <w:szCs w:val="28"/>
        </w:rPr>
        <w:t>Шарьинская</w:t>
      </w:r>
      <w:proofErr w:type="spellEnd"/>
      <w:r w:rsidR="00F47651" w:rsidRPr="00705A2A">
        <w:rPr>
          <w:b/>
          <w:color w:val="222222"/>
          <w:sz w:val="28"/>
          <w:szCs w:val="28"/>
        </w:rPr>
        <w:t xml:space="preserve"> </w:t>
      </w:r>
      <w:proofErr w:type="spellStart"/>
      <w:r w:rsidR="00F47651" w:rsidRPr="00705A2A">
        <w:rPr>
          <w:b/>
          <w:color w:val="222222"/>
          <w:sz w:val="28"/>
          <w:szCs w:val="28"/>
        </w:rPr>
        <w:t>райСББЖ</w:t>
      </w:r>
      <w:proofErr w:type="spellEnd"/>
      <w:r w:rsidR="00F47651" w:rsidRPr="00705A2A">
        <w:rPr>
          <w:b/>
          <w:color w:val="222222"/>
          <w:sz w:val="28"/>
          <w:szCs w:val="28"/>
        </w:rPr>
        <w:t>» по тел</w:t>
      </w:r>
      <w:r w:rsidR="00705A2A">
        <w:rPr>
          <w:b/>
          <w:color w:val="222222"/>
          <w:sz w:val="28"/>
          <w:szCs w:val="28"/>
        </w:rPr>
        <w:t>ефону</w:t>
      </w:r>
      <w:r w:rsidR="00F47651" w:rsidRPr="00705A2A">
        <w:rPr>
          <w:b/>
          <w:color w:val="222222"/>
          <w:sz w:val="28"/>
          <w:szCs w:val="28"/>
        </w:rPr>
        <w:t xml:space="preserve"> 8 (49449) 5-32-97</w:t>
      </w:r>
      <w:r w:rsidR="00705A2A">
        <w:rPr>
          <w:b/>
          <w:color w:val="222222"/>
          <w:sz w:val="28"/>
          <w:szCs w:val="28"/>
        </w:rPr>
        <w:t>.</w:t>
      </w:r>
    </w:p>
    <w:p w:rsidR="00F47651" w:rsidRPr="00705A2A" w:rsidRDefault="00F47651" w:rsidP="00705A2A">
      <w:pPr>
        <w:pStyle w:val="a3"/>
        <w:shd w:val="clear" w:color="auto" w:fill="FFFFFF"/>
        <w:ind w:firstLine="567"/>
        <w:jc w:val="both"/>
        <w:rPr>
          <w:color w:val="222222"/>
          <w:sz w:val="28"/>
          <w:szCs w:val="28"/>
        </w:rPr>
      </w:pPr>
      <w:r w:rsidRPr="00705A2A">
        <w:rPr>
          <w:color w:val="222222"/>
          <w:sz w:val="28"/>
          <w:szCs w:val="28"/>
        </w:rPr>
        <w:t>Пом</w:t>
      </w:r>
      <w:r w:rsidRPr="00705A2A">
        <w:rPr>
          <w:color w:val="222222"/>
          <w:sz w:val="28"/>
          <w:szCs w:val="28"/>
        </w:rPr>
        <w:softHyphen/>
        <w:t>ни</w:t>
      </w:r>
      <w:r w:rsidRPr="00705A2A">
        <w:rPr>
          <w:color w:val="222222"/>
          <w:sz w:val="28"/>
          <w:szCs w:val="28"/>
        </w:rPr>
        <w:softHyphen/>
        <w:t>те, за дей</w:t>
      </w:r>
      <w:r w:rsidRPr="00705A2A">
        <w:rPr>
          <w:color w:val="222222"/>
          <w:sz w:val="28"/>
          <w:szCs w:val="28"/>
        </w:rPr>
        <w:softHyphen/>
        <w:t>ствия (без</w:t>
      </w:r>
      <w:r w:rsidRPr="00705A2A">
        <w:rPr>
          <w:color w:val="222222"/>
          <w:sz w:val="28"/>
          <w:szCs w:val="28"/>
        </w:rPr>
        <w:softHyphen/>
        <w:t>дей</w:t>
      </w:r>
      <w:r w:rsidRPr="00705A2A">
        <w:rPr>
          <w:color w:val="222222"/>
          <w:sz w:val="28"/>
          <w:szCs w:val="28"/>
        </w:rPr>
        <w:softHyphen/>
        <w:t>ствия), пов</w:t>
      </w:r>
      <w:r w:rsidRPr="00705A2A">
        <w:rPr>
          <w:color w:val="222222"/>
          <w:sz w:val="28"/>
          <w:szCs w:val="28"/>
        </w:rPr>
        <w:softHyphen/>
        <w:t>лекшие за со</w:t>
      </w:r>
      <w:r w:rsidRPr="00705A2A">
        <w:rPr>
          <w:color w:val="222222"/>
          <w:sz w:val="28"/>
          <w:szCs w:val="28"/>
        </w:rPr>
        <w:softHyphen/>
        <w:t>бой воз</w:t>
      </w:r>
      <w:r w:rsidRPr="00705A2A">
        <w:rPr>
          <w:color w:val="222222"/>
          <w:sz w:val="28"/>
          <w:szCs w:val="28"/>
        </w:rPr>
        <w:softHyphen/>
        <w:t>никно</w:t>
      </w:r>
      <w:r w:rsidRPr="00705A2A">
        <w:rPr>
          <w:color w:val="222222"/>
          <w:sz w:val="28"/>
          <w:szCs w:val="28"/>
        </w:rPr>
        <w:softHyphen/>
        <w:t>вение оча</w:t>
      </w:r>
      <w:r w:rsidRPr="00705A2A">
        <w:rPr>
          <w:color w:val="222222"/>
          <w:sz w:val="28"/>
          <w:szCs w:val="28"/>
        </w:rPr>
        <w:softHyphen/>
        <w:t>гов АЧС и её рас</w:t>
      </w:r>
      <w:r w:rsidRPr="00705A2A">
        <w:rPr>
          <w:color w:val="222222"/>
          <w:sz w:val="28"/>
          <w:szCs w:val="28"/>
        </w:rPr>
        <w:softHyphen/>
        <w:t>простра</w:t>
      </w:r>
      <w:r w:rsidRPr="00705A2A">
        <w:rPr>
          <w:color w:val="222222"/>
          <w:sz w:val="28"/>
          <w:szCs w:val="28"/>
        </w:rPr>
        <w:softHyphen/>
        <w:t>нение пре</w:t>
      </w:r>
      <w:r w:rsidRPr="00705A2A">
        <w:rPr>
          <w:color w:val="222222"/>
          <w:sz w:val="28"/>
          <w:szCs w:val="28"/>
        </w:rPr>
        <w:softHyphen/>
        <w:t>дус</w:t>
      </w:r>
      <w:r w:rsidRPr="00705A2A">
        <w:rPr>
          <w:color w:val="222222"/>
          <w:sz w:val="28"/>
          <w:szCs w:val="28"/>
        </w:rPr>
        <w:softHyphen/>
        <w:t>мотре</w:t>
      </w:r>
      <w:r w:rsidRPr="00705A2A">
        <w:rPr>
          <w:color w:val="222222"/>
          <w:sz w:val="28"/>
          <w:szCs w:val="28"/>
        </w:rPr>
        <w:softHyphen/>
        <w:t>на ад</w:t>
      </w:r>
      <w:r w:rsidRPr="00705A2A">
        <w:rPr>
          <w:color w:val="222222"/>
          <w:sz w:val="28"/>
          <w:szCs w:val="28"/>
        </w:rPr>
        <w:softHyphen/>
        <w:t>ми</w:t>
      </w:r>
      <w:r w:rsidRPr="00705A2A">
        <w:rPr>
          <w:color w:val="222222"/>
          <w:sz w:val="28"/>
          <w:szCs w:val="28"/>
        </w:rPr>
        <w:softHyphen/>
        <w:t>нис</w:t>
      </w:r>
      <w:r w:rsidRPr="00705A2A">
        <w:rPr>
          <w:color w:val="222222"/>
          <w:sz w:val="28"/>
          <w:szCs w:val="28"/>
        </w:rPr>
        <w:softHyphen/>
        <w:t>тра</w:t>
      </w:r>
      <w:r w:rsidRPr="00705A2A">
        <w:rPr>
          <w:color w:val="222222"/>
          <w:sz w:val="28"/>
          <w:szCs w:val="28"/>
        </w:rPr>
        <w:softHyphen/>
        <w:t>тив</w:t>
      </w:r>
      <w:r w:rsidRPr="00705A2A">
        <w:rPr>
          <w:color w:val="222222"/>
          <w:sz w:val="28"/>
          <w:szCs w:val="28"/>
        </w:rPr>
        <w:softHyphen/>
        <w:t>ная и уго</w:t>
      </w:r>
      <w:r w:rsidRPr="00705A2A">
        <w:rPr>
          <w:color w:val="222222"/>
          <w:sz w:val="28"/>
          <w:szCs w:val="28"/>
        </w:rPr>
        <w:softHyphen/>
        <w:t>лов</w:t>
      </w:r>
      <w:r w:rsidRPr="00705A2A">
        <w:rPr>
          <w:color w:val="222222"/>
          <w:sz w:val="28"/>
          <w:szCs w:val="28"/>
        </w:rPr>
        <w:softHyphen/>
        <w:t>ная от</w:t>
      </w:r>
      <w:r w:rsidRPr="00705A2A">
        <w:rPr>
          <w:color w:val="222222"/>
          <w:sz w:val="28"/>
          <w:szCs w:val="28"/>
        </w:rPr>
        <w:softHyphen/>
        <w:t>ветс</w:t>
      </w:r>
      <w:r w:rsidRPr="00705A2A">
        <w:rPr>
          <w:color w:val="222222"/>
          <w:sz w:val="28"/>
          <w:szCs w:val="28"/>
        </w:rPr>
        <w:softHyphen/>
        <w:t>твен</w:t>
      </w:r>
      <w:r w:rsidRPr="00705A2A">
        <w:rPr>
          <w:color w:val="222222"/>
          <w:sz w:val="28"/>
          <w:szCs w:val="28"/>
        </w:rPr>
        <w:softHyphen/>
        <w:t>ность!</w:t>
      </w:r>
    </w:p>
    <w:p w:rsidR="00F47651" w:rsidRPr="00705A2A" w:rsidRDefault="00F47651" w:rsidP="00705A2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F47651" w:rsidRPr="00E77CF0" w:rsidRDefault="00F47651" w:rsidP="00E77CF0">
      <w:pPr>
        <w:pStyle w:val="a3"/>
        <w:spacing w:before="0" w:beforeAutospacing="0" w:after="0" w:afterAutospacing="0" w:line="390" w:lineRule="atLeast"/>
        <w:jc w:val="both"/>
        <w:textAlignment w:val="baseline"/>
        <w:rPr>
          <w:color w:val="3B4256"/>
          <w:sz w:val="28"/>
          <w:szCs w:val="28"/>
        </w:rPr>
      </w:pPr>
    </w:p>
    <w:sectPr w:rsidR="00F47651" w:rsidRPr="00E77CF0" w:rsidSect="00E77CF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46BC"/>
    <w:multiLevelType w:val="hybridMultilevel"/>
    <w:tmpl w:val="EDF0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66148"/>
    <w:multiLevelType w:val="multilevel"/>
    <w:tmpl w:val="C6A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E7920"/>
    <w:multiLevelType w:val="multilevel"/>
    <w:tmpl w:val="2992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A3FD5"/>
    <w:multiLevelType w:val="multilevel"/>
    <w:tmpl w:val="0A68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C7AEC"/>
    <w:multiLevelType w:val="multilevel"/>
    <w:tmpl w:val="04D2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5B1E12"/>
    <w:multiLevelType w:val="multilevel"/>
    <w:tmpl w:val="8982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B6F45"/>
    <w:multiLevelType w:val="hybridMultilevel"/>
    <w:tmpl w:val="EDF0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E0E5C"/>
    <w:multiLevelType w:val="multilevel"/>
    <w:tmpl w:val="9704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5D406D"/>
    <w:multiLevelType w:val="multilevel"/>
    <w:tmpl w:val="CEE4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5F0867"/>
    <w:multiLevelType w:val="multilevel"/>
    <w:tmpl w:val="FCE8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D41050"/>
    <w:multiLevelType w:val="hybridMultilevel"/>
    <w:tmpl w:val="EDF0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10A"/>
    <w:rsid w:val="000B5302"/>
    <w:rsid w:val="001F510A"/>
    <w:rsid w:val="00272A40"/>
    <w:rsid w:val="002F6B99"/>
    <w:rsid w:val="00316117"/>
    <w:rsid w:val="003770D6"/>
    <w:rsid w:val="003969EA"/>
    <w:rsid w:val="004350D6"/>
    <w:rsid w:val="004A6A09"/>
    <w:rsid w:val="004F769A"/>
    <w:rsid w:val="005177C3"/>
    <w:rsid w:val="005874DB"/>
    <w:rsid w:val="006B068E"/>
    <w:rsid w:val="00705A2A"/>
    <w:rsid w:val="008B7523"/>
    <w:rsid w:val="00943479"/>
    <w:rsid w:val="009F5C95"/>
    <w:rsid w:val="00AC594E"/>
    <w:rsid w:val="00AF6717"/>
    <w:rsid w:val="00B82209"/>
    <w:rsid w:val="00BE2508"/>
    <w:rsid w:val="00C3412E"/>
    <w:rsid w:val="00E77CF0"/>
    <w:rsid w:val="00ED199C"/>
    <w:rsid w:val="00F4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EA"/>
  </w:style>
  <w:style w:type="paragraph" w:styleId="1">
    <w:name w:val="heading 1"/>
    <w:basedOn w:val="a"/>
    <w:next w:val="a"/>
    <w:link w:val="10"/>
    <w:uiPriority w:val="9"/>
    <w:qFormat/>
    <w:rsid w:val="00E77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177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77C3"/>
  </w:style>
  <w:style w:type="character" w:customStyle="1" w:styleId="30">
    <w:name w:val="Заголовок 3 Знак"/>
    <w:basedOn w:val="a0"/>
    <w:link w:val="3"/>
    <w:uiPriority w:val="9"/>
    <w:rsid w:val="005177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Emphasis"/>
    <w:basedOn w:val="a0"/>
    <w:uiPriority w:val="20"/>
    <w:qFormat/>
    <w:rsid w:val="005177C3"/>
    <w:rPr>
      <w:i/>
      <w:iCs/>
    </w:rPr>
  </w:style>
  <w:style w:type="character" w:styleId="a5">
    <w:name w:val="Strong"/>
    <w:basedOn w:val="a0"/>
    <w:uiPriority w:val="22"/>
    <w:qFormat/>
    <w:rsid w:val="005177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7C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17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161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7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E77C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517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868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455035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7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2022-01-28T05:54:00Z</cp:lastPrinted>
  <dcterms:created xsi:type="dcterms:W3CDTF">2022-07-21T11:45:00Z</dcterms:created>
  <dcterms:modified xsi:type="dcterms:W3CDTF">2022-07-21T11:45:00Z</dcterms:modified>
</cp:coreProperties>
</file>