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B96F3D">
      <w:pPr>
        <w:spacing w:after="120" w:line="240" w:lineRule="auto"/>
        <w:ind w:left="284"/>
        <w:jc w:val="center"/>
        <w:rPr>
          <w:rFonts w:ascii="Impact" w:eastAsia="Times New Roman" w:hAnsi="Impact" w:cs="Courier New"/>
          <w:b/>
          <w:lang w:val="en-US"/>
        </w:rPr>
      </w:pPr>
      <w:r w:rsidRPr="00B96F3D">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style="mso-next-textbox:#shape 0" inset="0,0,0,0">
              <w:txbxContent>
                <w:p w:rsidR="00244C5C" w:rsidRDefault="00244C5C">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района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B96F3D" w:rsidP="00D96810">
      <w:pPr>
        <w:pBdr>
          <w:bottom w:val="single" w:sz="4" w:space="1" w:color="auto"/>
        </w:pBdr>
        <w:spacing w:after="120" w:line="240" w:lineRule="auto"/>
        <w:ind w:left="284"/>
        <w:jc w:val="center"/>
        <w:rPr>
          <w:rFonts w:eastAsia="Times New Roman"/>
          <w:b/>
          <w:i/>
          <w:sz w:val="28"/>
          <w:szCs w:val="28"/>
        </w:rPr>
      </w:pPr>
      <w:r w:rsidRPr="00B96F3D">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244C5C" w:rsidRPr="00C70231" w:rsidRDefault="00244C5C" w:rsidP="00D96810">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B96F3D" w:rsidP="00D96810">
      <w:pPr>
        <w:spacing w:after="120" w:line="240" w:lineRule="auto"/>
        <w:ind w:left="284"/>
        <w:jc w:val="both"/>
        <w:rPr>
          <w:rFonts w:eastAsia="Times New Roman"/>
          <w:b/>
          <w:sz w:val="24"/>
          <w:szCs w:val="24"/>
        </w:rPr>
      </w:pPr>
      <w:r w:rsidRPr="00B96F3D">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244C5C" w:rsidRDefault="00244C5C" w:rsidP="00D96810">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28</w:t>
                  </w:r>
                </w:p>
                <w:p w:rsidR="00244C5C" w:rsidRDefault="00244C5C" w:rsidP="00D96810">
                  <w:pPr>
                    <w:spacing w:after="0" w:line="240" w:lineRule="auto"/>
                    <w:rPr>
                      <w:rFonts w:ascii="Arial" w:hAnsi="Arial" w:cs="Arial"/>
                      <w:b/>
                      <w:sz w:val="40"/>
                      <w:szCs w:val="40"/>
                    </w:rPr>
                  </w:pPr>
                  <w:r>
                    <w:rPr>
                      <w:rFonts w:ascii="Arial" w:hAnsi="Arial" w:cs="Arial"/>
                      <w:b/>
                      <w:sz w:val="40"/>
                      <w:szCs w:val="40"/>
                    </w:rPr>
                    <w:t>19 сентября</w:t>
                  </w:r>
                </w:p>
                <w:p w:rsidR="00244C5C" w:rsidRPr="00A05F86" w:rsidRDefault="00244C5C" w:rsidP="00D96810">
                  <w:pPr>
                    <w:spacing w:after="0" w:line="240" w:lineRule="auto"/>
                    <w:rPr>
                      <w:rFonts w:ascii="Arial" w:hAnsi="Arial" w:cs="Arial"/>
                      <w:sz w:val="40"/>
                      <w:szCs w:val="40"/>
                    </w:rPr>
                  </w:pPr>
                  <w:r>
                    <w:rPr>
                      <w:rFonts w:ascii="Arial" w:hAnsi="Arial" w:cs="Arial"/>
                      <w:b/>
                      <w:sz w:val="40"/>
                      <w:szCs w:val="40"/>
                    </w:rPr>
                    <w:t>2025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D701C7" w:rsidRDefault="00D701C7" w:rsidP="00D701C7">
      <w:pPr>
        <w:spacing w:after="0" w:line="240" w:lineRule="auto"/>
        <w:ind w:firstLine="709"/>
        <w:jc w:val="both"/>
        <w:rPr>
          <w:rFonts w:ascii="Times New Roman" w:eastAsia="Times New Roman" w:hAnsi="Times New Roman" w:cs="Times New Roman"/>
          <w:sz w:val="24"/>
          <w:szCs w:val="24"/>
        </w:rPr>
      </w:pPr>
    </w:p>
    <w:p w:rsidR="001E0202" w:rsidRDefault="001E0202" w:rsidP="000A7352">
      <w:pPr>
        <w:spacing w:after="0" w:line="240" w:lineRule="auto"/>
        <w:ind w:firstLine="709"/>
        <w:jc w:val="center"/>
        <w:rPr>
          <w:rFonts w:ascii="Times New Roman" w:hAnsi="Times New Roman" w:cs="Times New Roman"/>
          <w:b/>
          <w:sz w:val="24"/>
          <w:szCs w:val="24"/>
        </w:rPr>
      </w:pPr>
    </w:p>
    <w:p w:rsidR="00215391" w:rsidRPr="00215391" w:rsidRDefault="00215391" w:rsidP="00215391">
      <w:pPr>
        <w:pStyle w:val="Standard"/>
        <w:ind w:firstLine="709"/>
        <w:jc w:val="center"/>
        <w:rPr>
          <w:rFonts w:ascii="Times New Roman" w:hAnsi="Times New Roman" w:cs="Times New Roman"/>
          <w:b/>
        </w:rPr>
      </w:pPr>
      <w:r w:rsidRPr="00215391">
        <w:rPr>
          <w:rFonts w:ascii="Times New Roman" w:hAnsi="Times New Roman" w:cs="Times New Roman"/>
          <w:b/>
        </w:rPr>
        <w:t>Извещение о проведении собрания о согласовании местоположения границ земельного участка</w:t>
      </w:r>
    </w:p>
    <w:p w:rsidR="00215391" w:rsidRPr="00215391" w:rsidRDefault="00215391" w:rsidP="00215391">
      <w:pPr>
        <w:pStyle w:val="Standard"/>
        <w:ind w:firstLine="709"/>
        <w:jc w:val="both"/>
        <w:rPr>
          <w:rFonts w:ascii="Times New Roman" w:hAnsi="Times New Roman" w:cs="Times New Roman"/>
        </w:rPr>
      </w:pPr>
    </w:p>
    <w:p w:rsidR="00215391" w:rsidRPr="00215391" w:rsidRDefault="00215391" w:rsidP="00215391">
      <w:pPr>
        <w:pStyle w:val="Standard"/>
        <w:ind w:firstLine="709"/>
        <w:jc w:val="both"/>
        <w:rPr>
          <w:rFonts w:ascii="Times New Roman" w:hAnsi="Times New Roman" w:cs="Times New Roman"/>
        </w:rPr>
      </w:pPr>
      <w:proofErr w:type="gramStart"/>
      <w:r w:rsidRPr="00215391">
        <w:rPr>
          <w:rFonts w:ascii="Times New Roman" w:hAnsi="Times New Roman" w:cs="Times New Roman"/>
        </w:rPr>
        <w:t xml:space="preserve">Кадастровым инженером </w:t>
      </w:r>
      <w:proofErr w:type="spellStart"/>
      <w:r w:rsidRPr="00215391">
        <w:rPr>
          <w:rFonts w:ascii="Times New Roman" w:hAnsi="Times New Roman" w:cs="Times New Roman"/>
        </w:rPr>
        <w:t>Завьяловой</w:t>
      </w:r>
      <w:proofErr w:type="spellEnd"/>
      <w:r w:rsidRPr="00215391">
        <w:rPr>
          <w:rFonts w:ascii="Times New Roman" w:hAnsi="Times New Roman" w:cs="Times New Roman"/>
        </w:rPr>
        <w:t xml:space="preserve"> Тамарой Сергеевной, почтовый адрес: г. Шарья, ул. Октябрьская, д. 12, адрес электронной почты </w:t>
      </w:r>
      <w:hyperlink r:id="rId9" w:history="1">
        <w:r w:rsidRPr="00215391">
          <w:rPr>
            <w:rStyle w:val="Internetlink0"/>
            <w:rFonts w:ascii="Times New Roman" w:hAnsi="Times New Roman" w:cs="Times New Roman"/>
          </w:rPr>
          <w:t>zempred</w:t>
        </w:r>
      </w:hyperlink>
      <w:hyperlink r:id="rId10" w:history="1">
        <w:r w:rsidRPr="00215391">
          <w:rPr>
            <w:rStyle w:val="Internetlink0"/>
            <w:rFonts w:ascii="Times New Roman" w:hAnsi="Times New Roman" w:cs="Times New Roman"/>
          </w:rPr>
          <w:t>@</w:t>
        </w:r>
      </w:hyperlink>
      <w:hyperlink r:id="rId11" w:history="1">
        <w:r w:rsidRPr="00215391">
          <w:rPr>
            <w:rStyle w:val="Internetlink0"/>
            <w:rFonts w:ascii="Times New Roman" w:hAnsi="Times New Roman" w:cs="Times New Roman"/>
          </w:rPr>
          <w:t>mail</w:t>
        </w:r>
      </w:hyperlink>
      <w:hyperlink r:id="rId12" w:history="1">
        <w:r w:rsidRPr="00215391">
          <w:rPr>
            <w:rStyle w:val="Internetlink0"/>
            <w:rFonts w:ascii="Times New Roman" w:hAnsi="Times New Roman" w:cs="Times New Roman"/>
          </w:rPr>
          <w:t>.</w:t>
        </w:r>
      </w:hyperlink>
      <w:hyperlink r:id="rId13" w:history="1">
        <w:r w:rsidRPr="00215391">
          <w:rPr>
            <w:rStyle w:val="Internetlink0"/>
            <w:rFonts w:ascii="Times New Roman" w:hAnsi="Times New Roman" w:cs="Times New Roman"/>
          </w:rPr>
          <w:t>ru</w:t>
        </w:r>
      </w:hyperlink>
      <w:r w:rsidRPr="00215391">
        <w:rPr>
          <w:rFonts w:ascii="Times New Roman" w:hAnsi="Times New Roman" w:cs="Times New Roman"/>
        </w:rPr>
        <w:t>,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44:24:200108:30, расположенного по адресу:</w:t>
      </w:r>
      <w:proofErr w:type="gramEnd"/>
      <w:r w:rsidRPr="00215391">
        <w:rPr>
          <w:rFonts w:ascii="Times New Roman" w:hAnsi="Times New Roman" w:cs="Times New Roman"/>
        </w:rPr>
        <w:t xml:space="preserve"> Костромская область, </w:t>
      </w:r>
      <w:proofErr w:type="spellStart"/>
      <w:r w:rsidRPr="00215391">
        <w:rPr>
          <w:rFonts w:ascii="Times New Roman" w:hAnsi="Times New Roman" w:cs="Times New Roman"/>
        </w:rPr>
        <w:t>Шарьинский</w:t>
      </w:r>
      <w:proofErr w:type="spellEnd"/>
      <w:r w:rsidRPr="00215391">
        <w:rPr>
          <w:rFonts w:ascii="Times New Roman" w:hAnsi="Times New Roman" w:cs="Times New Roman"/>
        </w:rPr>
        <w:t xml:space="preserve"> р-н, </w:t>
      </w:r>
      <w:proofErr w:type="spellStart"/>
      <w:r w:rsidRPr="00215391">
        <w:rPr>
          <w:rFonts w:ascii="Times New Roman" w:hAnsi="Times New Roman" w:cs="Times New Roman"/>
        </w:rPr>
        <w:t>Шекшемское</w:t>
      </w:r>
      <w:proofErr w:type="spellEnd"/>
      <w:r w:rsidRPr="00215391">
        <w:rPr>
          <w:rFonts w:ascii="Times New Roman" w:hAnsi="Times New Roman" w:cs="Times New Roman"/>
        </w:rPr>
        <w:t xml:space="preserve"> с/</w:t>
      </w:r>
      <w:proofErr w:type="spellStart"/>
      <w:proofErr w:type="gramStart"/>
      <w:r w:rsidRPr="00215391">
        <w:rPr>
          <w:rFonts w:ascii="Times New Roman" w:hAnsi="Times New Roman" w:cs="Times New Roman"/>
        </w:rPr>
        <w:t>п</w:t>
      </w:r>
      <w:proofErr w:type="spellEnd"/>
      <w:proofErr w:type="gramEnd"/>
      <w:r w:rsidRPr="00215391">
        <w:rPr>
          <w:rFonts w:ascii="Times New Roman" w:hAnsi="Times New Roman" w:cs="Times New Roman"/>
        </w:rPr>
        <w:t xml:space="preserve">, п. </w:t>
      </w:r>
      <w:proofErr w:type="spellStart"/>
      <w:r w:rsidRPr="00215391">
        <w:rPr>
          <w:rFonts w:ascii="Times New Roman" w:hAnsi="Times New Roman" w:cs="Times New Roman"/>
        </w:rPr>
        <w:t>Шекшема</w:t>
      </w:r>
      <w:proofErr w:type="spellEnd"/>
      <w:r w:rsidRPr="00215391">
        <w:rPr>
          <w:rFonts w:ascii="Times New Roman" w:hAnsi="Times New Roman" w:cs="Times New Roman"/>
        </w:rPr>
        <w:t>, пер. Вокзальный, д. 8, номер кадастрового квартала 44:24:200108</w:t>
      </w:r>
      <w:r w:rsidRPr="00215391">
        <w:rPr>
          <w:rFonts w:ascii="Times New Roman" w:hAnsi="Times New Roman" w:cs="Times New Roman"/>
          <w:shd w:val="clear" w:color="auto" w:fill="FFFFFF"/>
        </w:rPr>
        <w:t>.</w:t>
      </w:r>
    </w:p>
    <w:p w:rsidR="00215391" w:rsidRPr="00215391" w:rsidRDefault="00215391" w:rsidP="00215391">
      <w:pPr>
        <w:pStyle w:val="Standard"/>
        <w:ind w:firstLine="709"/>
        <w:jc w:val="both"/>
        <w:rPr>
          <w:rFonts w:ascii="Times New Roman" w:hAnsi="Times New Roman" w:cs="Times New Roman"/>
        </w:rPr>
      </w:pPr>
      <w:r w:rsidRPr="00215391">
        <w:rPr>
          <w:rFonts w:ascii="Times New Roman" w:hAnsi="Times New Roman" w:cs="Times New Roman"/>
        </w:rPr>
        <w:t>Заказчиками кадастровых работ являются Сер</w:t>
      </w:r>
      <w:r>
        <w:rPr>
          <w:rFonts w:ascii="Times New Roman" w:hAnsi="Times New Roman" w:cs="Times New Roman"/>
        </w:rPr>
        <w:t>г</w:t>
      </w:r>
      <w:r w:rsidRPr="00215391">
        <w:rPr>
          <w:rFonts w:ascii="Times New Roman" w:hAnsi="Times New Roman" w:cs="Times New Roman"/>
        </w:rPr>
        <w:t xml:space="preserve">ачёва Валентина Николаевна, почтовый адрес: </w:t>
      </w:r>
      <w:proofErr w:type="gramStart"/>
      <w:r w:rsidRPr="00215391">
        <w:rPr>
          <w:rFonts w:ascii="Times New Roman" w:hAnsi="Times New Roman" w:cs="Times New Roman"/>
        </w:rPr>
        <w:t>Костромская</w:t>
      </w:r>
      <w:proofErr w:type="gramEnd"/>
      <w:r w:rsidRPr="00215391">
        <w:rPr>
          <w:rFonts w:ascii="Times New Roman" w:hAnsi="Times New Roman" w:cs="Times New Roman"/>
        </w:rPr>
        <w:t xml:space="preserve"> обл., п. </w:t>
      </w:r>
      <w:proofErr w:type="spellStart"/>
      <w:r w:rsidRPr="00215391">
        <w:rPr>
          <w:rFonts w:ascii="Times New Roman" w:hAnsi="Times New Roman" w:cs="Times New Roman"/>
        </w:rPr>
        <w:t>Шекшема</w:t>
      </w:r>
      <w:proofErr w:type="spellEnd"/>
      <w:r w:rsidRPr="00215391">
        <w:rPr>
          <w:rFonts w:ascii="Times New Roman" w:hAnsi="Times New Roman" w:cs="Times New Roman"/>
        </w:rPr>
        <w:t xml:space="preserve">, пер. Вокзальный, д. 8, контактный телефон 8-910-194-23-47; </w:t>
      </w:r>
      <w:proofErr w:type="spellStart"/>
      <w:r w:rsidRPr="00215391">
        <w:rPr>
          <w:rFonts w:ascii="Times New Roman" w:hAnsi="Times New Roman" w:cs="Times New Roman"/>
        </w:rPr>
        <w:t>Гуляков</w:t>
      </w:r>
      <w:proofErr w:type="spellEnd"/>
      <w:r w:rsidRPr="00215391">
        <w:rPr>
          <w:rFonts w:ascii="Times New Roman" w:hAnsi="Times New Roman" w:cs="Times New Roman"/>
        </w:rPr>
        <w:t xml:space="preserve"> Алексей Николаевич, почтовый адрес: </w:t>
      </w:r>
      <w:proofErr w:type="gramStart"/>
      <w:r w:rsidRPr="00215391">
        <w:rPr>
          <w:rFonts w:ascii="Times New Roman" w:hAnsi="Times New Roman" w:cs="Times New Roman"/>
        </w:rPr>
        <w:t>Костромская</w:t>
      </w:r>
      <w:proofErr w:type="gramEnd"/>
      <w:r w:rsidRPr="00215391">
        <w:rPr>
          <w:rFonts w:ascii="Times New Roman" w:hAnsi="Times New Roman" w:cs="Times New Roman"/>
        </w:rPr>
        <w:t xml:space="preserve"> обл., п. </w:t>
      </w:r>
      <w:proofErr w:type="spellStart"/>
      <w:r w:rsidRPr="00215391">
        <w:rPr>
          <w:rFonts w:ascii="Times New Roman" w:hAnsi="Times New Roman" w:cs="Times New Roman"/>
        </w:rPr>
        <w:t>Шекшема</w:t>
      </w:r>
      <w:proofErr w:type="spellEnd"/>
      <w:r w:rsidRPr="00215391">
        <w:rPr>
          <w:rFonts w:ascii="Times New Roman" w:hAnsi="Times New Roman" w:cs="Times New Roman"/>
        </w:rPr>
        <w:t>, пер. Вокзальный, д. 3, контактный телефон 8-915-912-27-64.</w:t>
      </w:r>
    </w:p>
    <w:p w:rsidR="00215391" w:rsidRPr="00215391" w:rsidRDefault="00215391" w:rsidP="00215391">
      <w:pPr>
        <w:pStyle w:val="Standard"/>
        <w:ind w:firstLine="709"/>
        <w:jc w:val="both"/>
        <w:rPr>
          <w:rFonts w:ascii="Times New Roman" w:hAnsi="Times New Roman" w:cs="Times New Roman"/>
        </w:rPr>
      </w:pPr>
      <w:r w:rsidRPr="00215391">
        <w:rPr>
          <w:rFonts w:ascii="Times New Roman" w:hAnsi="Times New Roman" w:cs="Times New Roman"/>
        </w:rPr>
        <w:t>Собрание по поводу согласования местоположения границы состоится по адресу: Костромская область, г</w:t>
      </w:r>
      <w:proofErr w:type="gramStart"/>
      <w:r w:rsidRPr="00215391">
        <w:rPr>
          <w:rFonts w:ascii="Times New Roman" w:hAnsi="Times New Roman" w:cs="Times New Roman"/>
        </w:rPr>
        <w:t xml:space="preserve"> .</w:t>
      </w:r>
      <w:proofErr w:type="gramEnd"/>
      <w:r w:rsidRPr="00215391">
        <w:rPr>
          <w:rFonts w:ascii="Times New Roman" w:hAnsi="Times New Roman" w:cs="Times New Roman"/>
        </w:rPr>
        <w:t xml:space="preserve"> Шарья, ул. Октябрьская, д.12, «22» октября 2025г. в 10 часов 00 минут.</w:t>
      </w:r>
    </w:p>
    <w:p w:rsidR="00215391" w:rsidRPr="00215391" w:rsidRDefault="00215391" w:rsidP="00215391">
      <w:pPr>
        <w:pStyle w:val="Standard"/>
        <w:ind w:firstLine="709"/>
        <w:jc w:val="both"/>
        <w:rPr>
          <w:rFonts w:ascii="Times New Roman" w:hAnsi="Times New Roman" w:cs="Times New Roman"/>
        </w:rPr>
      </w:pPr>
      <w:r w:rsidRPr="00215391">
        <w:rPr>
          <w:rFonts w:ascii="Times New Roman" w:hAnsi="Times New Roman" w:cs="Times New Roman"/>
        </w:rPr>
        <w:t xml:space="preserve">С проектом межевого плана земельного участка можно ознакомиться по адресу: </w:t>
      </w:r>
      <w:proofErr w:type="gramStart"/>
      <w:r w:rsidRPr="00215391">
        <w:rPr>
          <w:rFonts w:ascii="Times New Roman" w:hAnsi="Times New Roman" w:cs="Times New Roman"/>
        </w:rPr>
        <w:t>г</w:t>
      </w:r>
      <w:proofErr w:type="gramEnd"/>
      <w:r w:rsidRPr="00215391">
        <w:rPr>
          <w:rFonts w:ascii="Times New Roman" w:hAnsi="Times New Roman" w:cs="Times New Roman"/>
        </w:rPr>
        <w:t>. Шарья, ул. Октябрьская, д. 12, со дня опубликования извещения.</w:t>
      </w:r>
    </w:p>
    <w:p w:rsidR="00215391" w:rsidRPr="00215391" w:rsidRDefault="00215391" w:rsidP="00215391">
      <w:pPr>
        <w:pStyle w:val="Standard"/>
        <w:ind w:firstLine="709"/>
        <w:jc w:val="both"/>
        <w:rPr>
          <w:rFonts w:ascii="Times New Roman" w:hAnsi="Times New Roman" w:cs="Times New Roman"/>
        </w:rPr>
      </w:pPr>
      <w:r w:rsidRPr="00215391">
        <w:rPr>
          <w:rFonts w:ascii="Times New Roman" w:hAnsi="Times New Roman" w:cs="Times New Roman"/>
        </w:rPr>
        <w:lastRenderedPageBreak/>
        <w:t xml:space="preserve">Требования о проведении согласования местоположения границ земельных участков на местности принимаются с «20» сентября 2025г. по «21» октября 2025г., в письменной форме обоснованные возражения о местоположении границ земельных участков принимаются после ознакомления с проектом межевого плана с «20» сентября 2025г. по «21» октября 2025г., по адресу: Костромская область, </w:t>
      </w:r>
      <w:proofErr w:type="gramStart"/>
      <w:r w:rsidRPr="00215391">
        <w:rPr>
          <w:rFonts w:ascii="Times New Roman" w:hAnsi="Times New Roman" w:cs="Times New Roman"/>
        </w:rPr>
        <w:t>г</w:t>
      </w:r>
      <w:proofErr w:type="gramEnd"/>
      <w:r w:rsidRPr="00215391">
        <w:rPr>
          <w:rFonts w:ascii="Times New Roman" w:hAnsi="Times New Roman" w:cs="Times New Roman"/>
        </w:rPr>
        <w:t xml:space="preserve">. Шарья, ул. Октябрьская, д.12, электронная почта: </w:t>
      </w:r>
      <w:hyperlink r:id="rId14" w:history="1">
        <w:r w:rsidRPr="00215391">
          <w:rPr>
            <w:rStyle w:val="Internetlink0"/>
            <w:rFonts w:ascii="Times New Roman" w:hAnsi="Times New Roman" w:cs="Times New Roman"/>
          </w:rPr>
          <w:t>zempred</w:t>
        </w:r>
      </w:hyperlink>
      <w:hyperlink r:id="rId15" w:history="1">
        <w:r w:rsidRPr="00215391">
          <w:rPr>
            <w:rStyle w:val="Internetlink0"/>
            <w:rFonts w:ascii="Times New Roman" w:hAnsi="Times New Roman" w:cs="Times New Roman"/>
          </w:rPr>
          <w:t>@</w:t>
        </w:r>
      </w:hyperlink>
      <w:hyperlink r:id="rId16" w:history="1">
        <w:r w:rsidRPr="00215391">
          <w:rPr>
            <w:rStyle w:val="Internetlink0"/>
            <w:rFonts w:ascii="Times New Roman" w:hAnsi="Times New Roman" w:cs="Times New Roman"/>
          </w:rPr>
          <w:t>mail</w:t>
        </w:r>
      </w:hyperlink>
      <w:hyperlink r:id="rId17" w:history="1">
        <w:r w:rsidRPr="00215391">
          <w:rPr>
            <w:rStyle w:val="Internetlink0"/>
            <w:rFonts w:ascii="Times New Roman" w:hAnsi="Times New Roman" w:cs="Times New Roman"/>
          </w:rPr>
          <w:t>.</w:t>
        </w:r>
      </w:hyperlink>
      <w:hyperlink r:id="rId18" w:history="1">
        <w:r w:rsidRPr="00215391">
          <w:rPr>
            <w:rStyle w:val="Internetlink0"/>
            <w:rFonts w:ascii="Times New Roman" w:hAnsi="Times New Roman" w:cs="Times New Roman"/>
          </w:rPr>
          <w:t>ru</w:t>
        </w:r>
      </w:hyperlink>
      <w:r w:rsidRPr="00215391">
        <w:rPr>
          <w:rStyle w:val="Internetlink0"/>
          <w:rFonts w:ascii="Times New Roman" w:hAnsi="Times New Roman" w:cs="Times New Roman"/>
        </w:rPr>
        <w:t>.</w:t>
      </w:r>
    </w:p>
    <w:p w:rsidR="00215391" w:rsidRPr="00215391" w:rsidRDefault="00215391" w:rsidP="00215391">
      <w:pPr>
        <w:pStyle w:val="Standard"/>
        <w:ind w:firstLine="709"/>
        <w:jc w:val="both"/>
        <w:rPr>
          <w:rFonts w:ascii="Times New Roman" w:hAnsi="Times New Roman" w:cs="Times New Roman"/>
        </w:rPr>
      </w:pPr>
      <w:r w:rsidRPr="00215391">
        <w:rPr>
          <w:rFonts w:ascii="Times New Roman" w:hAnsi="Times New Roman" w:cs="Times New Roman"/>
        </w:rPr>
        <w:t>Кадастровые номера и адреса смежных земельных участков, с правообладателями которых требуется согласование местоположения границ:</w:t>
      </w:r>
    </w:p>
    <w:p w:rsidR="00215391" w:rsidRPr="00215391" w:rsidRDefault="00215391" w:rsidP="00215391">
      <w:pPr>
        <w:pStyle w:val="Standard"/>
        <w:widowControl/>
        <w:numPr>
          <w:ilvl w:val="0"/>
          <w:numId w:val="20"/>
        </w:numPr>
        <w:suppressAutoHyphens/>
        <w:autoSpaceDN w:val="0"/>
        <w:ind w:firstLine="709"/>
        <w:jc w:val="both"/>
        <w:textAlignment w:val="baseline"/>
        <w:rPr>
          <w:rFonts w:ascii="Times New Roman" w:hAnsi="Times New Roman" w:cs="Times New Roman"/>
        </w:rPr>
      </w:pPr>
      <w:r w:rsidRPr="00215391">
        <w:rPr>
          <w:rFonts w:ascii="Times New Roman" w:hAnsi="Times New Roman" w:cs="Times New Roman"/>
        </w:rPr>
        <w:t xml:space="preserve">кадастровый номер 44:24:200108:99, </w:t>
      </w:r>
      <w:proofErr w:type="gramStart"/>
      <w:r w:rsidRPr="00215391">
        <w:rPr>
          <w:rFonts w:ascii="Times New Roman" w:hAnsi="Times New Roman" w:cs="Times New Roman"/>
        </w:rPr>
        <w:t>Костромская</w:t>
      </w:r>
      <w:proofErr w:type="gramEnd"/>
      <w:r w:rsidRPr="00215391">
        <w:rPr>
          <w:rFonts w:ascii="Times New Roman" w:hAnsi="Times New Roman" w:cs="Times New Roman"/>
        </w:rPr>
        <w:t xml:space="preserve"> обл., </w:t>
      </w:r>
      <w:proofErr w:type="spellStart"/>
      <w:r w:rsidRPr="00215391">
        <w:rPr>
          <w:rFonts w:ascii="Times New Roman" w:hAnsi="Times New Roman" w:cs="Times New Roman"/>
        </w:rPr>
        <w:t>Шарьинский</w:t>
      </w:r>
      <w:proofErr w:type="spellEnd"/>
      <w:r w:rsidRPr="00215391">
        <w:rPr>
          <w:rFonts w:ascii="Times New Roman" w:hAnsi="Times New Roman" w:cs="Times New Roman"/>
        </w:rPr>
        <w:t xml:space="preserve"> р-н, п. </w:t>
      </w:r>
      <w:proofErr w:type="spellStart"/>
      <w:r w:rsidRPr="00215391">
        <w:rPr>
          <w:rFonts w:ascii="Times New Roman" w:hAnsi="Times New Roman" w:cs="Times New Roman"/>
        </w:rPr>
        <w:t>Шекшема</w:t>
      </w:r>
      <w:proofErr w:type="spellEnd"/>
      <w:r w:rsidRPr="00215391">
        <w:rPr>
          <w:rFonts w:ascii="Times New Roman" w:hAnsi="Times New Roman" w:cs="Times New Roman"/>
        </w:rPr>
        <w:t>, пер. Вокзальный, д. 6;</w:t>
      </w:r>
    </w:p>
    <w:p w:rsidR="00215391" w:rsidRPr="00215391" w:rsidRDefault="00215391" w:rsidP="00215391">
      <w:pPr>
        <w:pStyle w:val="Standard"/>
        <w:widowControl/>
        <w:numPr>
          <w:ilvl w:val="0"/>
          <w:numId w:val="6"/>
        </w:numPr>
        <w:suppressAutoHyphens/>
        <w:autoSpaceDN w:val="0"/>
        <w:ind w:firstLine="709"/>
        <w:jc w:val="both"/>
        <w:textAlignment w:val="baseline"/>
        <w:rPr>
          <w:rFonts w:ascii="Times New Roman" w:hAnsi="Times New Roman" w:cs="Times New Roman"/>
        </w:rPr>
      </w:pPr>
      <w:r w:rsidRPr="00215391">
        <w:rPr>
          <w:rFonts w:ascii="Times New Roman" w:hAnsi="Times New Roman" w:cs="Times New Roman"/>
        </w:rPr>
        <w:t xml:space="preserve">кадастровый квартал 44:24:200108, Костромская область, </w:t>
      </w:r>
      <w:proofErr w:type="spellStart"/>
      <w:r w:rsidRPr="00215391">
        <w:rPr>
          <w:rFonts w:ascii="Times New Roman" w:hAnsi="Times New Roman" w:cs="Times New Roman"/>
        </w:rPr>
        <w:t>Шарьинский</w:t>
      </w:r>
      <w:proofErr w:type="spellEnd"/>
      <w:r w:rsidRPr="00215391">
        <w:rPr>
          <w:rFonts w:ascii="Times New Roman" w:hAnsi="Times New Roman" w:cs="Times New Roman"/>
        </w:rPr>
        <w:t xml:space="preserve"> р-н, п. </w:t>
      </w:r>
      <w:proofErr w:type="spellStart"/>
      <w:r w:rsidRPr="00215391">
        <w:rPr>
          <w:rFonts w:ascii="Times New Roman" w:hAnsi="Times New Roman" w:cs="Times New Roman"/>
        </w:rPr>
        <w:t>Шекшема</w:t>
      </w:r>
      <w:proofErr w:type="spellEnd"/>
      <w:r w:rsidRPr="00215391">
        <w:rPr>
          <w:rFonts w:ascii="Times New Roman" w:hAnsi="Times New Roman" w:cs="Times New Roman"/>
        </w:rPr>
        <w:t>.</w:t>
      </w:r>
    </w:p>
    <w:p w:rsidR="00215391" w:rsidRPr="00215391" w:rsidRDefault="00215391" w:rsidP="00215391">
      <w:pPr>
        <w:pStyle w:val="Standard"/>
        <w:ind w:firstLine="709"/>
        <w:jc w:val="both"/>
        <w:rPr>
          <w:rFonts w:ascii="Times New Roman" w:hAnsi="Times New Roman" w:cs="Times New Roman"/>
        </w:rPr>
      </w:pPr>
      <w:r w:rsidRPr="00215391">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296271" w:rsidRPr="00215391" w:rsidRDefault="00296271" w:rsidP="00215391">
      <w:pPr>
        <w:shd w:val="clear" w:color="auto" w:fill="FFFFFF"/>
        <w:spacing w:after="0" w:line="240" w:lineRule="auto"/>
        <w:ind w:firstLine="709"/>
        <w:jc w:val="both"/>
        <w:rPr>
          <w:rFonts w:ascii="Times New Roman" w:hAnsi="Times New Roman" w:cs="Times New Roman"/>
          <w:bCs/>
          <w:spacing w:val="1"/>
          <w:sz w:val="24"/>
          <w:szCs w:val="24"/>
        </w:rPr>
      </w:pPr>
    </w:p>
    <w:p w:rsidR="00215391" w:rsidRDefault="00215391" w:rsidP="00296271">
      <w:pPr>
        <w:shd w:val="clear" w:color="auto" w:fill="FFFFFF"/>
        <w:spacing w:after="0" w:line="240" w:lineRule="auto"/>
        <w:ind w:firstLine="709"/>
        <w:jc w:val="both"/>
        <w:rPr>
          <w:rFonts w:ascii="Times New Roman" w:hAnsi="Times New Roman" w:cs="Times New Roman"/>
          <w:bCs/>
          <w:spacing w:val="1"/>
          <w:sz w:val="24"/>
          <w:szCs w:val="24"/>
        </w:rPr>
      </w:pPr>
    </w:p>
    <w:p w:rsidR="008F2AB0" w:rsidRPr="008F2AB0" w:rsidRDefault="008F2AB0" w:rsidP="008F2AB0">
      <w:pPr>
        <w:spacing w:after="0" w:line="240" w:lineRule="auto"/>
        <w:ind w:firstLine="709"/>
        <w:jc w:val="center"/>
        <w:rPr>
          <w:rFonts w:ascii="Times New Roman" w:hAnsi="Times New Roman" w:cs="Times New Roman"/>
          <w:sz w:val="24"/>
          <w:szCs w:val="24"/>
        </w:rPr>
      </w:pPr>
      <w:r w:rsidRPr="008F2AB0">
        <w:rPr>
          <w:rFonts w:ascii="Times New Roman" w:hAnsi="Times New Roman" w:cs="Times New Roman"/>
          <w:sz w:val="24"/>
          <w:szCs w:val="24"/>
        </w:rPr>
        <w:t>АДМИНИСТРАЦИЯ ШАРЬИНСКОГО МУНИЦИПАЛЬНОГО РАЙОНА</w:t>
      </w:r>
    </w:p>
    <w:p w:rsidR="008F2AB0" w:rsidRPr="008F2AB0" w:rsidRDefault="008F2AB0" w:rsidP="008F2AB0">
      <w:pPr>
        <w:spacing w:after="0" w:line="240" w:lineRule="auto"/>
        <w:ind w:firstLine="709"/>
        <w:jc w:val="center"/>
        <w:rPr>
          <w:rFonts w:ascii="Times New Roman" w:hAnsi="Times New Roman" w:cs="Times New Roman"/>
          <w:b/>
          <w:bCs/>
          <w:sz w:val="24"/>
          <w:szCs w:val="24"/>
        </w:rPr>
      </w:pPr>
      <w:r w:rsidRPr="008F2AB0">
        <w:rPr>
          <w:rFonts w:ascii="Times New Roman" w:hAnsi="Times New Roman" w:cs="Times New Roman"/>
          <w:sz w:val="24"/>
          <w:szCs w:val="24"/>
        </w:rPr>
        <w:t>КОСТРОМСКОЙ ОБЛАСТИ</w:t>
      </w:r>
    </w:p>
    <w:p w:rsidR="008F2AB0" w:rsidRPr="008F2AB0" w:rsidRDefault="008F2AB0" w:rsidP="008F2AB0">
      <w:pPr>
        <w:pStyle w:val="a8"/>
        <w:spacing w:line="240" w:lineRule="auto"/>
        <w:ind w:firstLine="709"/>
        <w:jc w:val="center"/>
        <w:rPr>
          <w:sz w:val="24"/>
          <w:szCs w:val="24"/>
        </w:rPr>
      </w:pPr>
    </w:p>
    <w:p w:rsidR="008F2AB0" w:rsidRPr="008F2AB0" w:rsidRDefault="008F2AB0" w:rsidP="008F2AB0">
      <w:pPr>
        <w:tabs>
          <w:tab w:val="left" w:pos="2565"/>
          <w:tab w:val="center" w:pos="4729"/>
        </w:tabs>
        <w:spacing w:after="0" w:line="240" w:lineRule="auto"/>
        <w:ind w:firstLine="709"/>
        <w:jc w:val="center"/>
        <w:rPr>
          <w:rFonts w:ascii="Times New Roman" w:hAnsi="Times New Roman" w:cs="Times New Roman"/>
          <w:sz w:val="24"/>
          <w:szCs w:val="24"/>
        </w:rPr>
      </w:pPr>
      <w:r w:rsidRPr="008F2AB0">
        <w:rPr>
          <w:rFonts w:ascii="Times New Roman" w:hAnsi="Times New Roman" w:cs="Times New Roman"/>
          <w:b/>
          <w:bCs/>
          <w:sz w:val="24"/>
          <w:szCs w:val="24"/>
        </w:rPr>
        <w:t>ПОСТАНОВЛЕНИЕ</w:t>
      </w:r>
    </w:p>
    <w:p w:rsidR="008F2AB0" w:rsidRPr="008F2AB0" w:rsidRDefault="008F2AB0" w:rsidP="008F2AB0">
      <w:pPr>
        <w:spacing w:after="0" w:line="240" w:lineRule="auto"/>
        <w:ind w:firstLine="709"/>
        <w:jc w:val="center"/>
        <w:rPr>
          <w:rFonts w:ascii="Times New Roman" w:hAnsi="Times New Roman" w:cs="Times New Roman"/>
          <w:sz w:val="24"/>
          <w:szCs w:val="24"/>
        </w:rPr>
      </w:pPr>
      <w:r w:rsidRPr="008F2AB0">
        <w:rPr>
          <w:rFonts w:ascii="Times New Roman" w:hAnsi="Times New Roman" w:cs="Times New Roman"/>
          <w:sz w:val="24"/>
          <w:szCs w:val="24"/>
        </w:rPr>
        <w:t>«15</w:t>
      </w:r>
      <w:r>
        <w:rPr>
          <w:rFonts w:ascii="Times New Roman" w:hAnsi="Times New Roman" w:cs="Times New Roman"/>
          <w:sz w:val="24"/>
          <w:szCs w:val="24"/>
        </w:rPr>
        <w:t>» сентября 2025 г.</w:t>
      </w:r>
      <w:r w:rsidRPr="008F2AB0">
        <w:rPr>
          <w:rFonts w:ascii="Times New Roman" w:hAnsi="Times New Roman" w:cs="Times New Roman"/>
          <w:sz w:val="24"/>
          <w:szCs w:val="24"/>
        </w:rPr>
        <w:t xml:space="preserve"> № 253</w:t>
      </w:r>
    </w:p>
    <w:p w:rsidR="008F2AB0" w:rsidRPr="008F2AB0" w:rsidRDefault="008F2AB0" w:rsidP="008F2AB0">
      <w:pPr>
        <w:pStyle w:val="a8"/>
        <w:spacing w:line="240" w:lineRule="auto"/>
        <w:ind w:firstLine="709"/>
        <w:jc w:val="center"/>
        <w:rPr>
          <w:sz w:val="24"/>
          <w:szCs w:val="24"/>
        </w:rPr>
      </w:pPr>
    </w:p>
    <w:p w:rsidR="008F2AB0" w:rsidRPr="008F2AB0" w:rsidRDefault="008F2AB0" w:rsidP="008F2AB0">
      <w:pPr>
        <w:spacing w:after="0" w:line="240" w:lineRule="auto"/>
        <w:ind w:firstLine="709"/>
        <w:jc w:val="center"/>
        <w:rPr>
          <w:rFonts w:ascii="Times New Roman" w:hAnsi="Times New Roman" w:cs="Times New Roman"/>
          <w:sz w:val="24"/>
          <w:szCs w:val="24"/>
        </w:rPr>
      </w:pPr>
      <w:r w:rsidRPr="008F2AB0">
        <w:rPr>
          <w:rFonts w:ascii="Times New Roman" w:hAnsi="Times New Roman" w:cs="Times New Roman"/>
          <w:b/>
          <w:sz w:val="24"/>
          <w:szCs w:val="24"/>
        </w:rPr>
        <w:t xml:space="preserve">О внесении изменений в постановление администрации </w:t>
      </w:r>
      <w:proofErr w:type="spellStart"/>
      <w:r w:rsidRPr="008F2AB0">
        <w:rPr>
          <w:rFonts w:ascii="Times New Roman" w:hAnsi="Times New Roman" w:cs="Times New Roman"/>
          <w:b/>
          <w:sz w:val="24"/>
          <w:szCs w:val="24"/>
        </w:rPr>
        <w:t>Ша</w:t>
      </w:r>
      <w:r>
        <w:rPr>
          <w:rFonts w:ascii="Times New Roman" w:hAnsi="Times New Roman" w:cs="Times New Roman"/>
          <w:b/>
          <w:sz w:val="24"/>
          <w:szCs w:val="24"/>
        </w:rPr>
        <w:t>рьинского</w:t>
      </w:r>
      <w:proofErr w:type="spellEnd"/>
      <w:r>
        <w:rPr>
          <w:rFonts w:ascii="Times New Roman" w:hAnsi="Times New Roman" w:cs="Times New Roman"/>
          <w:b/>
          <w:sz w:val="24"/>
          <w:szCs w:val="24"/>
        </w:rPr>
        <w:t xml:space="preserve"> муниципального района</w:t>
      </w:r>
      <w:r w:rsidRPr="008F2AB0">
        <w:rPr>
          <w:rFonts w:ascii="Times New Roman" w:hAnsi="Times New Roman" w:cs="Times New Roman"/>
          <w:b/>
          <w:sz w:val="24"/>
          <w:szCs w:val="24"/>
        </w:rPr>
        <w:t xml:space="preserve"> от 25.07.2025 года № 218 «Об утверждении Программы по проведению проверки к отопительному периоду 2025-2026 гг. теплоснабжающих организаций и потребителей тепловой энергии</w:t>
      </w:r>
      <w:proofErr w:type="gramStart"/>
      <w:r w:rsidRPr="008F2AB0">
        <w:rPr>
          <w:rFonts w:ascii="Times New Roman" w:hAnsi="Times New Roman" w:cs="Times New Roman"/>
          <w:b/>
          <w:sz w:val="24"/>
          <w:szCs w:val="24"/>
        </w:rPr>
        <w:t>.»</w:t>
      </w:r>
      <w:proofErr w:type="gramEnd"/>
    </w:p>
    <w:p w:rsidR="008F2AB0" w:rsidRPr="008F2AB0" w:rsidRDefault="008F2AB0" w:rsidP="008F2AB0">
      <w:pPr>
        <w:pStyle w:val="a8"/>
        <w:spacing w:line="240" w:lineRule="auto"/>
        <w:ind w:firstLine="709"/>
        <w:jc w:val="center"/>
        <w:rPr>
          <w:sz w:val="24"/>
          <w:szCs w:val="24"/>
        </w:rPr>
      </w:pPr>
    </w:p>
    <w:p w:rsidR="008F2AB0" w:rsidRPr="008F2AB0" w:rsidRDefault="008F2AB0" w:rsidP="008F2AB0">
      <w:pPr>
        <w:pStyle w:val="a8"/>
        <w:spacing w:line="240" w:lineRule="auto"/>
        <w:ind w:firstLine="709"/>
        <w:rPr>
          <w:sz w:val="24"/>
          <w:szCs w:val="24"/>
        </w:rPr>
      </w:pPr>
    </w:p>
    <w:p w:rsidR="008F2AB0" w:rsidRPr="008F2AB0" w:rsidRDefault="008F2AB0" w:rsidP="008F2AB0">
      <w:pPr>
        <w:pStyle w:val="212"/>
        <w:shd w:val="clear" w:color="auto" w:fill="auto"/>
        <w:spacing w:before="0" w:line="240" w:lineRule="auto"/>
        <w:ind w:firstLine="709"/>
        <w:jc w:val="both"/>
        <w:rPr>
          <w:rFonts w:ascii="Times New Roman" w:hAnsi="Times New Roman" w:cs="Times New Roman"/>
          <w:sz w:val="24"/>
          <w:szCs w:val="24"/>
          <w:highlight w:val="white"/>
        </w:rPr>
      </w:pPr>
      <w:proofErr w:type="gramStart"/>
      <w:r w:rsidRPr="008F2AB0">
        <w:rPr>
          <w:rFonts w:ascii="Times New Roman" w:hAnsi="Times New Roman" w:cs="Times New Roman"/>
          <w:sz w:val="24"/>
          <w:szCs w:val="24"/>
        </w:rPr>
        <w:t xml:space="preserve">Руководствуясь Федеральным законом от 06.10.2003 года № 131-ФЗ «Об общих принципах организации местного самоуправления в Российской Федерации», Федеральным законом от 27.07.2010 года № 190-ФЗ «О теплоснабжении», Приказом Министерства энергетики Российской Федерации от 13.11.2024 года № 2234 «Об утверждении Правил обеспечения готовности к отопительному периоду и Порядка проведения оценки обеспечения готовности к отопительному периоду», </w:t>
      </w:r>
      <w:r w:rsidRPr="008F2AB0">
        <w:rPr>
          <w:rFonts w:ascii="Times New Roman" w:hAnsi="Times New Roman" w:cs="Times New Roman"/>
          <w:sz w:val="24"/>
          <w:szCs w:val="24"/>
          <w:highlight w:val="white"/>
        </w:rPr>
        <w:t xml:space="preserve">руководствуясь постановлением </w:t>
      </w:r>
      <w:r w:rsidRPr="008F2AB0">
        <w:rPr>
          <w:rFonts w:ascii="Times New Roman" w:hAnsi="Times New Roman" w:cs="Times New Roman"/>
          <w:color w:val="000000" w:themeColor="text1"/>
          <w:sz w:val="24"/>
          <w:szCs w:val="24"/>
          <w:highlight w:val="white"/>
        </w:rPr>
        <w:t xml:space="preserve">администрации </w:t>
      </w:r>
      <w:proofErr w:type="spellStart"/>
      <w:r w:rsidRPr="008F2AB0">
        <w:rPr>
          <w:rFonts w:ascii="Times New Roman" w:hAnsi="Times New Roman" w:cs="Times New Roman"/>
          <w:color w:val="000000" w:themeColor="text1"/>
          <w:sz w:val="24"/>
          <w:szCs w:val="24"/>
          <w:highlight w:val="white"/>
        </w:rPr>
        <w:t>Шарьинского</w:t>
      </w:r>
      <w:proofErr w:type="spellEnd"/>
      <w:r w:rsidRPr="008F2AB0">
        <w:rPr>
          <w:rFonts w:ascii="Times New Roman" w:hAnsi="Times New Roman" w:cs="Times New Roman"/>
          <w:color w:val="000000" w:themeColor="text1"/>
          <w:sz w:val="24"/>
          <w:szCs w:val="24"/>
          <w:highlight w:val="white"/>
        </w:rPr>
        <w:t xml:space="preserve"> муниципального района Костромской области от 30</w:t>
      </w:r>
      <w:proofErr w:type="gramEnd"/>
      <w:r w:rsidRPr="008F2AB0">
        <w:rPr>
          <w:rFonts w:ascii="Times New Roman" w:hAnsi="Times New Roman" w:cs="Times New Roman"/>
          <w:color w:val="000000" w:themeColor="text1"/>
          <w:sz w:val="24"/>
          <w:szCs w:val="24"/>
          <w:highlight w:val="white"/>
        </w:rPr>
        <w:t xml:space="preserve"> мая 2025 года  № 161 «О подготовке </w:t>
      </w:r>
      <w:proofErr w:type="spellStart"/>
      <w:r w:rsidRPr="008F2AB0">
        <w:rPr>
          <w:rFonts w:ascii="Times New Roman" w:hAnsi="Times New Roman" w:cs="Times New Roman"/>
          <w:color w:val="000000" w:themeColor="text1"/>
          <w:sz w:val="24"/>
          <w:szCs w:val="24"/>
          <w:highlight w:val="white"/>
        </w:rPr>
        <w:t>Шарьинского</w:t>
      </w:r>
      <w:proofErr w:type="spellEnd"/>
      <w:r w:rsidRPr="008F2AB0">
        <w:rPr>
          <w:rFonts w:ascii="Times New Roman" w:hAnsi="Times New Roman" w:cs="Times New Roman"/>
          <w:color w:val="000000" w:themeColor="text1"/>
          <w:sz w:val="24"/>
          <w:szCs w:val="24"/>
          <w:highlight w:val="white"/>
        </w:rPr>
        <w:t xml:space="preserve"> муниципального района к отопительному сезону 2025-2026 гг.», статьями 37 и 52 Устава муниципального </w:t>
      </w:r>
      <w:r w:rsidRPr="008F2AB0">
        <w:rPr>
          <w:rFonts w:ascii="Times New Roman" w:hAnsi="Times New Roman" w:cs="Times New Roman"/>
          <w:sz w:val="24"/>
          <w:szCs w:val="24"/>
          <w:highlight w:val="white"/>
        </w:rPr>
        <w:t xml:space="preserve">образования </w:t>
      </w:r>
      <w:proofErr w:type="spellStart"/>
      <w:r w:rsidRPr="008F2AB0">
        <w:rPr>
          <w:rFonts w:ascii="Times New Roman" w:hAnsi="Times New Roman" w:cs="Times New Roman"/>
          <w:sz w:val="24"/>
          <w:szCs w:val="24"/>
          <w:highlight w:val="white"/>
        </w:rPr>
        <w:t>Шарьинский</w:t>
      </w:r>
      <w:proofErr w:type="spellEnd"/>
      <w:r w:rsidRPr="008F2AB0">
        <w:rPr>
          <w:rFonts w:ascii="Times New Roman" w:hAnsi="Times New Roman" w:cs="Times New Roman"/>
          <w:sz w:val="24"/>
          <w:szCs w:val="24"/>
          <w:highlight w:val="white"/>
        </w:rPr>
        <w:t xml:space="preserve"> муниципальный район Костромской области, администрация </w:t>
      </w:r>
      <w:proofErr w:type="spellStart"/>
      <w:r w:rsidRPr="008F2AB0">
        <w:rPr>
          <w:rFonts w:ascii="Times New Roman" w:hAnsi="Times New Roman" w:cs="Times New Roman"/>
          <w:sz w:val="24"/>
          <w:szCs w:val="24"/>
          <w:highlight w:val="white"/>
        </w:rPr>
        <w:t>Шарьинского</w:t>
      </w:r>
      <w:proofErr w:type="spellEnd"/>
      <w:r w:rsidRPr="008F2AB0">
        <w:rPr>
          <w:rFonts w:ascii="Times New Roman" w:hAnsi="Times New Roman" w:cs="Times New Roman"/>
          <w:sz w:val="24"/>
          <w:szCs w:val="24"/>
          <w:highlight w:val="white"/>
        </w:rPr>
        <w:t xml:space="preserve"> муниципального района Костромской области</w:t>
      </w:r>
    </w:p>
    <w:p w:rsidR="008F2AB0" w:rsidRPr="008F2AB0" w:rsidRDefault="008F2AB0" w:rsidP="008F2AB0">
      <w:pPr>
        <w:pStyle w:val="a8"/>
        <w:spacing w:line="240" w:lineRule="auto"/>
        <w:ind w:firstLine="709"/>
        <w:rPr>
          <w:sz w:val="24"/>
          <w:szCs w:val="24"/>
        </w:rPr>
      </w:pPr>
    </w:p>
    <w:p w:rsidR="008F2AB0" w:rsidRPr="008F2AB0" w:rsidRDefault="008F2AB0" w:rsidP="008F2AB0">
      <w:pPr>
        <w:pStyle w:val="212"/>
        <w:shd w:val="clear" w:color="auto" w:fill="auto"/>
        <w:spacing w:before="0" w:line="240" w:lineRule="auto"/>
        <w:ind w:firstLine="709"/>
        <w:rPr>
          <w:rFonts w:ascii="Times New Roman" w:hAnsi="Times New Roman" w:cs="Times New Roman"/>
          <w:b/>
          <w:sz w:val="24"/>
          <w:szCs w:val="24"/>
        </w:rPr>
      </w:pPr>
      <w:r w:rsidRPr="008F2AB0">
        <w:rPr>
          <w:rFonts w:ascii="Times New Roman" w:hAnsi="Times New Roman" w:cs="Times New Roman"/>
          <w:b/>
          <w:sz w:val="24"/>
          <w:szCs w:val="24"/>
        </w:rPr>
        <w:t>ПОСТАНОВЛЯЕТ</w:t>
      </w:r>
    </w:p>
    <w:p w:rsidR="008F2AB0" w:rsidRPr="008F2AB0" w:rsidRDefault="008F2AB0" w:rsidP="008F2AB0">
      <w:pPr>
        <w:pStyle w:val="a8"/>
        <w:spacing w:line="240" w:lineRule="auto"/>
        <w:ind w:firstLine="709"/>
        <w:rPr>
          <w:sz w:val="24"/>
          <w:szCs w:val="24"/>
        </w:rPr>
      </w:pPr>
    </w:p>
    <w:p w:rsidR="008F2AB0" w:rsidRPr="008F2AB0" w:rsidRDefault="008F2AB0" w:rsidP="008F2AB0">
      <w:pPr>
        <w:pStyle w:val="15"/>
        <w:tabs>
          <w:tab w:val="left" w:pos="3180"/>
        </w:tabs>
        <w:spacing w:after="0" w:line="240" w:lineRule="auto"/>
        <w:ind w:left="0" w:firstLine="709"/>
        <w:jc w:val="both"/>
        <w:rPr>
          <w:rFonts w:ascii="Times New Roman" w:hAnsi="Times New Roman"/>
          <w:sz w:val="24"/>
          <w:szCs w:val="24"/>
        </w:rPr>
      </w:pPr>
      <w:r w:rsidRPr="008F2AB0">
        <w:rPr>
          <w:rFonts w:ascii="Times New Roman" w:hAnsi="Times New Roman"/>
          <w:sz w:val="24"/>
          <w:szCs w:val="24"/>
        </w:rPr>
        <w:t xml:space="preserve">1. Внести в постановление администрации </w:t>
      </w:r>
      <w:proofErr w:type="spellStart"/>
      <w:r w:rsidRPr="008F2AB0">
        <w:rPr>
          <w:rFonts w:ascii="Times New Roman" w:hAnsi="Times New Roman"/>
          <w:sz w:val="24"/>
          <w:szCs w:val="24"/>
        </w:rPr>
        <w:t>Шарьинского</w:t>
      </w:r>
      <w:proofErr w:type="spellEnd"/>
      <w:r w:rsidRPr="008F2AB0">
        <w:rPr>
          <w:rFonts w:ascii="Times New Roman" w:hAnsi="Times New Roman"/>
          <w:sz w:val="24"/>
          <w:szCs w:val="24"/>
        </w:rPr>
        <w:t xml:space="preserve"> муниципального района Костромской области от 25 июля 2025 года № 218 «Об утверждении Программы по проведению проверки к отопительному периоду 2025-2026 гг. теплоснабжающих организаций и потребителей тепловой</w:t>
      </w:r>
      <w:r>
        <w:rPr>
          <w:rFonts w:ascii="Times New Roman" w:hAnsi="Times New Roman"/>
          <w:sz w:val="24"/>
          <w:szCs w:val="24"/>
        </w:rPr>
        <w:t xml:space="preserve"> энергии</w:t>
      </w:r>
      <w:proofErr w:type="gramStart"/>
      <w:r>
        <w:rPr>
          <w:rFonts w:ascii="Times New Roman" w:hAnsi="Times New Roman"/>
          <w:sz w:val="24"/>
          <w:szCs w:val="24"/>
        </w:rPr>
        <w:t>.»</w:t>
      </w:r>
      <w:r w:rsidRPr="008F2AB0">
        <w:rPr>
          <w:rFonts w:ascii="Times New Roman" w:hAnsi="Times New Roman"/>
          <w:sz w:val="24"/>
          <w:szCs w:val="24"/>
        </w:rPr>
        <w:t xml:space="preserve"> </w:t>
      </w:r>
      <w:proofErr w:type="gramEnd"/>
      <w:r w:rsidRPr="008F2AB0">
        <w:rPr>
          <w:rFonts w:ascii="Times New Roman" w:hAnsi="Times New Roman"/>
          <w:sz w:val="24"/>
          <w:szCs w:val="24"/>
        </w:rPr>
        <w:t>следующие изменения:</w:t>
      </w:r>
    </w:p>
    <w:p w:rsidR="008F2AB0" w:rsidRPr="008F2AB0" w:rsidRDefault="008F2AB0" w:rsidP="008F2AB0">
      <w:pPr>
        <w:pStyle w:val="15"/>
        <w:tabs>
          <w:tab w:val="left" w:pos="3180"/>
        </w:tabs>
        <w:spacing w:after="0" w:line="240" w:lineRule="auto"/>
        <w:ind w:left="0" w:firstLine="709"/>
        <w:jc w:val="both"/>
        <w:rPr>
          <w:rFonts w:ascii="Times New Roman" w:hAnsi="Times New Roman"/>
          <w:sz w:val="24"/>
          <w:szCs w:val="24"/>
        </w:rPr>
      </w:pPr>
      <w:r w:rsidRPr="008F2AB0">
        <w:rPr>
          <w:rFonts w:ascii="Times New Roman" w:hAnsi="Times New Roman"/>
          <w:sz w:val="24"/>
          <w:szCs w:val="24"/>
        </w:rPr>
        <w:t xml:space="preserve">1.1. Приложение № 5 к Программе проведения оценки обеспечения готовности к отопительному периоду 2025 - 2026 годов теплоснабжающих организаций и потребителей тепловой энергии </w:t>
      </w:r>
      <w:proofErr w:type="spellStart"/>
      <w:r w:rsidRPr="008F2AB0">
        <w:rPr>
          <w:rFonts w:ascii="Times New Roman" w:hAnsi="Times New Roman"/>
          <w:sz w:val="24"/>
          <w:szCs w:val="24"/>
        </w:rPr>
        <w:t>Шарьинского</w:t>
      </w:r>
      <w:proofErr w:type="spellEnd"/>
      <w:r w:rsidRPr="008F2AB0">
        <w:rPr>
          <w:rFonts w:ascii="Times New Roman" w:hAnsi="Times New Roman"/>
          <w:sz w:val="24"/>
          <w:szCs w:val="24"/>
        </w:rPr>
        <w:t xml:space="preserve"> муниципального района Костромской области изложить в новой редакции (Приложение к настоящему постановлению).</w:t>
      </w:r>
    </w:p>
    <w:p w:rsidR="008F2AB0" w:rsidRPr="008F2AB0" w:rsidRDefault="008F2AB0" w:rsidP="008F2AB0">
      <w:pPr>
        <w:pStyle w:val="15"/>
        <w:tabs>
          <w:tab w:val="left" w:pos="3180"/>
        </w:tabs>
        <w:spacing w:after="0" w:line="240" w:lineRule="auto"/>
        <w:ind w:left="0" w:firstLine="709"/>
        <w:jc w:val="both"/>
        <w:rPr>
          <w:rFonts w:ascii="Times New Roman" w:hAnsi="Times New Roman"/>
          <w:sz w:val="24"/>
          <w:szCs w:val="24"/>
        </w:rPr>
      </w:pPr>
      <w:r w:rsidRPr="008F2AB0">
        <w:rPr>
          <w:rFonts w:ascii="Times New Roman" w:hAnsi="Times New Roman"/>
          <w:sz w:val="24"/>
          <w:szCs w:val="24"/>
        </w:rPr>
        <w:lastRenderedPageBreak/>
        <w:t xml:space="preserve">1.2. В приложении №2 к постановлению администрации </w:t>
      </w:r>
      <w:proofErr w:type="spellStart"/>
      <w:r w:rsidRPr="008F2AB0">
        <w:rPr>
          <w:rFonts w:ascii="Times New Roman" w:hAnsi="Times New Roman"/>
          <w:sz w:val="24"/>
          <w:szCs w:val="24"/>
        </w:rPr>
        <w:t>Шарьинского</w:t>
      </w:r>
      <w:proofErr w:type="spellEnd"/>
      <w:r w:rsidRPr="008F2AB0">
        <w:rPr>
          <w:rFonts w:ascii="Times New Roman" w:hAnsi="Times New Roman"/>
          <w:sz w:val="24"/>
          <w:szCs w:val="24"/>
        </w:rPr>
        <w:t xml:space="preserve"> муниципального района слова «заместитель главы администрации </w:t>
      </w:r>
      <w:proofErr w:type="gramStart"/>
      <w:r w:rsidRPr="008F2AB0">
        <w:rPr>
          <w:rFonts w:ascii="Times New Roman" w:hAnsi="Times New Roman"/>
          <w:sz w:val="24"/>
          <w:szCs w:val="24"/>
        </w:rPr>
        <w:t>-з</w:t>
      </w:r>
      <w:proofErr w:type="gramEnd"/>
      <w:r w:rsidRPr="008F2AB0">
        <w:rPr>
          <w:rFonts w:ascii="Times New Roman" w:hAnsi="Times New Roman"/>
          <w:sz w:val="24"/>
          <w:szCs w:val="24"/>
        </w:rPr>
        <w:t xml:space="preserve">аведующий отделом архитектуры, строительства и ЖКХ  администрации </w:t>
      </w:r>
      <w:proofErr w:type="spellStart"/>
      <w:r w:rsidRPr="008F2AB0">
        <w:rPr>
          <w:rFonts w:ascii="Times New Roman" w:hAnsi="Times New Roman"/>
          <w:sz w:val="24"/>
          <w:szCs w:val="24"/>
        </w:rPr>
        <w:t>Шарьинского</w:t>
      </w:r>
      <w:proofErr w:type="spellEnd"/>
      <w:r w:rsidRPr="008F2AB0">
        <w:rPr>
          <w:rFonts w:ascii="Times New Roman" w:hAnsi="Times New Roman"/>
          <w:sz w:val="24"/>
          <w:szCs w:val="24"/>
        </w:rPr>
        <w:t xml:space="preserve"> муниципального района» заменить словами «заместитель заведующего отделом архитектуры, строительства и ЖКХ  администрации </w:t>
      </w:r>
      <w:proofErr w:type="spellStart"/>
      <w:r w:rsidRPr="008F2AB0">
        <w:rPr>
          <w:rFonts w:ascii="Times New Roman" w:hAnsi="Times New Roman"/>
          <w:sz w:val="24"/>
          <w:szCs w:val="24"/>
        </w:rPr>
        <w:t>Шарьинского</w:t>
      </w:r>
      <w:proofErr w:type="spellEnd"/>
      <w:r w:rsidRPr="008F2AB0">
        <w:rPr>
          <w:rFonts w:ascii="Times New Roman" w:hAnsi="Times New Roman"/>
          <w:sz w:val="24"/>
          <w:szCs w:val="24"/>
        </w:rPr>
        <w:t xml:space="preserve"> муниципального района», слова «</w:t>
      </w:r>
      <w:proofErr w:type="spellStart"/>
      <w:r w:rsidRPr="008F2AB0">
        <w:rPr>
          <w:rFonts w:ascii="Times New Roman" w:hAnsi="Times New Roman"/>
          <w:sz w:val="24"/>
          <w:szCs w:val="24"/>
        </w:rPr>
        <w:t>Вихарева</w:t>
      </w:r>
      <w:proofErr w:type="spellEnd"/>
      <w:r w:rsidRPr="008F2AB0">
        <w:rPr>
          <w:rFonts w:ascii="Times New Roman" w:hAnsi="Times New Roman"/>
          <w:sz w:val="24"/>
          <w:szCs w:val="24"/>
        </w:rPr>
        <w:t xml:space="preserve"> А.С.» заменить словами «Зайцева В.А.».</w:t>
      </w:r>
    </w:p>
    <w:p w:rsidR="008F2AB0" w:rsidRPr="008F2AB0" w:rsidRDefault="008F2AB0" w:rsidP="008F2AB0">
      <w:pPr>
        <w:widowControl w:val="0"/>
        <w:shd w:val="clear" w:color="auto" w:fill="FFFFFF"/>
        <w:tabs>
          <w:tab w:val="left" w:pos="1334"/>
        </w:tabs>
        <w:spacing w:after="0" w:line="240" w:lineRule="auto"/>
        <w:ind w:firstLine="709"/>
        <w:jc w:val="both"/>
        <w:rPr>
          <w:rFonts w:ascii="Times New Roman" w:hAnsi="Times New Roman" w:cs="Times New Roman"/>
          <w:color w:val="000000"/>
          <w:sz w:val="24"/>
          <w:szCs w:val="24"/>
        </w:rPr>
      </w:pPr>
      <w:r w:rsidRPr="008F2AB0">
        <w:rPr>
          <w:rFonts w:ascii="Times New Roman" w:eastAsia="Times New Roman CYR" w:hAnsi="Times New Roman" w:cs="Times New Roman"/>
          <w:sz w:val="24"/>
          <w:szCs w:val="24"/>
        </w:rPr>
        <w:t xml:space="preserve">2. </w:t>
      </w:r>
      <w:proofErr w:type="gramStart"/>
      <w:r w:rsidRPr="008F2AB0">
        <w:rPr>
          <w:rFonts w:ascii="Times New Roman" w:eastAsia="Times New Roman CYR" w:hAnsi="Times New Roman" w:cs="Times New Roman"/>
          <w:sz w:val="24"/>
          <w:szCs w:val="24"/>
        </w:rPr>
        <w:t>Контроль за</w:t>
      </w:r>
      <w:proofErr w:type="gramEnd"/>
      <w:r w:rsidRPr="008F2AB0">
        <w:rPr>
          <w:rFonts w:ascii="Times New Roman" w:eastAsia="Times New Roman CYR" w:hAnsi="Times New Roman" w:cs="Times New Roman"/>
          <w:sz w:val="24"/>
          <w:szCs w:val="24"/>
        </w:rPr>
        <w:t xml:space="preserve"> исполнением настоящего постановления возложить на первого заместителя главы администрации </w:t>
      </w:r>
      <w:proofErr w:type="spellStart"/>
      <w:r w:rsidRPr="008F2AB0">
        <w:rPr>
          <w:rFonts w:ascii="Times New Roman" w:eastAsia="Times New Roman CYR" w:hAnsi="Times New Roman" w:cs="Times New Roman"/>
          <w:sz w:val="24"/>
          <w:szCs w:val="24"/>
        </w:rPr>
        <w:t>Шарьинского</w:t>
      </w:r>
      <w:proofErr w:type="spellEnd"/>
      <w:r w:rsidRPr="008F2AB0">
        <w:rPr>
          <w:rFonts w:ascii="Times New Roman" w:eastAsia="Times New Roman CYR" w:hAnsi="Times New Roman" w:cs="Times New Roman"/>
          <w:sz w:val="24"/>
          <w:szCs w:val="24"/>
        </w:rPr>
        <w:t xml:space="preserve"> муниципального района.</w:t>
      </w:r>
    </w:p>
    <w:p w:rsidR="008F2AB0" w:rsidRPr="008F2AB0" w:rsidRDefault="008F2AB0" w:rsidP="008F2AB0">
      <w:pPr>
        <w:spacing w:after="0" w:line="240" w:lineRule="auto"/>
        <w:ind w:firstLine="709"/>
        <w:jc w:val="both"/>
        <w:rPr>
          <w:rFonts w:ascii="Times New Roman" w:eastAsia="Times New Roman CYR" w:hAnsi="Times New Roman" w:cs="Times New Roman"/>
          <w:sz w:val="24"/>
          <w:szCs w:val="24"/>
        </w:rPr>
      </w:pPr>
      <w:r w:rsidRPr="008F2AB0">
        <w:rPr>
          <w:rFonts w:ascii="Times New Roman" w:eastAsia="Times New Roman CYR" w:hAnsi="Times New Roman" w:cs="Times New Roman"/>
          <w:sz w:val="24"/>
          <w:szCs w:val="24"/>
        </w:rPr>
        <w:t xml:space="preserve">4. Настоящее постановление вступает в силу с момента подписания. </w:t>
      </w:r>
    </w:p>
    <w:p w:rsidR="008F2AB0" w:rsidRPr="008F2AB0" w:rsidRDefault="008F2AB0" w:rsidP="008F2AB0">
      <w:pPr>
        <w:pStyle w:val="a8"/>
        <w:spacing w:line="240" w:lineRule="auto"/>
        <w:ind w:firstLine="709"/>
        <w:rPr>
          <w:sz w:val="24"/>
          <w:szCs w:val="24"/>
        </w:rPr>
      </w:pPr>
    </w:p>
    <w:p w:rsidR="008F2AB0" w:rsidRPr="008F2AB0" w:rsidRDefault="008F2AB0" w:rsidP="008F2AB0">
      <w:pPr>
        <w:pStyle w:val="a8"/>
        <w:spacing w:line="240" w:lineRule="auto"/>
        <w:ind w:firstLine="709"/>
        <w:rPr>
          <w:sz w:val="24"/>
          <w:szCs w:val="24"/>
        </w:rPr>
      </w:pPr>
    </w:p>
    <w:p w:rsidR="008F2AB0" w:rsidRPr="008F2AB0" w:rsidRDefault="008F2AB0" w:rsidP="008F2AB0">
      <w:pPr>
        <w:spacing w:after="0" w:line="240" w:lineRule="auto"/>
        <w:ind w:firstLine="709"/>
        <w:jc w:val="both"/>
        <w:rPr>
          <w:rFonts w:ascii="Times New Roman" w:eastAsia="Times New Roman CYR" w:hAnsi="Times New Roman" w:cs="Times New Roman"/>
          <w:sz w:val="24"/>
          <w:szCs w:val="24"/>
        </w:rPr>
      </w:pPr>
      <w:r w:rsidRPr="008F2AB0">
        <w:rPr>
          <w:rFonts w:ascii="Times New Roman" w:eastAsia="Times New Roman CYR" w:hAnsi="Times New Roman" w:cs="Times New Roman"/>
          <w:sz w:val="24"/>
          <w:szCs w:val="24"/>
        </w:rPr>
        <w:t xml:space="preserve">Глава </w:t>
      </w:r>
      <w:proofErr w:type="spellStart"/>
      <w:r w:rsidRPr="008F2AB0">
        <w:rPr>
          <w:rFonts w:ascii="Times New Roman" w:eastAsia="Times New Roman CYR" w:hAnsi="Times New Roman" w:cs="Times New Roman"/>
          <w:sz w:val="24"/>
          <w:szCs w:val="24"/>
        </w:rPr>
        <w:t>Шарьинского</w:t>
      </w:r>
      <w:proofErr w:type="spellEnd"/>
    </w:p>
    <w:p w:rsidR="008F2AB0" w:rsidRPr="008F2AB0" w:rsidRDefault="008F2AB0" w:rsidP="008F2AB0">
      <w:pPr>
        <w:spacing w:after="0" w:line="240" w:lineRule="auto"/>
        <w:ind w:firstLine="709"/>
        <w:jc w:val="both"/>
        <w:rPr>
          <w:rFonts w:ascii="Times New Roman" w:hAnsi="Times New Roman" w:cs="Times New Roman"/>
          <w:sz w:val="24"/>
          <w:szCs w:val="24"/>
        </w:rPr>
      </w:pPr>
      <w:r w:rsidRPr="008F2AB0">
        <w:rPr>
          <w:rFonts w:ascii="Times New Roman" w:eastAsia="Times New Roman CYR" w:hAnsi="Times New Roman" w:cs="Times New Roman"/>
          <w:sz w:val="24"/>
          <w:szCs w:val="24"/>
        </w:rPr>
        <w:t xml:space="preserve">муниципального района                                                       </w:t>
      </w:r>
      <w:r>
        <w:rPr>
          <w:rFonts w:ascii="Times New Roman" w:eastAsia="Times New Roman CYR" w:hAnsi="Times New Roman" w:cs="Times New Roman"/>
          <w:sz w:val="24"/>
          <w:szCs w:val="24"/>
        </w:rPr>
        <w:t xml:space="preserve">   </w:t>
      </w:r>
      <w:r w:rsidRPr="008F2AB0">
        <w:rPr>
          <w:rFonts w:ascii="Times New Roman" w:eastAsia="Times New Roman CYR" w:hAnsi="Times New Roman" w:cs="Times New Roman"/>
          <w:sz w:val="24"/>
          <w:szCs w:val="24"/>
        </w:rPr>
        <w:t xml:space="preserve">Н.С. </w:t>
      </w:r>
      <w:proofErr w:type="spellStart"/>
      <w:r w:rsidRPr="008F2AB0">
        <w:rPr>
          <w:rFonts w:ascii="Times New Roman" w:eastAsia="Times New Roman CYR" w:hAnsi="Times New Roman" w:cs="Times New Roman"/>
          <w:sz w:val="24"/>
          <w:szCs w:val="24"/>
        </w:rPr>
        <w:t>Глушаков</w:t>
      </w:r>
      <w:proofErr w:type="spellEnd"/>
    </w:p>
    <w:p w:rsidR="008F2AB0" w:rsidRDefault="008F2AB0" w:rsidP="008F2AB0">
      <w:pPr>
        <w:shd w:val="nil"/>
        <w:spacing w:after="0" w:line="240" w:lineRule="auto"/>
        <w:ind w:firstLine="709"/>
        <w:jc w:val="both"/>
        <w:rPr>
          <w:rFonts w:ascii="Times New Roman" w:hAnsi="Times New Roman" w:cs="Times New Roman"/>
          <w:sz w:val="24"/>
          <w:szCs w:val="24"/>
        </w:rPr>
      </w:pPr>
    </w:p>
    <w:p w:rsidR="008F2AB0" w:rsidRPr="008F2AB0" w:rsidRDefault="008F2AB0" w:rsidP="008F2AB0">
      <w:pPr>
        <w:pStyle w:val="a8"/>
        <w:spacing w:line="240" w:lineRule="auto"/>
        <w:ind w:firstLine="709"/>
        <w:jc w:val="right"/>
        <w:rPr>
          <w:sz w:val="24"/>
          <w:szCs w:val="24"/>
        </w:rPr>
      </w:pPr>
      <w:r w:rsidRPr="008F2AB0">
        <w:rPr>
          <w:sz w:val="24"/>
          <w:szCs w:val="24"/>
        </w:rPr>
        <w:t>Приложение</w:t>
      </w:r>
    </w:p>
    <w:p w:rsidR="008F2AB0" w:rsidRPr="008F2AB0" w:rsidRDefault="008F2AB0" w:rsidP="008F2AB0">
      <w:pPr>
        <w:pStyle w:val="a8"/>
        <w:spacing w:line="240" w:lineRule="auto"/>
        <w:ind w:firstLine="709"/>
        <w:jc w:val="right"/>
        <w:rPr>
          <w:sz w:val="24"/>
          <w:szCs w:val="24"/>
        </w:rPr>
      </w:pPr>
      <w:r w:rsidRPr="008F2AB0">
        <w:rPr>
          <w:sz w:val="24"/>
          <w:szCs w:val="24"/>
        </w:rPr>
        <w:t>К постановлению администрации</w:t>
      </w:r>
    </w:p>
    <w:p w:rsidR="008F2AB0" w:rsidRPr="008F2AB0" w:rsidRDefault="008F2AB0" w:rsidP="008F2AB0">
      <w:pPr>
        <w:pStyle w:val="a8"/>
        <w:spacing w:line="240" w:lineRule="auto"/>
        <w:ind w:firstLine="709"/>
        <w:jc w:val="right"/>
        <w:rPr>
          <w:sz w:val="24"/>
          <w:szCs w:val="24"/>
        </w:rPr>
      </w:pPr>
      <w:proofErr w:type="spellStart"/>
      <w:r w:rsidRPr="008F2AB0">
        <w:rPr>
          <w:sz w:val="24"/>
          <w:szCs w:val="24"/>
        </w:rPr>
        <w:t>Шарьинского</w:t>
      </w:r>
      <w:proofErr w:type="spellEnd"/>
      <w:r w:rsidRPr="008F2AB0">
        <w:rPr>
          <w:sz w:val="24"/>
          <w:szCs w:val="24"/>
        </w:rPr>
        <w:t xml:space="preserve"> муниципального района</w:t>
      </w:r>
    </w:p>
    <w:p w:rsidR="008F2AB0" w:rsidRPr="008F2AB0" w:rsidRDefault="008F2AB0" w:rsidP="008F2AB0">
      <w:pPr>
        <w:pStyle w:val="a8"/>
        <w:spacing w:line="240" w:lineRule="auto"/>
        <w:ind w:firstLine="709"/>
        <w:jc w:val="right"/>
        <w:rPr>
          <w:sz w:val="24"/>
          <w:szCs w:val="24"/>
        </w:rPr>
      </w:pPr>
      <w:r>
        <w:rPr>
          <w:sz w:val="24"/>
          <w:szCs w:val="24"/>
        </w:rPr>
        <w:t>от «15» сентября 2025 года № 253</w:t>
      </w:r>
    </w:p>
    <w:p w:rsidR="008F2AB0" w:rsidRPr="008F2AB0" w:rsidRDefault="008F2AB0" w:rsidP="008F2AB0">
      <w:pPr>
        <w:pStyle w:val="a8"/>
        <w:spacing w:line="240" w:lineRule="auto"/>
        <w:ind w:firstLine="709"/>
        <w:jc w:val="right"/>
        <w:rPr>
          <w:sz w:val="24"/>
          <w:szCs w:val="24"/>
        </w:rPr>
      </w:pPr>
    </w:p>
    <w:p w:rsidR="008F2AB0" w:rsidRPr="008F2AB0" w:rsidRDefault="008F2AB0" w:rsidP="008F2AB0">
      <w:pPr>
        <w:pStyle w:val="a8"/>
        <w:spacing w:line="240" w:lineRule="auto"/>
        <w:ind w:firstLine="709"/>
        <w:jc w:val="right"/>
        <w:rPr>
          <w:sz w:val="24"/>
          <w:szCs w:val="24"/>
        </w:rPr>
      </w:pPr>
      <w:r w:rsidRPr="008F2AB0">
        <w:rPr>
          <w:sz w:val="24"/>
          <w:szCs w:val="24"/>
        </w:rPr>
        <w:t>Приложение № 5</w:t>
      </w:r>
    </w:p>
    <w:p w:rsidR="008F2AB0" w:rsidRPr="008F2AB0" w:rsidRDefault="008F2AB0" w:rsidP="008F2AB0">
      <w:pPr>
        <w:pStyle w:val="a8"/>
        <w:spacing w:line="240" w:lineRule="auto"/>
        <w:ind w:firstLine="709"/>
        <w:jc w:val="right"/>
        <w:rPr>
          <w:sz w:val="24"/>
          <w:szCs w:val="24"/>
        </w:rPr>
      </w:pPr>
      <w:r w:rsidRPr="008F2AB0">
        <w:rPr>
          <w:sz w:val="24"/>
          <w:szCs w:val="24"/>
        </w:rPr>
        <w:t xml:space="preserve"> к Программе проведения оценки</w:t>
      </w:r>
    </w:p>
    <w:p w:rsidR="008F2AB0" w:rsidRPr="008F2AB0" w:rsidRDefault="008F2AB0" w:rsidP="008F2AB0">
      <w:pPr>
        <w:pStyle w:val="a8"/>
        <w:spacing w:line="240" w:lineRule="auto"/>
        <w:ind w:firstLine="709"/>
        <w:jc w:val="right"/>
        <w:rPr>
          <w:sz w:val="24"/>
          <w:szCs w:val="24"/>
        </w:rPr>
      </w:pPr>
      <w:r w:rsidRPr="008F2AB0">
        <w:rPr>
          <w:sz w:val="24"/>
          <w:szCs w:val="24"/>
        </w:rPr>
        <w:t xml:space="preserve"> обеспечения готовности к </w:t>
      </w:r>
      <w:proofErr w:type="gramStart"/>
      <w:r w:rsidRPr="008F2AB0">
        <w:rPr>
          <w:sz w:val="24"/>
          <w:szCs w:val="24"/>
        </w:rPr>
        <w:t>отопительному</w:t>
      </w:r>
      <w:proofErr w:type="gramEnd"/>
    </w:p>
    <w:p w:rsidR="008F2AB0" w:rsidRPr="008F2AB0" w:rsidRDefault="008F2AB0" w:rsidP="008F2AB0">
      <w:pPr>
        <w:pStyle w:val="a8"/>
        <w:spacing w:line="240" w:lineRule="auto"/>
        <w:ind w:firstLine="709"/>
        <w:jc w:val="right"/>
        <w:rPr>
          <w:sz w:val="24"/>
          <w:szCs w:val="24"/>
        </w:rPr>
      </w:pPr>
      <w:r w:rsidRPr="008F2AB0">
        <w:rPr>
          <w:sz w:val="24"/>
          <w:szCs w:val="24"/>
        </w:rPr>
        <w:t xml:space="preserve"> периоду 2025 - 2026 годов</w:t>
      </w:r>
    </w:p>
    <w:p w:rsidR="008F2AB0" w:rsidRPr="008F2AB0" w:rsidRDefault="008F2AB0" w:rsidP="008F2AB0">
      <w:pPr>
        <w:pStyle w:val="a8"/>
        <w:spacing w:line="240" w:lineRule="auto"/>
        <w:ind w:firstLine="709"/>
        <w:jc w:val="right"/>
        <w:rPr>
          <w:sz w:val="24"/>
          <w:szCs w:val="24"/>
        </w:rPr>
      </w:pPr>
      <w:r w:rsidRPr="008F2AB0">
        <w:rPr>
          <w:sz w:val="24"/>
          <w:szCs w:val="24"/>
        </w:rPr>
        <w:t xml:space="preserve"> теплоснабжающих организаций</w:t>
      </w:r>
    </w:p>
    <w:p w:rsidR="008F2AB0" w:rsidRPr="008F2AB0" w:rsidRDefault="008F2AB0" w:rsidP="008F2AB0">
      <w:pPr>
        <w:pStyle w:val="a8"/>
        <w:spacing w:line="240" w:lineRule="auto"/>
        <w:ind w:firstLine="709"/>
        <w:jc w:val="right"/>
        <w:rPr>
          <w:sz w:val="24"/>
          <w:szCs w:val="24"/>
        </w:rPr>
      </w:pPr>
      <w:r w:rsidRPr="008F2AB0">
        <w:rPr>
          <w:sz w:val="24"/>
          <w:szCs w:val="24"/>
        </w:rPr>
        <w:t xml:space="preserve"> и потребителей тепловой энергии</w:t>
      </w:r>
    </w:p>
    <w:p w:rsidR="008F2AB0" w:rsidRPr="008F2AB0" w:rsidRDefault="008F2AB0" w:rsidP="008F2AB0">
      <w:pPr>
        <w:pStyle w:val="a8"/>
        <w:spacing w:line="240" w:lineRule="auto"/>
        <w:ind w:firstLine="709"/>
        <w:jc w:val="right"/>
        <w:rPr>
          <w:sz w:val="24"/>
          <w:szCs w:val="24"/>
        </w:rPr>
      </w:pPr>
      <w:r w:rsidRPr="008F2AB0">
        <w:rPr>
          <w:sz w:val="24"/>
          <w:szCs w:val="24"/>
        </w:rPr>
        <w:t xml:space="preserve"> </w:t>
      </w:r>
      <w:proofErr w:type="spellStart"/>
      <w:r w:rsidRPr="008F2AB0">
        <w:rPr>
          <w:sz w:val="24"/>
          <w:szCs w:val="24"/>
        </w:rPr>
        <w:t>Шарьинского</w:t>
      </w:r>
      <w:proofErr w:type="spellEnd"/>
      <w:r w:rsidRPr="008F2AB0">
        <w:rPr>
          <w:sz w:val="24"/>
          <w:szCs w:val="24"/>
        </w:rPr>
        <w:t xml:space="preserve"> муниципального района</w:t>
      </w:r>
    </w:p>
    <w:p w:rsidR="008F2AB0" w:rsidRDefault="008F2AB0" w:rsidP="008F2AB0">
      <w:pPr>
        <w:pStyle w:val="a8"/>
        <w:spacing w:line="240" w:lineRule="auto"/>
        <w:ind w:firstLine="709"/>
        <w:jc w:val="right"/>
        <w:rPr>
          <w:sz w:val="24"/>
          <w:szCs w:val="24"/>
        </w:rPr>
      </w:pPr>
      <w:r>
        <w:rPr>
          <w:sz w:val="24"/>
          <w:szCs w:val="24"/>
        </w:rPr>
        <w:t>Костромской области</w:t>
      </w:r>
    </w:p>
    <w:p w:rsidR="008F2AB0" w:rsidRPr="008F2AB0" w:rsidRDefault="008F2AB0" w:rsidP="008F2AB0">
      <w:pPr>
        <w:pStyle w:val="a8"/>
        <w:spacing w:line="240" w:lineRule="auto"/>
        <w:ind w:firstLine="709"/>
        <w:jc w:val="right"/>
        <w:rPr>
          <w:sz w:val="24"/>
          <w:szCs w:val="24"/>
        </w:rPr>
      </w:pPr>
    </w:p>
    <w:p w:rsidR="008F2AB0" w:rsidRPr="008F2AB0" w:rsidRDefault="008F2AB0" w:rsidP="008F2AB0">
      <w:pPr>
        <w:pStyle w:val="a8"/>
        <w:spacing w:line="240" w:lineRule="auto"/>
        <w:ind w:firstLine="709"/>
        <w:jc w:val="center"/>
        <w:rPr>
          <w:b/>
          <w:sz w:val="24"/>
          <w:szCs w:val="24"/>
        </w:rPr>
      </w:pPr>
      <w:r w:rsidRPr="008F2AB0">
        <w:rPr>
          <w:b/>
          <w:sz w:val="24"/>
          <w:szCs w:val="24"/>
        </w:rPr>
        <w:t xml:space="preserve">Перечень теплоснабжающих организаций, подлежащих проверке готовности к отопительному периоду 2025-2026 годов на территории </w:t>
      </w:r>
      <w:proofErr w:type="spellStart"/>
      <w:r w:rsidRPr="008F2AB0">
        <w:rPr>
          <w:b/>
          <w:sz w:val="24"/>
          <w:szCs w:val="24"/>
        </w:rPr>
        <w:t>Шарьинского</w:t>
      </w:r>
      <w:proofErr w:type="spellEnd"/>
      <w:r w:rsidRPr="008F2AB0">
        <w:rPr>
          <w:b/>
          <w:sz w:val="24"/>
          <w:szCs w:val="24"/>
        </w:rPr>
        <w:t xml:space="preserve"> муниципального района Костромской области.</w:t>
      </w:r>
    </w:p>
    <w:p w:rsidR="008F2AB0" w:rsidRPr="008F2AB0" w:rsidRDefault="008F2AB0" w:rsidP="008F2AB0">
      <w:pPr>
        <w:pStyle w:val="a8"/>
        <w:spacing w:line="240" w:lineRule="auto"/>
        <w:ind w:firstLine="709"/>
        <w:rPr>
          <w:sz w:val="24"/>
          <w:szCs w:val="24"/>
        </w:rPr>
      </w:pPr>
    </w:p>
    <w:tbl>
      <w:tblPr>
        <w:tblStyle w:val="af0"/>
        <w:tblW w:w="0" w:type="auto"/>
        <w:tblLook w:val="04A0"/>
      </w:tblPr>
      <w:tblGrid>
        <w:gridCol w:w="816"/>
        <w:gridCol w:w="9038"/>
      </w:tblGrid>
      <w:tr w:rsidR="008F2AB0" w:rsidRPr="008F2AB0" w:rsidTr="008F2AB0">
        <w:tc>
          <w:tcPr>
            <w:tcW w:w="816" w:type="dxa"/>
          </w:tcPr>
          <w:p w:rsidR="008F2AB0" w:rsidRPr="008F2AB0" w:rsidRDefault="008F2AB0" w:rsidP="008F2AB0">
            <w:pPr>
              <w:contextualSpacing/>
              <w:jc w:val="both"/>
              <w:rPr>
                <w:b/>
                <w:bCs/>
                <w:sz w:val="24"/>
                <w:szCs w:val="24"/>
              </w:rPr>
            </w:pPr>
            <w:r w:rsidRPr="008F2AB0">
              <w:rPr>
                <w:b/>
                <w:bCs/>
                <w:sz w:val="24"/>
                <w:szCs w:val="24"/>
              </w:rPr>
              <w:t xml:space="preserve">№ </w:t>
            </w:r>
            <w:proofErr w:type="spellStart"/>
            <w:proofErr w:type="gramStart"/>
            <w:r w:rsidRPr="008F2AB0">
              <w:rPr>
                <w:b/>
                <w:bCs/>
                <w:sz w:val="24"/>
                <w:szCs w:val="24"/>
              </w:rPr>
              <w:t>п</w:t>
            </w:r>
            <w:proofErr w:type="spellEnd"/>
            <w:proofErr w:type="gramEnd"/>
            <w:r w:rsidRPr="008F2AB0">
              <w:rPr>
                <w:b/>
                <w:bCs/>
                <w:sz w:val="24"/>
                <w:szCs w:val="24"/>
              </w:rPr>
              <w:t>/</w:t>
            </w:r>
            <w:proofErr w:type="spellStart"/>
            <w:r w:rsidRPr="008F2AB0">
              <w:rPr>
                <w:b/>
                <w:bCs/>
                <w:sz w:val="24"/>
                <w:szCs w:val="24"/>
              </w:rPr>
              <w:t>п</w:t>
            </w:r>
            <w:proofErr w:type="spellEnd"/>
          </w:p>
        </w:tc>
        <w:tc>
          <w:tcPr>
            <w:tcW w:w="9038" w:type="dxa"/>
          </w:tcPr>
          <w:p w:rsidR="008F2AB0" w:rsidRPr="008F2AB0" w:rsidRDefault="008F2AB0" w:rsidP="008F2AB0">
            <w:pPr>
              <w:contextualSpacing/>
              <w:jc w:val="both"/>
              <w:rPr>
                <w:b/>
                <w:bCs/>
                <w:sz w:val="24"/>
                <w:szCs w:val="24"/>
              </w:rPr>
            </w:pPr>
            <w:r w:rsidRPr="008F2AB0">
              <w:rPr>
                <w:b/>
                <w:bCs/>
                <w:sz w:val="24"/>
                <w:szCs w:val="24"/>
              </w:rPr>
              <w:t xml:space="preserve"> Наименование теплоснабжающей организации </w:t>
            </w:r>
            <w:proofErr w:type="spellStart"/>
            <w:r w:rsidRPr="008F2AB0">
              <w:rPr>
                <w:b/>
                <w:bCs/>
                <w:sz w:val="24"/>
                <w:szCs w:val="24"/>
              </w:rPr>
              <w:t>Шарьинского</w:t>
            </w:r>
            <w:proofErr w:type="spellEnd"/>
            <w:r w:rsidRPr="008F2AB0">
              <w:rPr>
                <w:b/>
                <w:bCs/>
                <w:sz w:val="24"/>
                <w:szCs w:val="24"/>
              </w:rPr>
              <w:t xml:space="preserve"> муниципального района Костромской области </w:t>
            </w:r>
          </w:p>
        </w:tc>
      </w:tr>
      <w:tr w:rsidR="008F2AB0" w:rsidRPr="008F2AB0" w:rsidTr="008F2AB0">
        <w:tc>
          <w:tcPr>
            <w:tcW w:w="816" w:type="dxa"/>
          </w:tcPr>
          <w:p w:rsidR="008F2AB0" w:rsidRPr="008F2AB0" w:rsidRDefault="008F2AB0" w:rsidP="008F2AB0">
            <w:pPr>
              <w:contextualSpacing/>
              <w:jc w:val="both"/>
              <w:rPr>
                <w:sz w:val="24"/>
                <w:szCs w:val="24"/>
              </w:rPr>
            </w:pPr>
            <w:r w:rsidRPr="008F2AB0">
              <w:rPr>
                <w:sz w:val="24"/>
                <w:szCs w:val="24"/>
              </w:rPr>
              <w:t>1.</w:t>
            </w:r>
          </w:p>
        </w:tc>
        <w:tc>
          <w:tcPr>
            <w:tcW w:w="9038" w:type="dxa"/>
          </w:tcPr>
          <w:p w:rsidR="008F2AB0" w:rsidRPr="008F2AB0" w:rsidRDefault="008F2AB0" w:rsidP="008F2AB0">
            <w:pPr>
              <w:contextualSpacing/>
              <w:jc w:val="both"/>
              <w:rPr>
                <w:sz w:val="24"/>
                <w:szCs w:val="24"/>
              </w:rPr>
            </w:pPr>
            <w:r w:rsidRPr="008F2AB0">
              <w:rPr>
                <w:sz w:val="24"/>
                <w:szCs w:val="24"/>
              </w:rPr>
              <w:t>МКУП «</w:t>
            </w:r>
            <w:proofErr w:type="spellStart"/>
            <w:r w:rsidRPr="008F2AB0">
              <w:rPr>
                <w:sz w:val="24"/>
                <w:szCs w:val="24"/>
              </w:rPr>
              <w:t>Коммунсервис</w:t>
            </w:r>
            <w:proofErr w:type="spellEnd"/>
            <w:r w:rsidRPr="008F2AB0">
              <w:rPr>
                <w:sz w:val="24"/>
                <w:szCs w:val="24"/>
              </w:rPr>
              <w:t>»</w:t>
            </w:r>
          </w:p>
        </w:tc>
      </w:tr>
      <w:tr w:rsidR="008F2AB0" w:rsidRPr="008F2AB0" w:rsidTr="008F2AB0">
        <w:tc>
          <w:tcPr>
            <w:tcW w:w="816" w:type="dxa"/>
          </w:tcPr>
          <w:p w:rsidR="008F2AB0" w:rsidRPr="008F2AB0" w:rsidRDefault="008F2AB0" w:rsidP="008F2AB0">
            <w:pPr>
              <w:contextualSpacing/>
              <w:jc w:val="both"/>
              <w:rPr>
                <w:sz w:val="24"/>
                <w:szCs w:val="24"/>
              </w:rPr>
            </w:pPr>
            <w:r w:rsidRPr="008F2AB0">
              <w:rPr>
                <w:sz w:val="24"/>
                <w:szCs w:val="24"/>
              </w:rPr>
              <w:t>2.</w:t>
            </w:r>
          </w:p>
        </w:tc>
        <w:tc>
          <w:tcPr>
            <w:tcW w:w="9038" w:type="dxa"/>
          </w:tcPr>
          <w:p w:rsidR="008F2AB0" w:rsidRPr="008F2AB0" w:rsidRDefault="008F2AB0" w:rsidP="008F2AB0">
            <w:pPr>
              <w:contextualSpacing/>
              <w:jc w:val="both"/>
              <w:rPr>
                <w:sz w:val="24"/>
                <w:szCs w:val="24"/>
              </w:rPr>
            </w:pPr>
            <w:r w:rsidRPr="008F2AB0">
              <w:rPr>
                <w:sz w:val="24"/>
                <w:szCs w:val="24"/>
              </w:rPr>
              <w:t>МОУ Ивановская СОШ</w:t>
            </w:r>
          </w:p>
        </w:tc>
      </w:tr>
    </w:tbl>
    <w:p w:rsidR="008F2AB0" w:rsidRPr="008F2AB0" w:rsidRDefault="008F2AB0" w:rsidP="008F2AB0">
      <w:pPr>
        <w:spacing w:after="0" w:line="240" w:lineRule="auto"/>
        <w:ind w:firstLine="709"/>
        <w:contextualSpacing/>
        <w:jc w:val="both"/>
        <w:rPr>
          <w:rFonts w:ascii="Times New Roman" w:hAnsi="Times New Roman" w:cs="Times New Roman"/>
          <w:sz w:val="24"/>
          <w:szCs w:val="24"/>
        </w:rPr>
      </w:pPr>
    </w:p>
    <w:p w:rsidR="008F2AB0" w:rsidRPr="008F2AB0" w:rsidRDefault="008F2AB0" w:rsidP="008F2AB0">
      <w:pPr>
        <w:pStyle w:val="a8"/>
        <w:spacing w:line="240" w:lineRule="auto"/>
        <w:ind w:firstLine="709"/>
        <w:jc w:val="center"/>
        <w:rPr>
          <w:b/>
          <w:sz w:val="24"/>
          <w:szCs w:val="24"/>
        </w:rPr>
      </w:pPr>
      <w:r w:rsidRPr="008F2AB0">
        <w:rPr>
          <w:b/>
          <w:sz w:val="24"/>
          <w:szCs w:val="24"/>
        </w:rPr>
        <w:t xml:space="preserve">Перечень потребителей тепловой энергии, подлежащих проверке готовности к отопительному периоду 2025-2026 годов на территории </w:t>
      </w:r>
      <w:proofErr w:type="spellStart"/>
      <w:r w:rsidRPr="008F2AB0">
        <w:rPr>
          <w:b/>
          <w:sz w:val="24"/>
          <w:szCs w:val="24"/>
        </w:rPr>
        <w:t>Шарьинского</w:t>
      </w:r>
      <w:proofErr w:type="spellEnd"/>
      <w:r w:rsidRPr="008F2AB0">
        <w:rPr>
          <w:b/>
          <w:sz w:val="24"/>
          <w:szCs w:val="24"/>
        </w:rPr>
        <w:t xml:space="preserve"> муниципального района Костромской области.</w:t>
      </w:r>
    </w:p>
    <w:p w:rsidR="008F2AB0" w:rsidRPr="008F2AB0" w:rsidRDefault="008F2AB0" w:rsidP="008F2AB0">
      <w:pPr>
        <w:pStyle w:val="a8"/>
        <w:spacing w:line="240" w:lineRule="auto"/>
        <w:ind w:firstLine="709"/>
        <w:rPr>
          <w:sz w:val="24"/>
          <w:szCs w:val="24"/>
        </w:rPr>
      </w:pPr>
    </w:p>
    <w:tbl>
      <w:tblPr>
        <w:tblStyle w:val="af0"/>
        <w:tblW w:w="0" w:type="auto"/>
        <w:tblLook w:val="04A0"/>
      </w:tblPr>
      <w:tblGrid>
        <w:gridCol w:w="674"/>
        <w:gridCol w:w="3685"/>
        <w:gridCol w:w="5495"/>
      </w:tblGrid>
      <w:tr w:rsidR="008F2AB0" w:rsidRPr="008F2AB0" w:rsidTr="008F2AB0">
        <w:tc>
          <w:tcPr>
            <w:tcW w:w="674" w:type="dxa"/>
          </w:tcPr>
          <w:p w:rsidR="008F2AB0" w:rsidRPr="008F2AB0" w:rsidRDefault="008F2AB0" w:rsidP="008F2AB0">
            <w:pPr>
              <w:pStyle w:val="a8"/>
              <w:ind w:firstLine="0"/>
              <w:rPr>
                <w:b/>
                <w:bCs/>
                <w:sz w:val="24"/>
                <w:szCs w:val="24"/>
              </w:rPr>
            </w:pPr>
            <w:r w:rsidRPr="008F2AB0">
              <w:rPr>
                <w:b/>
                <w:bCs/>
                <w:sz w:val="24"/>
                <w:szCs w:val="24"/>
              </w:rPr>
              <w:t xml:space="preserve">№ </w:t>
            </w:r>
            <w:proofErr w:type="spellStart"/>
            <w:proofErr w:type="gramStart"/>
            <w:r w:rsidRPr="008F2AB0">
              <w:rPr>
                <w:b/>
                <w:bCs/>
                <w:sz w:val="24"/>
                <w:szCs w:val="24"/>
              </w:rPr>
              <w:t>п</w:t>
            </w:r>
            <w:proofErr w:type="spellEnd"/>
            <w:proofErr w:type="gramEnd"/>
            <w:r w:rsidRPr="008F2AB0">
              <w:rPr>
                <w:b/>
                <w:bCs/>
                <w:sz w:val="24"/>
                <w:szCs w:val="24"/>
              </w:rPr>
              <w:t>/</w:t>
            </w:r>
            <w:proofErr w:type="spellStart"/>
            <w:r w:rsidRPr="008F2AB0">
              <w:rPr>
                <w:b/>
                <w:bCs/>
                <w:sz w:val="24"/>
                <w:szCs w:val="24"/>
              </w:rPr>
              <w:t>п</w:t>
            </w:r>
            <w:proofErr w:type="spellEnd"/>
          </w:p>
        </w:tc>
        <w:tc>
          <w:tcPr>
            <w:tcW w:w="3685" w:type="dxa"/>
          </w:tcPr>
          <w:p w:rsidR="008F2AB0" w:rsidRPr="008F2AB0" w:rsidRDefault="008F2AB0" w:rsidP="008F2AB0">
            <w:pPr>
              <w:pStyle w:val="a8"/>
              <w:ind w:firstLine="0"/>
              <w:rPr>
                <w:b/>
                <w:bCs/>
                <w:sz w:val="24"/>
                <w:szCs w:val="24"/>
              </w:rPr>
            </w:pPr>
            <w:r w:rsidRPr="008F2AB0">
              <w:rPr>
                <w:b/>
                <w:bCs/>
                <w:sz w:val="24"/>
                <w:szCs w:val="24"/>
              </w:rPr>
              <w:t>Потребители тепловой энергии</w:t>
            </w:r>
          </w:p>
        </w:tc>
        <w:tc>
          <w:tcPr>
            <w:tcW w:w="5495" w:type="dxa"/>
          </w:tcPr>
          <w:p w:rsidR="008F2AB0" w:rsidRPr="008F2AB0" w:rsidRDefault="008F2AB0" w:rsidP="008F2AB0">
            <w:pPr>
              <w:pStyle w:val="a8"/>
              <w:ind w:firstLine="0"/>
              <w:rPr>
                <w:b/>
                <w:bCs/>
                <w:sz w:val="24"/>
                <w:szCs w:val="24"/>
              </w:rPr>
            </w:pPr>
            <w:r w:rsidRPr="008F2AB0">
              <w:rPr>
                <w:b/>
                <w:bCs/>
                <w:sz w:val="24"/>
                <w:szCs w:val="24"/>
              </w:rPr>
              <w:t>Адрес</w:t>
            </w:r>
          </w:p>
        </w:tc>
      </w:tr>
      <w:tr w:rsidR="008F2AB0" w:rsidRPr="008F2AB0" w:rsidTr="008F2AB0">
        <w:tc>
          <w:tcPr>
            <w:tcW w:w="674" w:type="dxa"/>
          </w:tcPr>
          <w:p w:rsidR="008F2AB0" w:rsidRPr="008F2AB0" w:rsidRDefault="008F2AB0" w:rsidP="008F2AB0">
            <w:pPr>
              <w:pStyle w:val="a8"/>
              <w:ind w:firstLine="0"/>
              <w:rPr>
                <w:sz w:val="24"/>
                <w:szCs w:val="24"/>
              </w:rPr>
            </w:pPr>
            <w:r w:rsidRPr="008F2AB0">
              <w:rPr>
                <w:sz w:val="24"/>
                <w:szCs w:val="24"/>
              </w:rPr>
              <w:t>1.</w:t>
            </w:r>
          </w:p>
        </w:tc>
        <w:tc>
          <w:tcPr>
            <w:tcW w:w="3685" w:type="dxa"/>
          </w:tcPr>
          <w:p w:rsidR="008F2AB0" w:rsidRPr="008F2AB0" w:rsidRDefault="008F2AB0" w:rsidP="008F2AB0">
            <w:pPr>
              <w:pStyle w:val="a8"/>
              <w:ind w:firstLine="0"/>
              <w:rPr>
                <w:sz w:val="24"/>
                <w:szCs w:val="24"/>
              </w:rPr>
            </w:pPr>
            <w:r w:rsidRPr="008F2AB0">
              <w:rPr>
                <w:sz w:val="24"/>
                <w:szCs w:val="24"/>
              </w:rPr>
              <w:t>Двухквартирный жилой дом</w:t>
            </w:r>
          </w:p>
        </w:tc>
        <w:tc>
          <w:tcPr>
            <w:tcW w:w="5495" w:type="dxa"/>
          </w:tcPr>
          <w:p w:rsidR="008F2AB0" w:rsidRPr="008F2AB0" w:rsidRDefault="008F2AB0" w:rsidP="008F2AB0">
            <w:pPr>
              <w:pStyle w:val="a8"/>
              <w:ind w:firstLine="0"/>
              <w:rPr>
                <w:sz w:val="24"/>
                <w:szCs w:val="24"/>
              </w:rPr>
            </w:pPr>
            <w:r w:rsidRPr="008F2AB0">
              <w:rPr>
                <w:sz w:val="24"/>
                <w:szCs w:val="24"/>
              </w:rPr>
              <w:t xml:space="preserve">Костромская область, </w:t>
            </w:r>
            <w:proofErr w:type="spellStart"/>
            <w:r w:rsidRPr="008F2AB0">
              <w:rPr>
                <w:sz w:val="24"/>
                <w:szCs w:val="24"/>
              </w:rPr>
              <w:t>Шарьинский</w:t>
            </w:r>
            <w:proofErr w:type="spellEnd"/>
            <w:r w:rsidRPr="008F2AB0">
              <w:rPr>
                <w:sz w:val="24"/>
                <w:szCs w:val="24"/>
              </w:rPr>
              <w:t xml:space="preserve"> район, </w:t>
            </w:r>
            <w:proofErr w:type="spellStart"/>
            <w:r w:rsidRPr="008F2AB0">
              <w:rPr>
                <w:sz w:val="24"/>
                <w:szCs w:val="24"/>
              </w:rPr>
              <w:t>с</w:t>
            </w:r>
            <w:proofErr w:type="gramStart"/>
            <w:r w:rsidRPr="008F2AB0">
              <w:rPr>
                <w:sz w:val="24"/>
                <w:szCs w:val="24"/>
              </w:rPr>
              <w:t>.Н</w:t>
            </w:r>
            <w:proofErr w:type="gramEnd"/>
            <w:r w:rsidRPr="008F2AB0">
              <w:rPr>
                <w:sz w:val="24"/>
                <w:szCs w:val="24"/>
              </w:rPr>
              <w:t>иколо-Шанга</w:t>
            </w:r>
            <w:proofErr w:type="spellEnd"/>
            <w:r w:rsidRPr="008F2AB0">
              <w:rPr>
                <w:sz w:val="24"/>
                <w:szCs w:val="24"/>
              </w:rPr>
              <w:t>, ул. Школьная. д.19</w:t>
            </w:r>
          </w:p>
        </w:tc>
      </w:tr>
      <w:tr w:rsidR="008F2AB0" w:rsidRPr="008F2AB0" w:rsidTr="008F2AB0">
        <w:tc>
          <w:tcPr>
            <w:tcW w:w="674" w:type="dxa"/>
          </w:tcPr>
          <w:p w:rsidR="008F2AB0" w:rsidRPr="008F2AB0" w:rsidRDefault="008F2AB0" w:rsidP="008F2AB0">
            <w:pPr>
              <w:pStyle w:val="a8"/>
              <w:ind w:firstLine="0"/>
              <w:rPr>
                <w:sz w:val="24"/>
                <w:szCs w:val="24"/>
              </w:rPr>
            </w:pPr>
            <w:r w:rsidRPr="008F2AB0">
              <w:rPr>
                <w:sz w:val="24"/>
                <w:szCs w:val="24"/>
              </w:rPr>
              <w:t>2.</w:t>
            </w:r>
          </w:p>
        </w:tc>
        <w:tc>
          <w:tcPr>
            <w:tcW w:w="3685" w:type="dxa"/>
          </w:tcPr>
          <w:p w:rsidR="008F2AB0" w:rsidRPr="008F2AB0" w:rsidRDefault="008F2AB0" w:rsidP="008F2AB0">
            <w:pPr>
              <w:pStyle w:val="a8"/>
              <w:ind w:firstLine="0"/>
              <w:rPr>
                <w:sz w:val="24"/>
                <w:szCs w:val="24"/>
              </w:rPr>
            </w:pPr>
            <w:r w:rsidRPr="008F2AB0">
              <w:rPr>
                <w:sz w:val="24"/>
                <w:szCs w:val="24"/>
              </w:rPr>
              <w:t>Двухквартирный жилой дом</w:t>
            </w:r>
          </w:p>
          <w:p w:rsidR="008F2AB0" w:rsidRPr="008F2AB0" w:rsidRDefault="008F2AB0" w:rsidP="008F2AB0">
            <w:pPr>
              <w:pStyle w:val="a8"/>
              <w:ind w:firstLine="0"/>
              <w:rPr>
                <w:sz w:val="24"/>
                <w:szCs w:val="24"/>
              </w:rPr>
            </w:pPr>
          </w:p>
        </w:tc>
        <w:tc>
          <w:tcPr>
            <w:tcW w:w="5495" w:type="dxa"/>
          </w:tcPr>
          <w:p w:rsidR="008F2AB0" w:rsidRPr="008F2AB0" w:rsidRDefault="008F2AB0" w:rsidP="008F2AB0">
            <w:pPr>
              <w:pStyle w:val="a8"/>
              <w:ind w:firstLine="0"/>
              <w:rPr>
                <w:sz w:val="24"/>
                <w:szCs w:val="24"/>
              </w:rPr>
            </w:pPr>
            <w:r w:rsidRPr="008F2AB0">
              <w:rPr>
                <w:sz w:val="24"/>
                <w:szCs w:val="24"/>
              </w:rPr>
              <w:t xml:space="preserve">Костромская область, </w:t>
            </w:r>
            <w:proofErr w:type="spellStart"/>
            <w:r w:rsidRPr="008F2AB0">
              <w:rPr>
                <w:sz w:val="24"/>
                <w:szCs w:val="24"/>
              </w:rPr>
              <w:t>Шарьинский</w:t>
            </w:r>
            <w:proofErr w:type="spellEnd"/>
            <w:r w:rsidRPr="008F2AB0">
              <w:rPr>
                <w:sz w:val="24"/>
                <w:szCs w:val="24"/>
              </w:rPr>
              <w:t xml:space="preserve"> район, </w:t>
            </w:r>
            <w:proofErr w:type="spellStart"/>
            <w:r w:rsidRPr="008F2AB0">
              <w:rPr>
                <w:sz w:val="24"/>
                <w:szCs w:val="24"/>
              </w:rPr>
              <w:t>с</w:t>
            </w:r>
            <w:proofErr w:type="gramStart"/>
            <w:r w:rsidRPr="008F2AB0">
              <w:rPr>
                <w:sz w:val="24"/>
                <w:szCs w:val="24"/>
              </w:rPr>
              <w:t>.Н</w:t>
            </w:r>
            <w:proofErr w:type="gramEnd"/>
            <w:r w:rsidRPr="008F2AB0">
              <w:rPr>
                <w:sz w:val="24"/>
                <w:szCs w:val="24"/>
              </w:rPr>
              <w:t>иколо-Шанга,ул</w:t>
            </w:r>
            <w:proofErr w:type="spellEnd"/>
            <w:r w:rsidRPr="008F2AB0">
              <w:rPr>
                <w:sz w:val="24"/>
                <w:szCs w:val="24"/>
              </w:rPr>
              <w:t>. Школьная. д.21</w:t>
            </w:r>
          </w:p>
        </w:tc>
      </w:tr>
      <w:tr w:rsidR="008F2AB0" w:rsidRPr="008F2AB0" w:rsidTr="008F2AB0">
        <w:tc>
          <w:tcPr>
            <w:tcW w:w="674" w:type="dxa"/>
          </w:tcPr>
          <w:p w:rsidR="008F2AB0" w:rsidRPr="008F2AB0" w:rsidRDefault="008F2AB0" w:rsidP="008F2AB0">
            <w:pPr>
              <w:pStyle w:val="a8"/>
              <w:ind w:firstLine="0"/>
              <w:rPr>
                <w:sz w:val="24"/>
                <w:szCs w:val="24"/>
              </w:rPr>
            </w:pPr>
            <w:r w:rsidRPr="008F2AB0">
              <w:rPr>
                <w:sz w:val="24"/>
                <w:szCs w:val="24"/>
              </w:rPr>
              <w:t>3.</w:t>
            </w:r>
          </w:p>
        </w:tc>
        <w:tc>
          <w:tcPr>
            <w:tcW w:w="3685" w:type="dxa"/>
          </w:tcPr>
          <w:p w:rsidR="008F2AB0" w:rsidRPr="008F2AB0" w:rsidRDefault="008F2AB0" w:rsidP="008F2AB0">
            <w:pPr>
              <w:pStyle w:val="a8"/>
              <w:ind w:firstLine="0"/>
              <w:rPr>
                <w:sz w:val="24"/>
                <w:szCs w:val="24"/>
              </w:rPr>
            </w:pPr>
            <w:r w:rsidRPr="008F2AB0">
              <w:rPr>
                <w:sz w:val="24"/>
                <w:szCs w:val="24"/>
              </w:rPr>
              <w:t>Двухквартирный жилой дом</w:t>
            </w:r>
          </w:p>
          <w:p w:rsidR="008F2AB0" w:rsidRPr="008F2AB0" w:rsidRDefault="008F2AB0" w:rsidP="008F2AB0">
            <w:pPr>
              <w:pStyle w:val="a8"/>
              <w:ind w:firstLine="0"/>
              <w:rPr>
                <w:sz w:val="24"/>
                <w:szCs w:val="24"/>
              </w:rPr>
            </w:pPr>
          </w:p>
        </w:tc>
        <w:tc>
          <w:tcPr>
            <w:tcW w:w="5495" w:type="dxa"/>
          </w:tcPr>
          <w:p w:rsidR="008F2AB0" w:rsidRPr="008F2AB0" w:rsidRDefault="008F2AB0" w:rsidP="008F2AB0">
            <w:pPr>
              <w:pStyle w:val="a8"/>
              <w:ind w:firstLine="0"/>
              <w:rPr>
                <w:sz w:val="24"/>
                <w:szCs w:val="24"/>
              </w:rPr>
            </w:pPr>
            <w:r w:rsidRPr="008F2AB0">
              <w:rPr>
                <w:sz w:val="24"/>
                <w:szCs w:val="24"/>
              </w:rPr>
              <w:t xml:space="preserve">Костромская область, </w:t>
            </w:r>
            <w:proofErr w:type="spellStart"/>
            <w:r w:rsidRPr="008F2AB0">
              <w:rPr>
                <w:sz w:val="24"/>
                <w:szCs w:val="24"/>
              </w:rPr>
              <w:t>Шарьинский</w:t>
            </w:r>
            <w:proofErr w:type="spellEnd"/>
            <w:r w:rsidRPr="008F2AB0">
              <w:rPr>
                <w:sz w:val="24"/>
                <w:szCs w:val="24"/>
              </w:rPr>
              <w:t xml:space="preserve"> район, </w:t>
            </w:r>
            <w:proofErr w:type="spellStart"/>
            <w:r w:rsidRPr="008F2AB0">
              <w:rPr>
                <w:sz w:val="24"/>
                <w:szCs w:val="24"/>
              </w:rPr>
              <w:t>с</w:t>
            </w:r>
            <w:proofErr w:type="gramStart"/>
            <w:r w:rsidRPr="008F2AB0">
              <w:rPr>
                <w:sz w:val="24"/>
                <w:szCs w:val="24"/>
              </w:rPr>
              <w:t>.Н</w:t>
            </w:r>
            <w:proofErr w:type="gramEnd"/>
            <w:r w:rsidRPr="008F2AB0">
              <w:rPr>
                <w:sz w:val="24"/>
                <w:szCs w:val="24"/>
              </w:rPr>
              <w:t>иколо-Шанга,ул</w:t>
            </w:r>
            <w:proofErr w:type="spellEnd"/>
            <w:r w:rsidRPr="008F2AB0">
              <w:rPr>
                <w:sz w:val="24"/>
                <w:szCs w:val="24"/>
              </w:rPr>
              <w:t>. Школьная. д.23</w:t>
            </w:r>
          </w:p>
        </w:tc>
      </w:tr>
      <w:tr w:rsidR="008F2AB0" w:rsidRPr="008F2AB0" w:rsidTr="008F2AB0">
        <w:tc>
          <w:tcPr>
            <w:tcW w:w="674" w:type="dxa"/>
          </w:tcPr>
          <w:p w:rsidR="008F2AB0" w:rsidRPr="008F2AB0" w:rsidRDefault="008F2AB0" w:rsidP="008F2AB0">
            <w:pPr>
              <w:pStyle w:val="a8"/>
              <w:ind w:firstLine="0"/>
              <w:rPr>
                <w:sz w:val="24"/>
                <w:szCs w:val="24"/>
              </w:rPr>
            </w:pPr>
            <w:r w:rsidRPr="008F2AB0">
              <w:rPr>
                <w:sz w:val="24"/>
                <w:szCs w:val="24"/>
              </w:rPr>
              <w:t>4.</w:t>
            </w:r>
          </w:p>
        </w:tc>
        <w:tc>
          <w:tcPr>
            <w:tcW w:w="3685" w:type="dxa"/>
          </w:tcPr>
          <w:p w:rsidR="008F2AB0" w:rsidRPr="008F2AB0" w:rsidRDefault="008F2AB0" w:rsidP="008F2AB0">
            <w:pPr>
              <w:pStyle w:val="a8"/>
              <w:ind w:firstLine="0"/>
              <w:rPr>
                <w:sz w:val="24"/>
                <w:szCs w:val="24"/>
              </w:rPr>
            </w:pPr>
            <w:r w:rsidRPr="008F2AB0">
              <w:rPr>
                <w:sz w:val="24"/>
                <w:szCs w:val="24"/>
              </w:rPr>
              <w:t>Многоквартирный жилой дом</w:t>
            </w:r>
          </w:p>
        </w:tc>
        <w:tc>
          <w:tcPr>
            <w:tcW w:w="5495" w:type="dxa"/>
          </w:tcPr>
          <w:p w:rsidR="008F2AB0" w:rsidRPr="008F2AB0" w:rsidRDefault="008F2AB0" w:rsidP="008F2AB0">
            <w:pPr>
              <w:pStyle w:val="a8"/>
              <w:ind w:firstLine="0"/>
              <w:rPr>
                <w:sz w:val="24"/>
                <w:szCs w:val="24"/>
              </w:rPr>
            </w:pPr>
            <w:r w:rsidRPr="008F2AB0">
              <w:rPr>
                <w:sz w:val="24"/>
                <w:szCs w:val="24"/>
              </w:rPr>
              <w:t xml:space="preserve">Костромская область, </w:t>
            </w:r>
            <w:proofErr w:type="spellStart"/>
            <w:r w:rsidRPr="008F2AB0">
              <w:rPr>
                <w:sz w:val="24"/>
                <w:szCs w:val="24"/>
              </w:rPr>
              <w:t>Шарьинский</w:t>
            </w:r>
            <w:proofErr w:type="spellEnd"/>
            <w:r w:rsidRPr="008F2AB0">
              <w:rPr>
                <w:sz w:val="24"/>
                <w:szCs w:val="24"/>
              </w:rPr>
              <w:t xml:space="preserve"> район, </w:t>
            </w:r>
            <w:proofErr w:type="spellStart"/>
            <w:r w:rsidRPr="008F2AB0">
              <w:rPr>
                <w:sz w:val="24"/>
                <w:szCs w:val="24"/>
              </w:rPr>
              <w:t>с</w:t>
            </w:r>
            <w:proofErr w:type="gramStart"/>
            <w:r w:rsidRPr="008F2AB0">
              <w:rPr>
                <w:sz w:val="24"/>
                <w:szCs w:val="24"/>
              </w:rPr>
              <w:t>.Н</w:t>
            </w:r>
            <w:proofErr w:type="gramEnd"/>
            <w:r w:rsidRPr="008F2AB0">
              <w:rPr>
                <w:sz w:val="24"/>
                <w:szCs w:val="24"/>
              </w:rPr>
              <w:t>иколо-Шанга</w:t>
            </w:r>
            <w:proofErr w:type="spellEnd"/>
            <w:r w:rsidRPr="008F2AB0">
              <w:rPr>
                <w:sz w:val="24"/>
                <w:szCs w:val="24"/>
              </w:rPr>
              <w:t>,</w:t>
            </w:r>
          </w:p>
          <w:p w:rsidR="008F2AB0" w:rsidRPr="008F2AB0" w:rsidRDefault="008F2AB0" w:rsidP="008F2AB0">
            <w:pPr>
              <w:pStyle w:val="a8"/>
              <w:ind w:firstLine="0"/>
              <w:rPr>
                <w:sz w:val="24"/>
                <w:szCs w:val="24"/>
              </w:rPr>
            </w:pPr>
            <w:r w:rsidRPr="008F2AB0">
              <w:rPr>
                <w:sz w:val="24"/>
                <w:szCs w:val="24"/>
              </w:rPr>
              <w:lastRenderedPageBreak/>
              <w:t>ул. Новая, д.3</w:t>
            </w:r>
          </w:p>
        </w:tc>
      </w:tr>
      <w:tr w:rsidR="008F2AB0" w:rsidRPr="008F2AB0" w:rsidTr="008F2AB0">
        <w:trPr>
          <w:trHeight w:val="753"/>
        </w:trPr>
        <w:tc>
          <w:tcPr>
            <w:tcW w:w="674" w:type="dxa"/>
          </w:tcPr>
          <w:p w:rsidR="008F2AB0" w:rsidRPr="008F2AB0" w:rsidRDefault="008F2AB0" w:rsidP="008F2AB0">
            <w:pPr>
              <w:pStyle w:val="a8"/>
              <w:ind w:firstLine="0"/>
              <w:rPr>
                <w:sz w:val="24"/>
                <w:szCs w:val="24"/>
              </w:rPr>
            </w:pPr>
            <w:r w:rsidRPr="008F2AB0">
              <w:rPr>
                <w:sz w:val="24"/>
                <w:szCs w:val="24"/>
              </w:rPr>
              <w:lastRenderedPageBreak/>
              <w:t>5.</w:t>
            </w:r>
          </w:p>
        </w:tc>
        <w:tc>
          <w:tcPr>
            <w:tcW w:w="3685" w:type="dxa"/>
          </w:tcPr>
          <w:p w:rsidR="008F2AB0" w:rsidRPr="008F2AB0" w:rsidRDefault="008F2AB0" w:rsidP="008F2AB0">
            <w:pPr>
              <w:pStyle w:val="a8"/>
              <w:ind w:firstLine="0"/>
              <w:rPr>
                <w:sz w:val="24"/>
                <w:szCs w:val="24"/>
              </w:rPr>
            </w:pPr>
            <w:r w:rsidRPr="008F2AB0">
              <w:rPr>
                <w:sz w:val="24"/>
                <w:szCs w:val="24"/>
              </w:rPr>
              <w:t>Многоквартирный жилой дом</w:t>
            </w:r>
          </w:p>
          <w:p w:rsidR="008F2AB0" w:rsidRPr="008F2AB0" w:rsidRDefault="008F2AB0" w:rsidP="008F2AB0">
            <w:pPr>
              <w:pStyle w:val="a8"/>
              <w:ind w:firstLine="0"/>
              <w:rPr>
                <w:sz w:val="24"/>
                <w:szCs w:val="24"/>
              </w:rPr>
            </w:pPr>
          </w:p>
        </w:tc>
        <w:tc>
          <w:tcPr>
            <w:tcW w:w="5495" w:type="dxa"/>
          </w:tcPr>
          <w:p w:rsidR="008F2AB0" w:rsidRPr="008F2AB0" w:rsidRDefault="008F2AB0" w:rsidP="008F2AB0">
            <w:pPr>
              <w:pStyle w:val="a8"/>
              <w:ind w:firstLine="0"/>
              <w:rPr>
                <w:sz w:val="24"/>
                <w:szCs w:val="24"/>
              </w:rPr>
            </w:pPr>
            <w:r w:rsidRPr="008F2AB0">
              <w:rPr>
                <w:sz w:val="24"/>
                <w:szCs w:val="24"/>
              </w:rPr>
              <w:t xml:space="preserve">Костромская область, </w:t>
            </w:r>
            <w:proofErr w:type="spellStart"/>
            <w:r w:rsidRPr="008F2AB0">
              <w:rPr>
                <w:sz w:val="24"/>
                <w:szCs w:val="24"/>
              </w:rPr>
              <w:t>Шарьинский</w:t>
            </w:r>
            <w:proofErr w:type="spellEnd"/>
            <w:r w:rsidRPr="008F2AB0">
              <w:rPr>
                <w:sz w:val="24"/>
                <w:szCs w:val="24"/>
              </w:rPr>
              <w:t xml:space="preserve"> район, </w:t>
            </w:r>
            <w:proofErr w:type="spellStart"/>
            <w:r w:rsidRPr="008F2AB0">
              <w:rPr>
                <w:sz w:val="24"/>
                <w:szCs w:val="24"/>
              </w:rPr>
              <w:t>с</w:t>
            </w:r>
            <w:proofErr w:type="gramStart"/>
            <w:r w:rsidRPr="008F2AB0">
              <w:rPr>
                <w:sz w:val="24"/>
                <w:szCs w:val="24"/>
              </w:rPr>
              <w:t>.Н</w:t>
            </w:r>
            <w:proofErr w:type="gramEnd"/>
            <w:r w:rsidRPr="008F2AB0">
              <w:rPr>
                <w:sz w:val="24"/>
                <w:szCs w:val="24"/>
              </w:rPr>
              <w:t>иколо-Шанга,ул</w:t>
            </w:r>
            <w:proofErr w:type="spellEnd"/>
            <w:r w:rsidRPr="008F2AB0">
              <w:rPr>
                <w:sz w:val="24"/>
                <w:szCs w:val="24"/>
              </w:rPr>
              <w:t>. Новая, д.4</w:t>
            </w:r>
          </w:p>
        </w:tc>
      </w:tr>
      <w:tr w:rsidR="008F2AB0" w:rsidRPr="008F2AB0" w:rsidTr="008F2AB0">
        <w:tc>
          <w:tcPr>
            <w:tcW w:w="674" w:type="dxa"/>
          </w:tcPr>
          <w:p w:rsidR="008F2AB0" w:rsidRPr="008F2AB0" w:rsidRDefault="008F2AB0" w:rsidP="008F2AB0">
            <w:pPr>
              <w:pStyle w:val="a8"/>
              <w:ind w:firstLine="0"/>
              <w:rPr>
                <w:sz w:val="24"/>
                <w:szCs w:val="24"/>
              </w:rPr>
            </w:pPr>
            <w:r w:rsidRPr="008F2AB0">
              <w:rPr>
                <w:sz w:val="24"/>
                <w:szCs w:val="24"/>
              </w:rPr>
              <w:t>6.</w:t>
            </w:r>
          </w:p>
        </w:tc>
        <w:tc>
          <w:tcPr>
            <w:tcW w:w="3685" w:type="dxa"/>
          </w:tcPr>
          <w:p w:rsidR="008F2AB0" w:rsidRPr="008F2AB0" w:rsidRDefault="008F2AB0" w:rsidP="008F2AB0">
            <w:pPr>
              <w:pStyle w:val="a8"/>
              <w:ind w:firstLine="0"/>
              <w:rPr>
                <w:sz w:val="24"/>
                <w:szCs w:val="24"/>
              </w:rPr>
            </w:pPr>
            <w:r w:rsidRPr="008F2AB0">
              <w:rPr>
                <w:sz w:val="24"/>
                <w:szCs w:val="24"/>
              </w:rPr>
              <w:t>Многоквартирный жилой дом</w:t>
            </w:r>
          </w:p>
          <w:p w:rsidR="008F2AB0" w:rsidRPr="008F2AB0" w:rsidRDefault="008F2AB0" w:rsidP="008F2AB0">
            <w:pPr>
              <w:pStyle w:val="a8"/>
              <w:ind w:firstLine="0"/>
              <w:rPr>
                <w:sz w:val="24"/>
                <w:szCs w:val="24"/>
              </w:rPr>
            </w:pPr>
          </w:p>
        </w:tc>
        <w:tc>
          <w:tcPr>
            <w:tcW w:w="5495" w:type="dxa"/>
          </w:tcPr>
          <w:p w:rsidR="008F2AB0" w:rsidRPr="008F2AB0" w:rsidRDefault="008F2AB0" w:rsidP="008F2AB0">
            <w:pPr>
              <w:pStyle w:val="a8"/>
              <w:ind w:firstLine="0"/>
              <w:rPr>
                <w:sz w:val="24"/>
                <w:szCs w:val="24"/>
              </w:rPr>
            </w:pPr>
            <w:r w:rsidRPr="008F2AB0">
              <w:rPr>
                <w:sz w:val="24"/>
                <w:szCs w:val="24"/>
              </w:rPr>
              <w:t xml:space="preserve">Костромская область, </w:t>
            </w:r>
            <w:proofErr w:type="spellStart"/>
            <w:r w:rsidRPr="008F2AB0">
              <w:rPr>
                <w:sz w:val="24"/>
                <w:szCs w:val="24"/>
              </w:rPr>
              <w:t>Шарьинский</w:t>
            </w:r>
            <w:proofErr w:type="spellEnd"/>
            <w:r w:rsidRPr="008F2AB0">
              <w:rPr>
                <w:sz w:val="24"/>
                <w:szCs w:val="24"/>
              </w:rPr>
              <w:t xml:space="preserve"> район, </w:t>
            </w:r>
            <w:proofErr w:type="spellStart"/>
            <w:r w:rsidRPr="008F2AB0">
              <w:rPr>
                <w:sz w:val="24"/>
                <w:szCs w:val="24"/>
              </w:rPr>
              <w:t>с</w:t>
            </w:r>
            <w:proofErr w:type="gramStart"/>
            <w:r w:rsidRPr="008F2AB0">
              <w:rPr>
                <w:sz w:val="24"/>
                <w:szCs w:val="24"/>
              </w:rPr>
              <w:t>.Н</w:t>
            </w:r>
            <w:proofErr w:type="gramEnd"/>
            <w:r w:rsidRPr="008F2AB0">
              <w:rPr>
                <w:sz w:val="24"/>
                <w:szCs w:val="24"/>
              </w:rPr>
              <w:t>иколо-Шанга,ул</w:t>
            </w:r>
            <w:proofErr w:type="spellEnd"/>
            <w:r w:rsidRPr="008F2AB0">
              <w:rPr>
                <w:sz w:val="24"/>
                <w:szCs w:val="24"/>
              </w:rPr>
              <w:t>. Новая, д.5</w:t>
            </w:r>
          </w:p>
        </w:tc>
      </w:tr>
      <w:tr w:rsidR="008F2AB0" w:rsidRPr="008F2AB0" w:rsidTr="008F2AB0">
        <w:trPr>
          <w:trHeight w:val="276"/>
        </w:trPr>
        <w:tc>
          <w:tcPr>
            <w:tcW w:w="674" w:type="dxa"/>
            <w:vMerge w:val="restart"/>
          </w:tcPr>
          <w:p w:rsidR="008F2AB0" w:rsidRPr="008F2AB0" w:rsidRDefault="008F2AB0" w:rsidP="008F2AB0">
            <w:pPr>
              <w:pStyle w:val="a8"/>
              <w:ind w:firstLine="0"/>
              <w:rPr>
                <w:sz w:val="24"/>
                <w:szCs w:val="24"/>
              </w:rPr>
            </w:pPr>
            <w:r w:rsidRPr="008F2AB0">
              <w:rPr>
                <w:sz w:val="24"/>
                <w:szCs w:val="24"/>
              </w:rPr>
              <w:t>7.</w:t>
            </w:r>
          </w:p>
        </w:tc>
        <w:tc>
          <w:tcPr>
            <w:tcW w:w="3685" w:type="dxa"/>
            <w:vMerge w:val="restart"/>
          </w:tcPr>
          <w:p w:rsidR="008F2AB0" w:rsidRPr="008F2AB0" w:rsidRDefault="008F2AB0" w:rsidP="008F2AB0">
            <w:pPr>
              <w:pStyle w:val="a8"/>
              <w:ind w:firstLine="0"/>
              <w:rPr>
                <w:sz w:val="24"/>
                <w:szCs w:val="24"/>
              </w:rPr>
            </w:pPr>
            <w:r w:rsidRPr="008F2AB0">
              <w:rPr>
                <w:sz w:val="24"/>
                <w:szCs w:val="24"/>
              </w:rPr>
              <w:t>Многоквартирный жилой дом</w:t>
            </w:r>
          </w:p>
          <w:p w:rsidR="008F2AB0" w:rsidRPr="008F2AB0" w:rsidRDefault="008F2AB0" w:rsidP="008F2AB0">
            <w:pPr>
              <w:pStyle w:val="a8"/>
              <w:ind w:firstLine="0"/>
              <w:rPr>
                <w:sz w:val="24"/>
                <w:szCs w:val="24"/>
              </w:rPr>
            </w:pPr>
          </w:p>
        </w:tc>
        <w:tc>
          <w:tcPr>
            <w:tcW w:w="5495" w:type="dxa"/>
            <w:vMerge w:val="restart"/>
          </w:tcPr>
          <w:p w:rsidR="008F2AB0" w:rsidRPr="008F2AB0" w:rsidRDefault="008F2AB0" w:rsidP="008F2AB0">
            <w:pPr>
              <w:pStyle w:val="a8"/>
              <w:ind w:firstLine="0"/>
              <w:rPr>
                <w:sz w:val="24"/>
                <w:szCs w:val="24"/>
              </w:rPr>
            </w:pPr>
            <w:r w:rsidRPr="008F2AB0">
              <w:rPr>
                <w:sz w:val="24"/>
                <w:szCs w:val="24"/>
              </w:rPr>
              <w:t xml:space="preserve">Костромская область, </w:t>
            </w:r>
            <w:proofErr w:type="spellStart"/>
            <w:r w:rsidRPr="008F2AB0">
              <w:rPr>
                <w:sz w:val="24"/>
                <w:szCs w:val="24"/>
              </w:rPr>
              <w:t>Шарьинский</w:t>
            </w:r>
            <w:proofErr w:type="spellEnd"/>
            <w:r w:rsidRPr="008F2AB0">
              <w:rPr>
                <w:sz w:val="24"/>
                <w:szCs w:val="24"/>
              </w:rPr>
              <w:t xml:space="preserve"> район, </w:t>
            </w:r>
            <w:proofErr w:type="spellStart"/>
            <w:r w:rsidRPr="008F2AB0">
              <w:rPr>
                <w:sz w:val="24"/>
                <w:szCs w:val="24"/>
              </w:rPr>
              <w:t>с</w:t>
            </w:r>
            <w:proofErr w:type="gramStart"/>
            <w:r w:rsidRPr="008F2AB0">
              <w:rPr>
                <w:sz w:val="24"/>
                <w:szCs w:val="24"/>
              </w:rPr>
              <w:t>.Н</w:t>
            </w:r>
            <w:proofErr w:type="gramEnd"/>
            <w:r w:rsidRPr="008F2AB0">
              <w:rPr>
                <w:sz w:val="24"/>
                <w:szCs w:val="24"/>
              </w:rPr>
              <w:t>иколо-Шанга,ул</w:t>
            </w:r>
            <w:proofErr w:type="spellEnd"/>
            <w:r w:rsidRPr="008F2AB0">
              <w:rPr>
                <w:sz w:val="24"/>
                <w:szCs w:val="24"/>
              </w:rPr>
              <w:t>. Новая, д.6</w:t>
            </w:r>
          </w:p>
        </w:tc>
      </w:tr>
      <w:tr w:rsidR="008F2AB0" w:rsidRPr="008F2AB0" w:rsidTr="008F2AB0">
        <w:trPr>
          <w:trHeight w:val="276"/>
        </w:trPr>
        <w:tc>
          <w:tcPr>
            <w:tcW w:w="674" w:type="dxa"/>
            <w:vMerge w:val="restart"/>
          </w:tcPr>
          <w:p w:rsidR="008F2AB0" w:rsidRPr="008F2AB0" w:rsidRDefault="008F2AB0" w:rsidP="008F2AB0">
            <w:pPr>
              <w:pStyle w:val="a8"/>
              <w:ind w:firstLine="0"/>
              <w:rPr>
                <w:sz w:val="24"/>
                <w:szCs w:val="24"/>
              </w:rPr>
            </w:pPr>
            <w:r w:rsidRPr="008F2AB0">
              <w:rPr>
                <w:sz w:val="24"/>
                <w:szCs w:val="24"/>
              </w:rPr>
              <w:t>8.</w:t>
            </w:r>
          </w:p>
        </w:tc>
        <w:tc>
          <w:tcPr>
            <w:tcW w:w="3685" w:type="dxa"/>
            <w:vMerge w:val="restart"/>
          </w:tcPr>
          <w:p w:rsidR="008F2AB0" w:rsidRPr="008F2AB0" w:rsidRDefault="008F2AB0" w:rsidP="008F2AB0">
            <w:pPr>
              <w:pStyle w:val="a8"/>
              <w:ind w:firstLine="0"/>
              <w:rPr>
                <w:sz w:val="24"/>
                <w:szCs w:val="24"/>
              </w:rPr>
            </w:pPr>
            <w:r w:rsidRPr="008F2AB0">
              <w:rPr>
                <w:sz w:val="24"/>
                <w:szCs w:val="24"/>
              </w:rPr>
              <w:t>Многоквартирный жилой дом</w:t>
            </w:r>
          </w:p>
          <w:p w:rsidR="008F2AB0" w:rsidRPr="008F2AB0" w:rsidRDefault="008F2AB0" w:rsidP="008F2AB0">
            <w:pPr>
              <w:pStyle w:val="a8"/>
              <w:ind w:firstLine="0"/>
              <w:rPr>
                <w:sz w:val="24"/>
                <w:szCs w:val="24"/>
              </w:rPr>
            </w:pPr>
          </w:p>
        </w:tc>
        <w:tc>
          <w:tcPr>
            <w:tcW w:w="5495" w:type="dxa"/>
            <w:vMerge w:val="restart"/>
          </w:tcPr>
          <w:p w:rsidR="008F2AB0" w:rsidRPr="008F2AB0" w:rsidRDefault="008F2AB0" w:rsidP="008F2AB0">
            <w:pPr>
              <w:pStyle w:val="a8"/>
              <w:ind w:firstLine="0"/>
              <w:rPr>
                <w:sz w:val="24"/>
                <w:szCs w:val="24"/>
              </w:rPr>
            </w:pPr>
            <w:r w:rsidRPr="008F2AB0">
              <w:rPr>
                <w:sz w:val="24"/>
                <w:szCs w:val="24"/>
              </w:rPr>
              <w:t xml:space="preserve">Костромская область, </w:t>
            </w:r>
            <w:proofErr w:type="spellStart"/>
            <w:r w:rsidRPr="008F2AB0">
              <w:rPr>
                <w:sz w:val="24"/>
                <w:szCs w:val="24"/>
              </w:rPr>
              <w:t>Шарьинский</w:t>
            </w:r>
            <w:proofErr w:type="spellEnd"/>
            <w:r w:rsidRPr="008F2AB0">
              <w:rPr>
                <w:sz w:val="24"/>
                <w:szCs w:val="24"/>
              </w:rPr>
              <w:t xml:space="preserve"> район, </w:t>
            </w:r>
            <w:proofErr w:type="spellStart"/>
            <w:r w:rsidRPr="008F2AB0">
              <w:rPr>
                <w:sz w:val="24"/>
                <w:szCs w:val="24"/>
              </w:rPr>
              <w:t>с</w:t>
            </w:r>
            <w:proofErr w:type="gramStart"/>
            <w:r w:rsidRPr="008F2AB0">
              <w:rPr>
                <w:sz w:val="24"/>
                <w:szCs w:val="24"/>
              </w:rPr>
              <w:t>.Н</w:t>
            </w:r>
            <w:proofErr w:type="gramEnd"/>
            <w:r w:rsidRPr="008F2AB0">
              <w:rPr>
                <w:sz w:val="24"/>
                <w:szCs w:val="24"/>
              </w:rPr>
              <w:t>иколо-Шанга,ул</w:t>
            </w:r>
            <w:proofErr w:type="spellEnd"/>
            <w:r w:rsidRPr="008F2AB0">
              <w:rPr>
                <w:sz w:val="24"/>
                <w:szCs w:val="24"/>
              </w:rPr>
              <w:t>. Новая, д.11</w:t>
            </w:r>
          </w:p>
        </w:tc>
      </w:tr>
      <w:tr w:rsidR="008F2AB0" w:rsidRPr="008F2AB0" w:rsidTr="008F2AB0">
        <w:trPr>
          <w:trHeight w:val="276"/>
        </w:trPr>
        <w:tc>
          <w:tcPr>
            <w:tcW w:w="674" w:type="dxa"/>
            <w:vMerge w:val="restart"/>
          </w:tcPr>
          <w:p w:rsidR="008F2AB0" w:rsidRPr="008F2AB0" w:rsidRDefault="008F2AB0" w:rsidP="008F2AB0">
            <w:pPr>
              <w:pStyle w:val="a8"/>
              <w:ind w:firstLine="0"/>
              <w:rPr>
                <w:sz w:val="24"/>
                <w:szCs w:val="24"/>
              </w:rPr>
            </w:pPr>
            <w:r w:rsidRPr="008F2AB0">
              <w:rPr>
                <w:sz w:val="24"/>
                <w:szCs w:val="24"/>
              </w:rPr>
              <w:t>9.</w:t>
            </w:r>
          </w:p>
        </w:tc>
        <w:tc>
          <w:tcPr>
            <w:tcW w:w="3685" w:type="dxa"/>
            <w:vMerge w:val="restart"/>
          </w:tcPr>
          <w:p w:rsidR="008F2AB0" w:rsidRPr="008F2AB0" w:rsidRDefault="008F2AB0" w:rsidP="008F2AB0">
            <w:pPr>
              <w:pStyle w:val="a8"/>
              <w:ind w:firstLine="0"/>
              <w:rPr>
                <w:sz w:val="24"/>
                <w:szCs w:val="24"/>
              </w:rPr>
            </w:pPr>
            <w:r w:rsidRPr="008F2AB0">
              <w:rPr>
                <w:sz w:val="24"/>
                <w:szCs w:val="24"/>
              </w:rPr>
              <w:t>Многоквартирный жилой дом</w:t>
            </w:r>
          </w:p>
          <w:p w:rsidR="008F2AB0" w:rsidRPr="008F2AB0" w:rsidRDefault="008F2AB0" w:rsidP="008F2AB0">
            <w:pPr>
              <w:pStyle w:val="a8"/>
              <w:ind w:firstLine="0"/>
              <w:rPr>
                <w:sz w:val="24"/>
                <w:szCs w:val="24"/>
              </w:rPr>
            </w:pPr>
          </w:p>
        </w:tc>
        <w:tc>
          <w:tcPr>
            <w:tcW w:w="5495" w:type="dxa"/>
            <w:vMerge w:val="restart"/>
          </w:tcPr>
          <w:p w:rsidR="008F2AB0" w:rsidRPr="008F2AB0" w:rsidRDefault="008F2AB0" w:rsidP="008F2AB0">
            <w:pPr>
              <w:pStyle w:val="a8"/>
              <w:ind w:firstLine="0"/>
              <w:rPr>
                <w:sz w:val="24"/>
                <w:szCs w:val="24"/>
              </w:rPr>
            </w:pPr>
            <w:r w:rsidRPr="008F2AB0">
              <w:rPr>
                <w:sz w:val="24"/>
                <w:szCs w:val="24"/>
              </w:rPr>
              <w:t xml:space="preserve">Костромская область, </w:t>
            </w:r>
            <w:proofErr w:type="spellStart"/>
            <w:r w:rsidRPr="008F2AB0">
              <w:rPr>
                <w:sz w:val="24"/>
                <w:szCs w:val="24"/>
              </w:rPr>
              <w:t>Шарьинский</w:t>
            </w:r>
            <w:proofErr w:type="spellEnd"/>
            <w:r w:rsidRPr="008F2AB0">
              <w:rPr>
                <w:sz w:val="24"/>
                <w:szCs w:val="24"/>
              </w:rPr>
              <w:t xml:space="preserve"> район, </w:t>
            </w:r>
            <w:proofErr w:type="spellStart"/>
            <w:r w:rsidRPr="008F2AB0">
              <w:rPr>
                <w:sz w:val="24"/>
                <w:szCs w:val="24"/>
              </w:rPr>
              <w:t>д</w:t>
            </w:r>
            <w:proofErr w:type="gramStart"/>
            <w:r w:rsidRPr="008F2AB0">
              <w:rPr>
                <w:sz w:val="24"/>
                <w:szCs w:val="24"/>
              </w:rPr>
              <w:t>.О</w:t>
            </w:r>
            <w:proofErr w:type="gramEnd"/>
            <w:r w:rsidRPr="008F2AB0">
              <w:rPr>
                <w:sz w:val="24"/>
                <w:szCs w:val="24"/>
              </w:rPr>
              <w:t>сипово</w:t>
            </w:r>
            <w:proofErr w:type="spellEnd"/>
            <w:r w:rsidRPr="008F2AB0">
              <w:rPr>
                <w:sz w:val="24"/>
                <w:szCs w:val="24"/>
              </w:rPr>
              <w:t>, д.1</w:t>
            </w:r>
          </w:p>
        </w:tc>
      </w:tr>
      <w:tr w:rsidR="008F2AB0" w:rsidRPr="008F2AB0" w:rsidTr="008F2AB0">
        <w:trPr>
          <w:trHeight w:val="276"/>
        </w:trPr>
        <w:tc>
          <w:tcPr>
            <w:tcW w:w="674" w:type="dxa"/>
            <w:vMerge w:val="restart"/>
          </w:tcPr>
          <w:p w:rsidR="008F2AB0" w:rsidRPr="008F2AB0" w:rsidRDefault="008F2AB0" w:rsidP="008F2AB0">
            <w:pPr>
              <w:pStyle w:val="a8"/>
              <w:ind w:firstLine="0"/>
              <w:rPr>
                <w:sz w:val="24"/>
                <w:szCs w:val="24"/>
              </w:rPr>
            </w:pPr>
            <w:r w:rsidRPr="008F2AB0">
              <w:rPr>
                <w:sz w:val="24"/>
                <w:szCs w:val="24"/>
              </w:rPr>
              <w:t>10.</w:t>
            </w:r>
          </w:p>
        </w:tc>
        <w:tc>
          <w:tcPr>
            <w:tcW w:w="3685" w:type="dxa"/>
            <w:vMerge w:val="restart"/>
          </w:tcPr>
          <w:p w:rsidR="008F2AB0" w:rsidRPr="008F2AB0" w:rsidRDefault="008F2AB0" w:rsidP="008F2AB0">
            <w:pPr>
              <w:pStyle w:val="a8"/>
              <w:ind w:firstLine="0"/>
              <w:rPr>
                <w:sz w:val="24"/>
                <w:szCs w:val="24"/>
              </w:rPr>
            </w:pPr>
            <w:r w:rsidRPr="008F2AB0">
              <w:rPr>
                <w:sz w:val="24"/>
                <w:szCs w:val="24"/>
              </w:rPr>
              <w:t>Многоквартирный жилой дом</w:t>
            </w:r>
          </w:p>
          <w:p w:rsidR="008F2AB0" w:rsidRPr="008F2AB0" w:rsidRDefault="008F2AB0" w:rsidP="008F2AB0">
            <w:pPr>
              <w:pStyle w:val="a8"/>
              <w:ind w:firstLine="0"/>
              <w:rPr>
                <w:sz w:val="24"/>
                <w:szCs w:val="24"/>
              </w:rPr>
            </w:pPr>
          </w:p>
        </w:tc>
        <w:tc>
          <w:tcPr>
            <w:tcW w:w="5495" w:type="dxa"/>
            <w:vMerge w:val="restart"/>
          </w:tcPr>
          <w:p w:rsidR="008F2AB0" w:rsidRPr="008F2AB0" w:rsidRDefault="008F2AB0" w:rsidP="008F2AB0">
            <w:pPr>
              <w:pStyle w:val="a8"/>
              <w:ind w:firstLine="0"/>
              <w:rPr>
                <w:sz w:val="24"/>
                <w:szCs w:val="24"/>
              </w:rPr>
            </w:pPr>
            <w:r w:rsidRPr="008F2AB0">
              <w:rPr>
                <w:sz w:val="24"/>
                <w:szCs w:val="24"/>
              </w:rPr>
              <w:t xml:space="preserve">Костромская область, </w:t>
            </w:r>
            <w:proofErr w:type="spellStart"/>
            <w:r w:rsidRPr="008F2AB0">
              <w:rPr>
                <w:sz w:val="24"/>
                <w:szCs w:val="24"/>
              </w:rPr>
              <w:t>Шарьинский</w:t>
            </w:r>
            <w:proofErr w:type="spellEnd"/>
            <w:r w:rsidRPr="008F2AB0">
              <w:rPr>
                <w:sz w:val="24"/>
                <w:szCs w:val="24"/>
              </w:rPr>
              <w:t xml:space="preserve"> район, </w:t>
            </w:r>
            <w:proofErr w:type="spellStart"/>
            <w:r w:rsidRPr="008F2AB0">
              <w:rPr>
                <w:sz w:val="24"/>
                <w:szCs w:val="24"/>
              </w:rPr>
              <w:t>с</w:t>
            </w:r>
            <w:proofErr w:type="gramStart"/>
            <w:r w:rsidRPr="008F2AB0">
              <w:rPr>
                <w:sz w:val="24"/>
                <w:szCs w:val="24"/>
              </w:rPr>
              <w:t>.Н</w:t>
            </w:r>
            <w:proofErr w:type="gramEnd"/>
            <w:r w:rsidRPr="008F2AB0">
              <w:rPr>
                <w:sz w:val="24"/>
                <w:szCs w:val="24"/>
              </w:rPr>
              <w:t>иколо-Шанга</w:t>
            </w:r>
            <w:proofErr w:type="spellEnd"/>
            <w:r w:rsidRPr="008F2AB0">
              <w:rPr>
                <w:sz w:val="24"/>
                <w:szCs w:val="24"/>
              </w:rPr>
              <w:t>,</w:t>
            </w:r>
          </w:p>
          <w:p w:rsidR="008F2AB0" w:rsidRPr="008F2AB0" w:rsidRDefault="008F2AB0" w:rsidP="008F2AB0">
            <w:pPr>
              <w:pStyle w:val="a8"/>
              <w:ind w:firstLine="0"/>
              <w:rPr>
                <w:sz w:val="24"/>
                <w:szCs w:val="24"/>
              </w:rPr>
            </w:pPr>
            <w:r w:rsidRPr="008F2AB0">
              <w:rPr>
                <w:sz w:val="24"/>
                <w:szCs w:val="24"/>
              </w:rPr>
              <w:t>ул</w:t>
            </w:r>
            <w:proofErr w:type="gramStart"/>
            <w:r w:rsidRPr="008F2AB0">
              <w:rPr>
                <w:sz w:val="24"/>
                <w:szCs w:val="24"/>
              </w:rPr>
              <w:t>.Ю</w:t>
            </w:r>
            <w:proofErr w:type="gramEnd"/>
            <w:r w:rsidRPr="008F2AB0">
              <w:rPr>
                <w:sz w:val="24"/>
                <w:szCs w:val="24"/>
              </w:rPr>
              <w:t>рия Смирнова, д.33</w:t>
            </w:r>
          </w:p>
        </w:tc>
      </w:tr>
      <w:tr w:rsidR="008F2AB0" w:rsidRPr="008F2AB0" w:rsidTr="008F2AB0">
        <w:trPr>
          <w:trHeight w:val="276"/>
        </w:trPr>
        <w:tc>
          <w:tcPr>
            <w:tcW w:w="674" w:type="dxa"/>
            <w:vMerge w:val="restart"/>
          </w:tcPr>
          <w:p w:rsidR="008F2AB0" w:rsidRPr="008F2AB0" w:rsidRDefault="008F2AB0" w:rsidP="008F2AB0">
            <w:pPr>
              <w:pStyle w:val="a8"/>
              <w:ind w:firstLine="0"/>
              <w:rPr>
                <w:sz w:val="24"/>
                <w:szCs w:val="24"/>
              </w:rPr>
            </w:pPr>
            <w:r w:rsidRPr="008F2AB0">
              <w:rPr>
                <w:sz w:val="24"/>
                <w:szCs w:val="24"/>
              </w:rPr>
              <w:t>11.</w:t>
            </w:r>
          </w:p>
        </w:tc>
        <w:tc>
          <w:tcPr>
            <w:tcW w:w="3685" w:type="dxa"/>
            <w:vMerge w:val="restart"/>
          </w:tcPr>
          <w:p w:rsidR="008F2AB0" w:rsidRPr="008F2AB0" w:rsidRDefault="008F2AB0" w:rsidP="008F2AB0">
            <w:pPr>
              <w:pStyle w:val="a8"/>
              <w:ind w:firstLine="0"/>
              <w:rPr>
                <w:sz w:val="24"/>
                <w:szCs w:val="24"/>
              </w:rPr>
            </w:pPr>
            <w:r w:rsidRPr="008F2AB0">
              <w:rPr>
                <w:sz w:val="24"/>
                <w:szCs w:val="24"/>
              </w:rPr>
              <w:t>Многоквартирный жилой дом</w:t>
            </w:r>
          </w:p>
          <w:p w:rsidR="008F2AB0" w:rsidRPr="008F2AB0" w:rsidRDefault="008F2AB0" w:rsidP="008F2AB0">
            <w:pPr>
              <w:pStyle w:val="a8"/>
              <w:ind w:firstLine="0"/>
              <w:rPr>
                <w:sz w:val="24"/>
                <w:szCs w:val="24"/>
              </w:rPr>
            </w:pPr>
          </w:p>
        </w:tc>
        <w:tc>
          <w:tcPr>
            <w:tcW w:w="5495" w:type="dxa"/>
            <w:vMerge w:val="restart"/>
          </w:tcPr>
          <w:p w:rsidR="008F2AB0" w:rsidRPr="008F2AB0" w:rsidRDefault="008F2AB0" w:rsidP="008F2AB0">
            <w:pPr>
              <w:pStyle w:val="a8"/>
              <w:ind w:firstLine="0"/>
              <w:rPr>
                <w:sz w:val="24"/>
                <w:szCs w:val="24"/>
              </w:rPr>
            </w:pPr>
            <w:r w:rsidRPr="008F2AB0">
              <w:rPr>
                <w:sz w:val="24"/>
                <w:szCs w:val="24"/>
              </w:rPr>
              <w:t xml:space="preserve">Костромская область, </w:t>
            </w:r>
            <w:proofErr w:type="spellStart"/>
            <w:r w:rsidRPr="008F2AB0">
              <w:rPr>
                <w:sz w:val="24"/>
                <w:szCs w:val="24"/>
              </w:rPr>
              <w:t>Шарьинский</w:t>
            </w:r>
            <w:proofErr w:type="spellEnd"/>
            <w:r w:rsidRPr="008F2AB0">
              <w:rPr>
                <w:sz w:val="24"/>
                <w:szCs w:val="24"/>
              </w:rPr>
              <w:t xml:space="preserve"> район,  д</w:t>
            </w:r>
            <w:proofErr w:type="gramStart"/>
            <w:r w:rsidRPr="008F2AB0">
              <w:rPr>
                <w:sz w:val="24"/>
                <w:szCs w:val="24"/>
              </w:rPr>
              <w:t>.И</w:t>
            </w:r>
            <w:proofErr w:type="gramEnd"/>
            <w:r w:rsidRPr="008F2AB0">
              <w:rPr>
                <w:sz w:val="24"/>
                <w:szCs w:val="24"/>
              </w:rPr>
              <w:t>вановское, д.75</w:t>
            </w:r>
          </w:p>
        </w:tc>
      </w:tr>
      <w:tr w:rsidR="008F2AB0" w:rsidRPr="008F2AB0" w:rsidTr="008F2AB0">
        <w:trPr>
          <w:trHeight w:val="276"/>
        </w:trPr>
        <w:tc>
          <w:tcPr>
            <w:tcW w:w="674" w:type="dxa"/>
            <w:vMerge w:val="restart"/>
          </w:tcPr>
          <w:p w:rsidR="008F2AB0" w:rsidRPr="008F2AB0" w:rsidRDefault="008F2AB0" w:rsidP="008F2AB0">
            <w:pPr>
              <w:pStyle w:val="a8"/>
              <w:ind w:firstLine="0"/>
              <w:rPr>
                <w:sz w:val="24"/>
                <w:szCs w:val="24"/>
              </w:rPr>
            </w:pPr>
            <w:r w:rsidRPr="008F2AB0">
              <w:rPr>
                <w:sz w:val="24"/>
                <w:szCs w:val="24"/>
              </w:rPr>
              <w:t>12.</w:t>
            </w:r>
          </w:p>
        </w:tc>
        <w:tc>
          <w:tcPr>
            <w:tcW w:w="3685" w:type="dxa"/>
            <w:vMerge w:val="restart"/>
          </w:tcPr>
          <w:p w:rsidR="008F2AB0" w:rsidRPr="008F2AB0" w:rsidRDefault="008F2AB0" w:rsidP="008F2AB0">
            <w:pPr>
              <w:pStyle w:val="a8"/>
              <w:ind w:firstLine="0"/>
              <w:rPr>
                <w:sz w:val="24"/>
                <w:szCs w:val="24"/>
              </w:rPr>
            </w:pPr>
            <w:r w:rsidRPr="008F2AB0">
              <w:rPr>
                <w:sz w:val="24"/>
                <w:szCs w:val="24"/>
              </w:rPr>
              <w:t>Многоквартирный жилой дом</w:t>
            </w:r>
          </w:p>
          <w:p w:rsidR="008F2AB0" w:rsidRPr="008F2AB0" w:rsidRDefault="008F2AB0" w:rsidP="008F2AB0">
            <w:pPr>
              <w:pStyle w:val="a8"/>
              <w:ind w:firstLine="0"/>
              <w:rPr>
                <w:sz w:val="24"/>
                <w:szCs w:val="24"/>
              </w:rPr>
            </w:pPr>
          </w:p>
        </w:tc>
        <w:tc>
          <w:tcPr>
            <w:tcW w:w="5495" w:type="dxa"/>
            <w:vMerge w:val="restart"/>
          </w:tcPr>
          <w:p w:rsidR="008F2AB0" w:rsidRPr="008F2AB0" w:rsidRDefault="008F2AB0" w:rsidP="008F2AB0">
            <w:pPr>
              <w:pStyle w:val="a8"/>
              <w:ind w:firstLine="0"/>
              <w:rPr>
                <w:sz w:val="24"/>
                <w:szCs w:val="24"/>
              </w:rPr>
            </w:pPr>
            <w:r w:rsidRPr="008F2AB0">
              <w:rPr>
                <w:sz w:val="24"/>
                <w:szCs w:val="24"/>
              </w:rPr>
              <w:t xml:space="preserve">Костромская область, </w:t>
            </w:r>
            <w:proofErr w:type="spellStart"/>
            <w:r w:rsidRPr="008F2AB0">
              <w:rPr>
                <w:sz w:val="24"/>
                <w:szCs w:val="24"/>
              </w:rPr>
              <w:t>Шарьинский</w:t>
            </w:r>
            <w:proofErr w:type="spellEnd"/>
            <w:r w:rsidRPr="008F2AB0">
              <w:rPr>
                <w:sz w:val="24"/>
                <w:szCs w:val="24"/>
              </w:rPr>
              <w:t xml:space="preserve"> район,  д</w:t>
            </w:r>
            <w:proofErr w:type="gramStart"/>
            <w:r w:rsidRPr="008F2AB0">
              <w:rPr>
                <w:sz w:val="24"/>
                <w:szCs w:val="24"/>
              </w:rPr>
              <w:t>.И</w:t>
            </w:r>
            <w:proofErr w:type="gramEnd"/>
            <w:r w:rsidRPr="008F2AB0">
              <w:rPr>
                <w:sz w:val="24"/>
                <w:szCs w:val="24"/>
              </w:rPr>
              <w:t>вановское, д.73</w:t>
            </w:r>
          </w:p>
        </w:tc>
      </w:tr>
      <w:tr w:rsidR="008F2AB0" w:rsidRPr="008F2AB0" w:rsidTr="008F2AB0">
        <w:trPr>
          <w:trHeight w:val="276"/>
        </w:trPr>
        <w:tc>
          <w:tcPr>
            <w:tcW w:w="674" w:type="dxa"/>
            <w:vMerge w:val="restart"/>
          </w:tcPr>
          <w:p w:rsidR="008F2AB0" w:rsidRPr="008F2AB0" w:rsidRDefault="008F2AB0" w:rsidP="008F2AB0">
            <w:pPr>
              <w:pStyle w:val="a8"/>
              <w:ind w:firstLine="0"/>
              <w:rPr>
                <w:sz w:val="24"/>
                <w:szCs w:val="24"/>
              </w:rPr>
            </w:pPr>
            <w:r w:rsidRPr="008F2AB0">
              <w:rPr>
                <w:sz w:val="24"/>
                <w:szCs w:val="24"/>
              </w:rPr>
              <w:t>13.</w:t>
            </w:r>
          </w:p>
        </w:tc>
        <w:tc>
          <w:tcPr>
            <w:tcW w:w="3685" w:type="dxa"/>
            <w:vMerge w:val="restart"/>
          </w:tcPr>
          <w:p w:rsidR="008F2AB0" w:rsidRPr="008F2AB0" w:rsidRDefault="008F2AB0" w:rsidP="008F2AB0">
            <w:pPr>
              <w:pStyle w:val="a8"/>
              <w:ind w:firstLine="0"/>
              <w:rPr>
                <w:sz w:val="24"/>
                <w:szCs w:val="24"/>
              </w:rPr>
            </w:pPr>
            <w:r w:rsidRPr="008F2AB0">
              <w:rPr>
                <w:sz w:val="24"/>
                <w:szCs w:val="24"/>
              </w:rPr>
              <w:t>Многоквартирный жилой дом</w:t>
            </w:r>
          </w:p>
          <w:p w:rsidR="008F2AB0" w:rsidRPr="008F2AB0" w:rsidRDefault="008F2AB0" w:rsidP="008F2AB0">
            <w:pPr>
              <w:pStyle w:val="a8"/>
              <w:ind w:firstLine="0"/>
              <w:rPr>
                <w:sz w:val="24"/>
                <w:szCs w:val="24"/>
              </w:rPr>
            </w:pPr>
          </w:p>
        </w:tc>
        <w:tc>
          <w:tcPr>
            <w:tcW w:w="5495" w:type="dxa"/>
            <w:vMerge w:val="restart"/>
          </w:tcPr>
          <w:p w:rsidR="008F2AB0" w:rsidRPr="008F2AB0" w:rsidRDefault="008F2AB0" w:rsidP="008F2AB0">
            <w:pPr>
              <w:pStyle w:val="a8"/>
              <w:ind w:firstLine="0"/>
              <w:rPr>
                <w:sz w:val="24"/>
                <w:szCs w:val="24"/>
              </w:rPr>
            </w:pPr>
            <w:r w:rsidRPr="008F2AB0">
              <w:rPr>
                <w:sz w:val="24"/>
                <w:szCs w:val="24"/>
              </w:rPr>
              <w:t xml:space="preserve">Костромская область, </w:t>
            </w:r>
            <w:proofErr w:type="spellStart"/>
            <w:r w:rsidRPr="008F2AB0">
              <w:rPr>
                <w:sz w:val="24"/>
                <w:szCs w:val="24"/>
              </w:rPr>
              <w:t>Шарьинский</w:t>
            </w:r>
            <w:proofErr w:type="spellEnd"/>
            <w:r w:rsidRPr="008F2AB0">
              <w:rPr>
                <w:sz w:val="24"/>
                <w:szCs w:val="24"/>
              </w:rPr>
              <w:t xml:space="preserve"> район,  д</w:t>
            </w:r>
            <w:proofErr w:type="gramStart"/>
            <w:r w:rsidRPr="008F2AB0">
              <w:rPr>
                <w:sz w:val="24"/>
                <w:szCs w:val="24"/>
              </w:rPr>
              <w:t>.И</w:t>
            </w:r>
            <w:proofErr w:type="gramEnd"/>
            <w:r w:rsidRPr="008F2AB0">
              <w:rPr>
                <w:sz w:val="24"/>
                <w:szCs w:val="24"/>
              </w:rPr>
              <w:t>вановское, д.71</w:t>
            </w:r>
          </w:p>
        </w:tc>
      </w:tr>
      <w:tr w:rsidR="008F2AB0" w:rsidRPr="008F2AB0" w:rsidTr="008F2AB0">
        <w:trPr>
          <w:trHeight w:val="276"/>
        </w:trPr>
        <w:tc>
          <w:tcPr>
            <w:tcW w:w="674" w:type="dxa"/>
            <w:vMerge w:val="restart"/>
          </w:tcPr>
          <w:p w:rsidR="008F2AB0" w:rsidRPr="008F2AB0" w:rsidRDefault="008F2AB0" w:rsidP="008F2AB0">
            <w:pPr>
              <w:pStyle w:val="a8"/>
              <w:ind w:firstLine="0"/>
              <w:rPr>
                <w:sz w:val="24"/>
                <w:szCs w:val="24"/>
              </w:rPr>
            </w:pPr>
            <w:r w:rsidRPr="008F2AB0">
              <w:rPr>
                <w:sz w:val="24"/>
                <w:szCs w:val="24"/>
              </w:rPr>
              <w:t>14.</w:t>
            </w:r>
          </w:p>
        </w:tc>
        <w:tc>
          <w:tcPr>
            <w:tcW w:w="3685" w:type="dxa"/>
            <w:vMerge w:val="restart"/>
          </w:tcPr>
          <w:p w:rsidR="008F2AB0" w:rsidRPr="008F2AB0" w:rsidRDefault="008F2AB0" w:rsidP="008F2AB0">
            <w:pPr>
              <w:pStyle w:val="a8"/>
              <w:ind w:firstLine="0"/>
              <w:rPr>
                <w:sz w:val="24"/>
                <w:szCs w:val="24"/>
              </w:rPr>
            </w:pPr>
            <w:r w:rsidRPr="008F2AB0">
              <w:rPr>
                <w:sz w:val="24"/>
                <w:szCs w:val="24"/>
              </w:rPr>
              <w:t>Многоквартирный жилой дом</w:t>
            </w:r>
          </w:p>
          <w:p w:rsidR="008F2AB0" w:rsidRPr="008F2AB0" w:rsidRDefault="008F2AB0" w:rsidP="008F2AB0">
            <w:pPr>
              <w:pStyle w:val="a8"/>
              <w:ind w:firstLine="0"/>
              <w:rPr>
                <w:sz w:val="24"/>
                <w:szCs w:val="24"/>
              </w:rPr>
            </w:pPr>
          </w:p>
        </w:tc>
        <w:tc>
          <w:tcPr>
            <w:tcW w:w="5495" w:type="dxa"/>
            <w:vMerge w:val="restart"/>
          </w:tcPr>
          <w:p w:rsidR="008F2AB0" w:rsidRPr="008F2AB0" w:rsidRDefault="008F2AB0" w:rsidP="008F2AB0">
            <w:pPr>
              <w:pStyle w:val="a8"/>
              <w:ind w:firstLine="0"/>
              <w:rPr>
                <w:sz w:val="24"/>
                <w:szCs w:val="24"/>
              </w:rPr>
            </w:pPr>
            <w:r w:rsidRPr="008F2AB0">
              <w:rPr>
                <w:sz w:val="24"/>
                <w:szCs w:val="24"/>
              </w:rPr>
              <w:t xml:space="preserve">Костромская область, </w:t>
            </w:r>
            <w:proofErr w:type="spellStart"/>
            <w:r w:rsidRPr="008F2AB0">
              <w:rPr>
                <w:sz w:val="24"/>
                <w:szCs w:val="24"/>
              </w:rPr>
              <w:t>Шарьинский</w:t>
            </w:r>
            <w:proofErr w:type="spellEnd"/>
            <w:r w:rsidRPr="008F2AB0">
              <w:rPr>
                <w:sz w:val="24"/>
                <w:szCs w:val="24"/>
              </w:rPr>
              <w:t xml:space="preserve"> район,  д</w:t>
            </w:r>
            <w:proofErr w:type="gramStart"/>
            <w:r w:rsidRPr="008F2AB0">
              <w:rPr>
                <w:sz w:val="24"/>
                <w:szCs w:val="24"/>
              </w:rPr>
              <w:t>.И</w:t>
            </w:r>
            <w:proofErr w:type="gramEnd"/>
            <w:r w:rsidRPr="008F2AB0">
              <w:rPr>
                <w:sz w:val="24"/>
                <w:szCs w:val="24"/>
              </w:rPr>
              <w:t>вановское, д.69</w:t>
            </w:r>
          </w:p>
        </w:tc>
      </w:tr>
      <w:tr w:rsidR="008F2AB0" w:rsidRPr="008F2AB0" w:rsidTr="008F2AB0">
        <w:trPr>
          <w:trHeight w:val="276"/>
        </w:trPr>
        <w:tc>
          <w:tcPr>
            <w:tcW w:w="674" w:type="dxa"/>
            <w:vMerge w:val="restart"/>
          </w:tcPr>
          <w:p w:rsidR="008F2AB0" w:rsidRPr="008F2AB0" w:rsidRDefault="008F2AB0" w:rsidP="008F2AB0">
            <w:pPr>
              <w:pStyle w:val="a8"/>
              <w:ind w:firstLine="0"/>
              <w:rPr>
                <w:sz w:val="24"/>
                <w:szCs w:val="24"/>
              </w:rPr>
            </w:pPr>
            <w:r w:rsidRPr="008F2AB0">
              <w:rPr>
                <w:sz w:val="24"/>
                <w:szCs w:val="24"/>
              </w:rPr>
              <w:t>15.</w:t>
            </w:r>
          </w:p>
        </w:tc>
        <w:tc>
          <w:tcPr>
            <w:tcW w:w="3685" w:type="dxa"/>
            <w:vMerge w:val="restart"/>
          </w:tcPr>
          <w:p w:rsidR="008F2AB0" w:rsidRPr="008F2AB0" w:rsidRDefault="008F2AB0" w:rsidP="008F2AB0">
            <w:pPr>
              <w:pStyle w:val="a8"/>
              <w:ind w:firstLine="0"/>
              <w:rPr>
                <w:sz w:val="24"/>
                <w:szCs w:val="24"/>
              </w:rPr>
            </w:pPr>
            <w:r w:rsidRPr="008F2AB0">
              <w:rPr>
                <w:sz w:val="24"/>
                <w:szCs w:val="24"/>
              </w:rPr>
              <w:t>Двухквартирный жилой дом</w:t>
            </w:r>
          </w:p>
          <w:p w:rsidR="008F2AB0" w:rsidRPr="008F2AB0" w:rsidRDefault="008F2AB0" w:rsidP="008F2AB0">
            <w:pPr>
              <w:pStyle w:val="a8"/>
              <w:ind w:firstLine="0"/>
              <w:rPr>
                <w:sz w:val="24"/>
                <w:szCs w:val="24"/>
              </w:rPr>
            </w:pPr>
          </w:p>
        </w:tc>
        <w:tc>
          <w:tcPr>
            <w:tcW w:w="5495" w:type="dxa"/>
            <w:vMerge w:val="restart"/>
          </w:tcPr>
          <w:p w:rsidR="008F2AB0" w:rsidRPr="008F2AB0" w:rsidRDefault="008F2AB0" w:rsidP="008F2AB0">
            <w:pPr>
              <w:pStyle w:val="a8"/>
              <w:ind w:firstLine="0"/>
              <w:rPr>
                <w:sz w:val="24"/>
                <w:szCs w:val="24"/>
              </w:rPr>
            </w:pPr>
            <w:r w:rsidRPr="008F2AB0">
              <w:rPr>
                <w:sz w:val="24"/>
                <w:szCs w:val="24"/>
              </w:rPr>
              <w:t xml:space="preserve">Костромская область, </w:t>
            </w:r>
            <w:proofErr w:type="spellStart"/>
            <w:r w:rsidRPr="008F2AB0">
              <w:rPr>
                <w:sz w:val="24"/>
                <w:szCs w:val="24"/>
              </w:rPr>
              <w:t>Шарьинский</w:t>
            </w:r>
            <w:proofErr w:type="spellEnd"/>
            <w:r w:rsidRPr="008F2AB0">
              <w:rPr>
                <w:sz w:val="24"/>
                <w:szCs w:val="24"/>
              </w:rPr>
              <w:t xml:space="preserve"> район,  с</w:t>
            </w:r>
            <w:proofErr w:type="gramStart"/>
            <w:r w:rsidRPr="008F2AB0">
              <w:rPr>
                <w:sz w:val="24"/>
                <w:szCs w:val="24"/>
              </w:rPr>
              <w:t>.Р</w:t>
            </w:r>
            <w:proofErr w:type="gramEnd"/>
            <w:r w:rsidRPr="008F2AB0">
              <w:rPr>
                <w:sz w:val="24"/>
                <w:szCs w:val="24"/>
              </w:rPr>
              <w:t>ождественское, ул.3-я Полевая, д.1</w:t>
            </w:r>
          </w:p>
        </w:tc>
      </w:tr>
      <w:tr w:rsidR="008F2AB0" w:rsidRPr="008F2AB0" w:rsidTr="008F2AB0">
        <w:trPr>
          <w:trHeight w:val="276"/>
        </w:trPr>
        <w:tc>
          <w:tcPr>
            <w:tcW w:w="674" w:type="dxa"/>
            <w:vMerge w:val="restart"/>
          </w:tcPr>
          <w:p w:rsidR="008F2AB0" w:rsidRPr="008F2AB0" w:rsidRDefault="008F2AB0" w:rsidP="008F2AB0">
            <w:pPr>
              <w:pStyle w:val="a8"/>
              <w:ind w:firstLine="0"/>
              <w:rPr>
                <w:sz w:val="24"/>
                <w:szCs w:val="24"/>
              </w:rPr>
            </w:pPr>
            <w:r w:rsidRPr="008F2AB0">
              <w:rPr>
                <w:sz w:val="24"/>
                <w:szCs w:val="24"/>
              </w:rPr>
              <w:t>16.</w:t>
            </w:r>
          </w:p>
        </w:tc>
        <w:tc>
          <w:tcPr>
            <w:tcW w:w="3685" w:type="dxa"/>
            <w:vMerge w:val="restart"/>
          </w:tcPr>
          <w:p w:rsidR="008F2AB0" w:rsidRPr="008F2AB0" w:rsidRDefault="008F2AB0" w:rsidP="008F2AB0">
            <w:pPr>
              <w:pStyle w:val="a8"/>
              <w:ind w:firstLine="0"/>
              <w:rPr>
                <w:sz w:val="24"/>
                <w:szCs w:val="24"/>
              </w:rPr>
            </w:pPr>
            <w:r w:rsidRPr="008F2AB0">
              <w:rPr>
                <w:sz w:val="24"/>
                <w:szCs w:val="24"/>
              </w:rPr>
              <w:t>Двухквартирный жилой дом</w:t>
            </w:r>
          </w:p>
          <w:p w:rsidR="008F2AB0" w:rsidRPr="008F2AB0" w:rsidRDefault="008F2AB0" w:rsidP="008F2AB0">
            <w:pPr>
              <w:pStyle w:val="a8"/>
              <w:ind w:firstLine="0"/>
              <w:rPr>
                <w:sz w:val="24"/>
                <w:szCs w:val="24"/>
              </w:rPr>
            </w:pPr>
          </w:p>
        </w:tc>
        <w:tc>
          <w:tcPr>
            <w:tcW w:w="5495" w:type="dxa"/>
            <w:vMerge w:val="restart"/>
          </w:tcPr>
          <w:p w:rsidR="008F2AB0" w:rsidRPr="008F2AB0" w:rsidRDefault="008F2AB0" w:rsidP="008F2AB0">
            <w:pPr>
              <w:pStyle w:val="a8"/>
              <w:ind w:firstLine="0"/>
              <w:rPr>
                <w:sz w:val="24"/>
                <w:szCs w:val="24"/>
              </w:rPr>
            </w:pPr>
            <w:r w:rsidRPr="008F2AB0">
              <w:rPr>
                <w:sz w:val="24"/>
                <w:szCs w:val="24"/>
              </w:rPr>
              <w:t xml:space="preserve">Костромская область, </w:t>
            </w:r>
            <w:proofErr w:type="spellStart"/>
            <w:r w:rsidRPr="008F2AB0">
              <w:rPr>
                <w:sz w:val="24"/>
                <w:szCs w:val="24"/>
              </w:rPr>
              <w:t>Шарьинский</w:t>
            </w:r>
            <w:proofErr w:type="spellEnd"/>
            <w:r w:rsidRPr="008F2AB0">
              <w:rPr>
                <w:sz w:val="24"/>
                <w:szCs w:val="24"/>
              </w:rPr>
              <w:t xml:space="preserve"> район,  с</w:t>
            </w:r>
            <w:proofErr w:type="gramStart"/>
            <w:r w:rsidRPr="008F2AB0">
              <w:rPr>
                <w:sz w:val="24"/>
                <w:szCs w:val="24"/>
              </w:rPr>
              <w:t>.Р</w:t>
            </w:r>
            <w:proofErr w:type="gramEnd"/>
            <w:r w:rsidRPr="008F2AB0">
              <w:rPr>
                <w:sz w:val="24"/>
                <w:szCs w:val="24"/>
              </w:rPr>
              <w:t>ождественское, пер.Школьный, д.7</w:t>
            </w:r>
          </w:p>
        </w:tc>
      </w:tr>
      <w:tr w:rsidR="008F2AB0" w:rsidRPr="008F2AB0" w:rsidTr="008F2AB0">
        <w:trPr>
          <w:trHeight w:val="276"/>
        </w:trPr>
        <w:tc>
          <w:tcPr>
            <w:tcW w:w="674" w:type="dxa"/>
            <w:vMerge w:val="restart"/>
          </w:tcPr>
          <w:p w:rsidR="008F2AB0" w:rsidRPr="008F2AB0" w:rsidRDefault="008F2AB0" w:rsidP="008F2AB0">
            <w:pPr>
              <w:pStyle w:val="a8"/>
              <w:ind w:firstLine="0"/>
              <w:rPr>
                <w:sz w:val="24"/>
                <w:szCs w:val="24"/>
              </w:rPr>
            </w:pPr>
            <w:r w:rsidRPr="008F2AB0">
              <w:rPr>
                <w:sz w:val="24"/>
                <w:szCs w:val="24"/>
              </w:rPr>
              <w:t>17.</w:t>
            </w:r>
          </w:p>
        </w:tc>
        <w:tc>
          <w:tcPr>
            <w:tcW w:w="3685" w:type="dxa"/>
            <w:vMerge w:val="restart"/>
          </w:tcPr>
          <w:p w:rsidR="008F2AB0" w:rsidRPr="008F2AB0" w:rsidRDefault="008F2AB0" w:rsidP="008F2AB0">
            <w:pPr>
              <w:pStyle w:val="a8"/>
              <w:ind w:firstLine="0"/>
              <w:rPr>
                <w:sz w:val="24"/>
                <w:szCs w:val="24"/>
              </w:rPr>
            </w:pPr>
            <w:r w:rsidRPr="008F2AB0">
              <w:rPr>
                <w:sz w:val="24"/>
                <w:szCs w:val="24"/>
              </w:rPr>
              <w:t>Двухквартирный жилой дом</w:t>
            </w:r>
          </w:p>
          <w:p w:rsidR="008F2AB0" w:rsidRPr="008F2AB0" w:rsidRDefault="008F2AB0" w:rsidP="008F2AB0">
            <w:pPr>
              <w:pStyle w:val="a8"/>
              <w:ind w:firstLine="0"/>
              <w:rPr>
                <w:sz w:val="24"/>
                <w:szCs w:val="24"/>
              </w:rPr>
            </w:pPr>
          </w:p>
        </w:tc>
        <w:tc>
          <w:tcPr>
            <w:tcW w:w="5495" w:type="dxa"/>
            <w:vMerge w:val="restart"/>
          </w:tcPr>
          <w:p w:rsidR="008F2AB0" w:rsidRPr="008F2AB0" w:rsidRDefault="008F2AB0" w:rsidP="008F2AB0">
            <w:pPr>
              <w:pStyle w:val="a8"/>
              <w:ind w:firstLine="0"/>
              <w:rPr>
                <w:sz w:val="24"/>
                <w:szCs w:val="24"/>
              </w:rPr>
            </w:pPr>
            <w:r w:rsidRPr="008F2AB0">
              <w:rPr>
                <w:sz w:val="24"/>
                <w:szCs w:val="24"/>
              </w:rPr>
              <w:t xml:space="preserve">Костромская область, </w:t>
            </w:r>
            <w:proofErr w:type="spellStart"/>
            <w:r w:rsidRPr="008F2AB0">
              <w:rPr>
                <w:sz w:val="24"/>
                <w:szCs w:val="24"/>
              </w:rPr>
              <w:t>Шарьинский</w:t>
            </w:r>
            <w:proofErr w:type="spellEnd"/>
            <w:r w:rsidRPr="008F2AB0">
              <w:rPr>
                <w:sz w:val="24"/>
                <w:szCs w:val="24"/>
              </w:rPr>
              <w:t xml:space="preserve"> район,  с</w:t>
            </w:r>
            <w:proofErr w:type="gramStart"/>
            <w:r w:rsidRPr="008F2AB0">
              <w:rPr>
                <w:sz w:val="24"/>
                <w:szCs w:val="24"/>
              </w:rPr>
              <w:t>.Р</w:t>
            </w:r>
            <w:proofErr w:type="gramEnd"/>
            <w:r w:rsidRPr="008F2AB0">
              <w:rPr>
                <w:sz w:val="24"/>
                <w:szCs w:val="24"/>
              </w:rPr>
              <w:t>ождественское, пер.Школьный, д.1</w:t>
            </w:r>
          </w:p>
        </w:tc>
      </w:tr>
      <w:tr w:rsidR="008F2AB0" w:rsidRPr="008F2AB0" w:rsidTr="008F2AB0">
        <w:trPr>
          <w:trHeight w:val="276"/>
        </w:trPr>
        <w:tc>
          <w:tcPr>
            <w:tcW w:w="674" w:type="dxa"/>
            <w:vMerge w:val="restart"/>
          </w:tcPr>
          <w:p w:rsidR="008F2AB0" w:rsidRPr="008F2AB0" w:rsidRDefault="008F2AB0" w:rsidP="008F2AB0">
            <w:pPr>
              <w:pStyle w:val="a8"/>
              <w:ind w:firstLine="0"/>
              <w:rPr>
                <w:sz w:val="24"/>
                <w:szCs w:val="24"/>
              </w:rPr>
            </w:pPr>
            <w:r w:rsidRPr="008F2AB0">
              <w:rPr>
                <w:sz w:val="24"/>
                <w:szCs w:val="24"/>
              </w:rPr>
              <w:t>18.</w:t>
            </w:r>
          </w:p>
        </w:tc>
        <w:tc>
          <w:tcPr>
            <w:tcW w:w="3685" w:type="dxa"/>
            <w:vMerge w:val="restart"/>
          </w:tcPr>
          <w:p w:rsidR="008F2AB0" w:rsidRPr="008F2AB0" w:rsidRDefault="008F2AB0" w:rsidP="008F2AB0">
            <w:pPr>
              <w:pStyle w:val="a8"/>
              <w:ind w:firstLine="0"/>
              <w:rPr>
                <w:sz w:val="24"/>
                <w:szCs w:val="24"/>
              </w:rPr>
            </w:pPr>
            <w:proofErr w:type="spellStart"/>
            <w:r w:rsidRPr="008F2AB0">
              <w:rPr>
                <w:sz w:val="24"/>
                <w:szCs w:val="24"/>
              </w:rPr>
              <w:t>Зебляковский</w:t>
            </w:r>
            <w:proofErr w:type="spellEnd"/>
            <w:r w:rsidRPr="008F2AB0">
              <w:rPr>
                <w:sz w:val="24"/>
                <w:szCs w:val="24"/>
              </w:rPr>
              <w:t xml:space="preserve"> ДК</w:t>
            </w:r>
          </w:p>
        </w:tc>
        <w:tc>
          <w:tcPr>
            <w:tcW w:w="5495" w:type="dxa"/>
            <w:vMerge w:val="restart"/>
          </w:tcPr>
          <w:p w:rsidR="008F2AB0" w:rsidRPr="008F2AB0" w:rsidRDefault="008F2AB0" w:rsidP="008F2AB0">
            <w:pPr>
              <w:pStyle w:val="a8"/>
              <w:ind w:firstLine="0"/>
              <w:rPr>
                <w:sz w:val="24"/>
                <w:szCs w:val="24"/>
              </w:rPr>
            </w:pPr>
            <w:r w:rsidRPr="008F2AB0">
              <w:rPr>
                <w:sz w:val="24"/>
                <w:szCs w:val="24"/>
              </w:rPr>
              <w:t xml:space="preserve">Костромская область, </w:t>
            </w:r>
            <w:proofErr w:type="spellStart"/>
            <w:r w:rsidRPr="008F2AB0">
              <w:rPr>
                <w:sz w:val="24"/>
                <w:szCs w:val="24"/>
              </w:rPr>
              <w:t>Шарьинский</w:t>
            </w:r>
            <w:proofErr w:type="spellEnd"/>
            <w:r w:rsidRPr="008F2AB0">
              <w:rPr>
                <w:sz w:val="24"/>
                <w:szCs w:val="24"/>
              </w:rPr>
              <w:t xml:space="preserve"> район,  п</w:t>
            </w:r>
            <w:proofErr w:type="gramStart"/>
            <w:r w:rsidRPr="008F2AB0">
              <w:rPr>
                <w:sz w:val="24"/>
                <w:szCs w:val="24"/>
              </w:rPr>
              <w:t>.З</w:t>
            </w:r>
            <w:proofErr w:type="gramEnd"/>
            <w:r w:rsidRPr="008F2AB0">
              <w:rPr>
                <w:sz w:val="24"/>
                <w:szCs w:val="24"/>
              </w:rPr>
              <w:t>ебляки, ул.Костромская, д.19</w:t>
            </w:r>
          </w:p>
        </w:tc>
      </w:tr>
      <w:tr w:rsidR="008F2AB0" w:rsidRPr="008F2AB0" w:rsidTr="008F2AB0">
        <w:trPr>
          <w:trHeight w:val="276"/>
        </w:trPr>
        <w:tc>
          <w:tcPr>
            <w:tcW w:w="674" w:type="dxa"/>
            <w:vMerge w:val="restart"/>
          </w:tcPr>
          <w:p w:rsidR="008F2AB0" w:rsidRPr="008F2AB0" w:rsidRDefault="008F2AB0" w:rsidP="008F2AB0">
            <w:pPr>
              <w:pStyle w:val="a8"/>
              <w:ind w:firstLine="0"/>
              <w:rPr>
                <w:sz w:val="24"/>
                <w:szCs w:val="24"/>
              </w:rPr>
            </w:pPr>
            <w:r w:rsidRPr="008F2AB0">
              <w:rPr>
                <w:sz w:val="24"/>
                <w:szCs w:val="24"/>
              </w:rPr>
              <w:t>19.</w:t>
            </w:r>
          </w:p>
        </w:tc>
        <w:tc>
          <w:tcPr>
            <w:tcW w:w="3685" w:type="dxa"/>
            <w:vMerge w:val="restart"/>
          </w:tcPr>
          <w:p w:rsidR="008F2AB0" w:rsidRPr="008F2AB0" w:rsidRDefault="008F2AB0" w:rsidP="008F2AB0">
            <w:pPr>
              <w:pStyle w:val="a8"/>
              <w:ind w:firstLine="0"/>
              <w:rPr>
                <w:sz w:val="24"/>
                <w:szCs w:val="24"/>
              </w:rPr>
            </w:pPr>
            <w:r w:rsidRPr="008F2AB0">
              <w:rPr>
                <w:sz w:val="24"/>
                <w:szCs w:val="24"/>
              </w:rPr>
              <w:t>МДОУ «Детский сад»</w:t>
            </w:r>
          </w:p>
        </w:tc>
        <w:tc>
          <w:tcPr>
            <w:tcW w:w="5495" w:type="dxa"/>
            <w:vMerge w:val="restart"/>
          </w:tcPr>
          <w:p w:rsidR="008F2AB0" w:rsidRPr="008F2AB0" w:rsidRDefault="008F2AB0" w:rsidP="008F2AB0">
            <w:pPr>
              <w:pStyle w:val="a8"/>
              <w:ind w:firstLine="0"/>
              <w:rPr>
                <w:sz w:val="24"/>
                <w:szCs w:val="24"/>
              </w:rPr>
            </w:pPr>
            <w:r w:rsidRPr="008F2AB0">
              <w:rPr>
                <w:sz w:val="24"/>
                <w:szCs w:val="24"/>
              </w:rPr>
              <w:t xml:space="preserve">Костромская область, </w:t>
            </w:r>
            <w:proofErr w:type="spellStart"/>
            <w:r w:rsidRPr="008F2AB0">
              <w:rPr>
                <w:sz w:val="24"/>
                <w:szCs w:val="24"/>
              </w:rPr>
              <w:t>Шарьинский</w:t>
            </w:r>
            <w:proofErr w:type="spellEnd"/>
            <w:r w:rsidRPr="008F2AB0">
              <w:rPr>
                <w:sz w:val="24"/>
                <w:szCs w:val="24"/>
              </w:rPr>
              <w:t xml:space="preserve"> район, п</w:t>
            </w:r>
            <w:proofErr w:type="gramStart"/>
            <w:r w:rsidRPr="008F2AB0">
              <w:rPr>
                <w:sz w:val="24"/>
                <w:szCs w:val="24"/>
              </w:rPr>
              <w:t>.З</w:t>
            </w:r>
            <w:proofErr w:type="gramEnd"/>
            <w:r w:rsidRPr="008F2AB0">
              <w:rPr>
                <w:sz w:val="24"/>
                <w:szCs w:val="24"/>
              </w:rPr>
              <w:t xml:space="preserve">ебляки, Ленина, д.6 </w:t>
            </w:r>
          </w:p>
        </w:tc>
      </w:tr>
      <w:tr w:rsidR="008F2AB0" w:rsidRPr="008F2AB0" w:rsidTr="008F2AB0">
        <w:trPr>
          <w:trHeight w:val="276"/>
        </w:trPr>
        <w:tc>
          <w:tcPr>
            <w:tcW w:w="674" w:type="dxa"/>
            <w:vMerge w:val="restart"/>
          </w:tcPr>
          <w:p w:rsidR="008F2AB0" w:rsidRPr="008F2AB0" w:rsidRDefault="008F2AB0" w:rsidP="008F2AB0">
            <w:pPr>
              <w:pStyle w:val="a8"/>
              <w:ind w:firstLine="0"/>
              <w:rPr>
                <w:sz w:val="24"/>
                <w:szCs w:val="24"/>
              </w:rPr>
            </w:pPr>
            <w:r w:rsidRPr="008F2AB0">
              <w:rPr>
                <w:sz w:val="24"/>
                <w:szCs w:val="24"/>
              </w:rPr>
              <w:t>20.</w:t>
            </w:r>
          </w:p>
        </w:tc>
        <w:tc>
          <w:tcPr>
            <w:tcW w:w="3685" w:type="dxa"/>
            <w:vMerge w:val="restart"/>
          </w:tcPr>
          <w:p w:rsidR="008F2AB0" w:rsidRPr="008F2AB0" w:rsidRDefault="008F2AB0" w:rsidP="008F2AB0">
            <w:pPr>
              <w:pStyle w:val="a8"/>
              <w:ind w:firstLine="0"/>
              <w:rPr>
                <w:sz w:val="24"/>
                <w:szCs w:val="24"/>
              </w:rPr>
            </w:pPr>
            <w:proofErr w:type="spellStart"/>
            <w:r w:rsidRPr="008F2AB0">
              <w:rPr>
                <w:sz w:val="24"/>
                <w:szCs w:val="24"/>
              </w:rPr>
              <w:t>Николо-Шангская</w:t>
            </w:r>
            <w:proofErr w:type="spellEnd"/>
            <w:r w:rsidRPr="008F2AB0">
              <w:rPr>
                <w:sz w:val="24"/>
                <w:szCs w:val="24"/>
              </w:rPr>
              <w:t xml:space="preserve"> общеобразовательная школа им. А.А.Ковалева</w:t>
            </w:r>
          </w:p>
        </w:tc>
        <w:tc>
          <w:tcPr>
            <w:tcW w:w="5495" w:type="dxa"/>
            <w:vMerge w:val="restart"/>
          </w:tcPr>
          <w:p w:rsidR="008F2AB0" w:rsidRPr="008F2AB0" w:rsidRDefault="008F2AB0" w:rsidP="008F2AB0">
            <w:pPr>
              <w:pStyle w:val="a8"/>
              <w:ind w:firstLine="0"/>
              <w:rPr>
                <w:sz w:val="24"/>
                <w:szCs w:val="24"/>
              </w:rPr>
            </w:pPr>
            <w:r w:rsidRPr="008F2AB0">
              <w:rPr>
                <w:sz w:val="24"/>
                <w:szCs w:val="24"/>
              </w:rPr>
              <w:t xml:space="preserve">Костромская область, </w:t>
            </w:r>
            <w:proofErr w:type="spellStart"/>
            <w:r w:rsidRPr="008F2AB0">
              <w:rPr>
                <w:sz w:val="24"/>
                <w:szCs w:val="24"/>
              </w:rPr>
              <w:t>Шарьинский</w:t>
            </w:r>
            <w:proofErr w:type="spellEnd"/>
            <w:r w:rsidRPr="008F2AB0">
              <w:rPr>
                <w:sz w:val="24"/>
                <w:szCs w:val="24"/>
              </w:rPr>
              <w:t xml:space="preserve"> район,  </w:t>
            </w:r>
            <w:proofErr w:type="spellStart"/>
            <w:r w:rsidRPr="008F2AB0">
              <w:rPr>
                <w:sz w:val="24"/>
                <w:szCs w:val="24"/>
              </w:rPr>
              <w:t>Н-Шанга</w:t>
            </w:r>
            <w:proofErr w:type="spellEnd"/>
            <w:r w:rsidRPr="008F2AB0">
              <w:rPr>
                <w:sz w:val="24"/>
                <w:szCs w:val="24"/>
              </w:rPr>
              <w:t>, ул. Школьная, д.20</w:t>
            </w:r>
          </w:p>
        </w:tc>
      </w:tr>
      <w:tr w:rsidR="008F2AB0" w:rsidRPr="008F2AB0" w:rsidTr="008F2AB0">
        <w:trPr>
          <w:trHeight w:val="276"/>
        </w:trPr>
        <w:tc>
          <w:tcPr>
            <w:tcW w:w="674" w:type="dxa"/>
            <w:vMerge w:val="restart"/>
          </w:tcPr>
          <w:p w:rsidR="008F2AB0" w:rsidRPr="008F2AB0" w:rsidRDefault="008F2AB0" w:rsidP="008F2AB0">
            <w:pPr>
              <w:pStyle w:val="a8"/>
              <w:ind w:firstLine="0"/>
              <w:rPr>
                <w:sz w:val="24"/>
                <w:szCs w:val="24"/>
              </w:rPr>
            </w:pPr>
            <w:r w:rsidRPr="008F2AB0">
              <w:rPr>
                <w:sz w:val="24"/>
                <w:szCs w:val="24"/>
              </w:rPr>
              <w:t>21.</w:t>
            </w:r>
          </w:p>
        </w:tc>
        <w:tc>
          <w:tcPr>
            <w:tcW w:w="3685" w:type="dxa"/>
            <w:vMerge w:val="restart"/>
          </w:tcPr>
          <w:p w:rsidR="008F2AB0" w:rsidRPr="008F2AB0" w:rsidRDefault="008F2AB0" w:rsidP="008F2AB0">
            <w:pPr>
              <w:pStyle w:val="a8"/>
              <w:ind w:firstLine="0"/>
              <w:rPr>
                <w:sz w:val="24"/>
                <w:szCs w:val="24"/>
              </w:rPr>
            </w:pPr>
            <w:proofErr w:type="spellStart"/>
            <w:r w:rsidRPr="008F2AB0">
              <w:rPr>
                <w:sz w:val="24"/>
                <w:szCs w:val="24"/>
              </w:rPr>
              <w:t>Николо-Шангская</w:t>
            </w:r>
            <w:proofErr w:type="spellEnd"/>
            <w:r w:rsidRPr="008F2AB0">
              <w:rPr>
                <w:sz w:val="24"/>
                <w:szCs w:val="24"/>
              </w:rPr>
              <w:t xml:space="preserve"> общеобразовательная школа им. А.А.Ковалева</w:t>
            </w:r>
          </w:p>
        </w:tc>
        <w:tc>
          <w:tcPr>
            <w:tcW w:w="5495" w:type="dxa"/>
            <w:vMerge w:val="restart"/>
          </w:tcPr>
          <w:p w:rsidR="008F2AB0" w:rsidRPr="008F2AB0" w:rsidRDefault="008F2AB0" w:rsidP="008F2AB0">
            <w:pPr>
              <w:pStyle w:val="a8"/>
              <w:ind w:firstLine="0"/>
              <w:rPr>
                <w:sz w:val="24"/>
                <w:szCs w:val="24"/>
              </w:rPr>
            </w:pPr>
            <w:r w:rsidRPr="008F2AB0">
              <w:rPr>
                <w:sz w:val="24"/>
                <w:szCs w:val="24"/>
              </w:rPr>
              <w:t xml:space="preserve">Костромская область, </w:t>
            </w:r>
            <w:proofErr w:type="spellStart"/>
            <w:r w:rsidRPr="008F2AB0">
              <w:rPr>
                <w:sz w:val="24"/>
                <w:szCs w:val="24"/>
              </w:rPr>
              <w:t>Шарьинский</w:t>
            </w:r>
            <w:proofErr w:type="spellEnd"/>
            <w:r w:rsidRPr="008F2AB0">
              <w:rPr>
                <w:sz w:val="24"/>
                <w:szCs w:val="24"/>
              </w:rPr>
              <w:t xml:space="preserve"> район,  </w:t>
            </w:r>
            <w:proofErr w:type="spellStart"/>
            <w:r w:rsidRPr="008F2AB0">
              <w:rPr>
                <w:sz w:val="24"/>
                <w:szCs w:val="24"/>
              </w:rPr>
              <w:t>Н-Шанга</w:t>
            </w:r>
            <w:proofErr w:type="spellEnd"/>
            <w:r w:rsidRPr="008F2AB0">
              <w:rPr>
                <w:sz w:val="24"/>
                <w:szCs w:val="24"/>
              </w:rPr>
              <w:t>, ул. Школьная, д.18</w:t>
            </w:r>
          </w:p>
        </w:tc>
      </w:tr>
      <w:tr w:rsidR="008F2AB0" w:rsidRPr="008F2AB0" w:rsidTr="008F2AB0">
        <w:trPr>
          <w:trHeight w:val="276"/>
        </w:trPr>
        <w:tc>
          <w:tcPr>
            <w:tcW w:w="674" w:type="dxa"/>
            <w:vMerge w:val="restart"/>
          </w:tcPr>
          <w:p w:rsidR="008F2AB0" w:rsidRPr="008F2AB0" w:rsidRDefault="008F2AB0" w:rsidP="008F2AB0">
            <w:pPr>
              <w:pStyle w:val="a8"/>
              <w:ind w:firstLine="0"/>
              <w:rPr>
                <w:sz w:val="24"/>
                <w:szCs w:val="24"/>
              </w:rPr>
            </w:pPr>
            <w:r w:rsidRPr="008F2AB0">
              <w:rPr>
                <w:sz w:val="24"/>
                <w:szCs w:val="24"/>
              </w:rPr>
              <w:t>22.</w:t>
            </w:r>
          </w:p>
        </w:tc>
        <w:tc>
          <w:tcPr>
            <w:tcW w:w="3685" w:type="dxa"/>
            <w:vMerge w:val="restart"/>
          </w:tcPr>
          <w:p w:rsidR="008F2AB0" w:rsidRPr="008F2AB0" w:rsidRDefault="008F2AB0" w:rsidP="008F2AB0">
            <w:pPr>
              <w:pStyle w:val="a8"/>
              <w:ind w:firstLine="0"/>
              <w:rPr>
                <w:sz w:val="24"/>
                <w:szCs w:val="24"/>
              </w:rPr>
            </w:pPr>
            <w:r w:rsidRPr="008F2AB0">
              <w:rPr>
                <w:sz w:val="24"/>
                <w:szCs w:val="24"/>
              </w:rPr>
              <w:t xml:space="preserve">Администрация </w:t>
            </w:r>
            <w:proofErr w:type="spellStart"/>
            <w:r w:rsidRPr="008F2AB0">
              <w:rPr>
                <w:sz w:val="24"/>
                <w:szCs w:val="24"/>
              </w:rPr>
              <w:t>Шангского</w:t>
            </w:r>
            <w:proofErr w:type="spellEnd"/>
            <w:r w:rsidRPr="008F2AB0">
              <w:rPr>
                <w:sz w:val="24"/>
                <w:szCs w:val="24"/>
              </w:rPr>
              <w:t xml:space="preserve"> сельского поселения</w:t>
            </w:r>
          </w:p>
        </w:tc>
        <w:tc>
          <w:tcPr>
            <w:tcW w:w="5495" w:type="dxa"/>
            <w:vMerge w:val="restart"/>
          </w:tcPr>
          <w:p w:rsidR="008F2AB0" w:rsidRPr="008F2AB0" w:rsidRDefault="008F2AB0" w:rsidP="008F2AB0">
            <w:pPr>
              <w:pStyle w:val="a8"/>
              <w:ind w:firstLine="0"/>
              <w:rPr>
                <w:sz w:val="24"/>
                <w:szCs w:val="24"/>
              </w:rPr>
            </w:pPr>
            <w:r w:rsidRPr="008F2AB0">
              <w:rPr>
                <w:sz w:val="24"/>
                <w:szCs w:val="24"/>
              </w:rPr>
              <w:t xml:space="preserve">Костромская область, </w:t>
            </w:r>
            <w:proofErr w:type="spellStart"/>
            <w:r w:rsidRPr="008F2AB0">
              <w:rPr>
                <w:sz w:val="24"/>
                <w:szCs w:val="24"/>
              </w:rPr>
              <w:t>Шарьинский</w:t>
            </w:r>
            <w:proofErr w:type="spellEnd"/>
            <w:r w:rsidRPr="008F2AB0">
              <w:rPr>
                <w:sz w:val="24"/>
                <w:szCs w:val="24"/>
              </w:rPr>
              <w:t xml:space="preserve"> район,  </w:t>
            </w:r>
            <w:proofErr w:type="spellStart"/>
            <w:r w:rsidRPr="008F2AB0">
              <w:rPr>
                <w:sz w:val="24"/>
                <w:szCs w:val="24"/>
              </w:rPr>
              <w:t>Н-Шанга</w:t>
            </w:r>
            <w:proofErr w:type="spellEnd"/>
            <w:r w:rsidRPr="008F2AB0">
              <w:rPr>
                <w:sz w:val="24"/>
                <w:szCs w:val="24"/>
              </w:rPr>
              <w:t>, ул. Юрия Смирнова, д.19</w:t>
            </w:r>
          </w:p>
        </w:tc>
      </w:tr>
      <w:tr w:rsidR="008F2AB0" w:rsidRPr="008F2AB0" w:rsidTr="008F2AB0">
        <w:trPr>
          <w:trHeight w:val="276"/>
        </w:trPr>
        <w:tc>
          <w:tcPr>
            <w:tcW w:w="674" w:type="dxa"/>
            <w:vMerge w:val="restart"/>
          </w:tcPr>
          <w:p w:rsidR="008F2AB0" w:rsidRPr="008F2AB0" w:rsidRDefault="008F2AB0" w:rsidP="008F2AB0">
            <w:pPr>
              <w:pStyle w:val="a8"/>
              <w:ind w:firstLine="0"/>
              <w:rPr>
                <w:sz w:val="24"/>
                <w:szCs w:val="24"/>
              </w:rPr>
            </w:pPr>
            <w:r w:rsidRPr="008F2AB0">
              <w:rPr>
                <w:sz w:val="24"/>
                <w:szCs w:val="24"/>
              </w:rPr>
              <w:t>23.</w:t>
            </w:r>
          </w:p>
        </w:tc>
        <w:tc>
          <w:tcPr>
            <w:tcW w:w="3685" w:type="dxa"/>
            <w:vMerge w:val="restart"/>
            <w:tcBorders>
              <w:bottom w:val="single" w:sz="4" w:space="0" w:color="000000"/>
            </w:tcBorders>
          </w:tcPr>
          <w:p w:rsidR="008F2AB0" w:rsidRPr="008F2AB0" w:rsidRDefault="008F2AB0" w:rsidP="008F2AB0">
            <w:pPr>
              <w:pStyle w:val="a8"/>
              <w:ind w:firstLine="0"/>
              <w:rPr>
                <w:sz w:val="24"/>
                <w:szCs w:val="24"/>
              </w:rPr>
            </w:pPr>
            <w:r w:rsidRPr="008F2AB0">
              <w:rPr>
                <w:sz w:val="24"/>
                <w:szCs w:val="24"/>
              </w:rPr>
              <w:t>Ивановская средняя школа</w:t>
            </w:r>
          </w:p>
        </w:tc>
        <w:tc>
          <w:tcPr>
            <w:tcW w:w="5495" w:type="dxa"/>
            <w:vMerge w:val="restart"/>
          </w:tcPr>
          <w:p w:rsidR="008F2AB0" w:rsidRPr="008F2AB0" w:rsidRDefault="008F2AB0" w:rsidP="008F2AB0">
            <w:pPr>
              <w:pStyle w:val="a8"/>
              <w:ind w:firstLine="0"/>
              <w:rPr>
                <w:sz w:val="24"/>
                <w:szCs w:val="24"/>
              </w:rPr>
            </w:pPr>
            <w:r w:rsidRPr="008F2AB0">
              <w:rPr>
                <w:sz w:val="24"/>
                <w:szCs w:val="24"/>
              </w:rPr>
              <w:t xml:space="preserve">Костромская область, </w:t>
            </w:r>
            <w:proofErr w:type="spellStart"/>
            <w:r w:rsidRPr="008F2AB0">
              <w:rPr>
                <w:sz w:val="24"/>
                <w:szCs w:val="24"/>
              </w:rPr>
              <w:t>Шарьинский</w:t>
            </w:r>
            <w:proofErr w:type="spellEnd"/>
            <w:r w:rsidRPr="008F2AB0">
              <w:rPr>
                <w:sz w:val="24"/>
                <w:szCs w:val="24"/>
              </w:rPr>
              <w:t xml:space="preserve"> район,  с</w:t>
            </w:r>
            <w:proofErr w:type="gramStart"/>
            <w:r w:rsidRPr="008F2AB0">
              <w:rPr>
                <w:sz w:val="24"/>
                <w:szCs w:val="24"/>
              </w:rPr>
              <w:t>.Р</w:t>
            </w:r>
            <w:proofErr w:type="gramEnd"/>
            <w:r w:rsidRPr="008F2AB0">
              <w:rPr>
                <w:sz w:val="24"/>
                <w:szCs w:val="24"/>
              </w:rPr>
              <w:t>ождественское, пер.Школьный, д.3</w:t>
            </w:r>
          </w:p>
        </w:tc>
      </w:tr>
      <w:tr w:rsidR="008F2AB0" w:rsidRPr="008F2AB0" w:rsidTr="008F2AB0">
        <w:trPr>
          <w:trHeight w:val="276"/>
        </w:trPr>
        <w:tc>
          <w:tcPr>
            <w:tcW w:w="674" w:type="dxa"/>
            <w:vMerge w:val="restart"/>
          </w:tcPr>
          <w:p w:rsidR="008F2AB0" w:rsidRPr="008F2AB0" w:rsidRDefault="008F2AB0" w:rsidP="008F2AB0">
            <w:pPr>
              <w:pStyle w:val="a8"/>
              <w:ind w:firstLine="0"/>
              <w:rPr>
                <w:sz w:val="24"/>
                <w:szCs w:val="24"/>
              </w:rPr>
            </w:pPr>
            <w:r w:rsidRPr="008F2AB0">
              <w:rPr>
                <w:sz w:val="24"/>
                <w:szCs w:val="24"/>
              </w:rPr>
              <w:t>24.</w:t>
            </w:r>
          </w:p>
        </w:tc>
        <w:tc>
          <w:tcPr>
            <w:tcW w:w="3685" w:type="dxa"/>
            <w:vMerge w:val="restart"/>
            <w:tcBorders>
              <w:bottom w:val="single" w:sz="4" w:space="0" w:color="auto"/>
            </w:tcBorders>
          </w:tcPr>
          <w:p w:rsidR="008F2AB0" w:rsidRPr="008F2AB0" w:rsidRDefault="008F2AB0" w:rsidP="008F2AB0">
            <w:pPr>
              <w:pStyle w:val="a8"/>
              <w:ind w:firstLine="0"/>
              <w:rPr>
                <w:sz w:val="24"/>
                <w:szCs w:val="24"/>
              </w:rPr>
            </w:pPr>
            <w:r w:rsidRPr="008F2AB0">
              <w:rPr>
                <w:sz w:val="24"/>
                <w:szCs w:val="24"/>
              </w:rPr>
              <w:t>ОГБУЗ «</w:t>
            </w:r>
            <w:proofErr w:type="spellStart"/>
            <w:r w:rsidRPr="008F2AB0">
              <w:rPr>
                <w:sz w:val="24"/>
                <w:szCs w:val="24"/>
              </w:rPr>
              <w:t>Шарьинский</w:t>
            </w:r>
            <w:proofErr w:type="spellEnd"/>
            <w:r w:rsidRPr="008F2AB0">
              <w:rPr>
                <w:sz w:val="24"/>
                <w:szCs w:val="24"/>
              </w:rPr>
              <w:t xml:space="preserve"> психоневрологический диспансер»</w:t>
            </w:r>
          </w:p>
        </w:tc>
        <w:tc>
          <w:tcPr>
            <w:tcW w:w="5495" w:type="dxa"/>
            <w:vMerge w:val="restart"/>
          </w:tcPr>
          <w:p w:rsidR="008F2AB0" w:rsidRPr="008F2AB0" w:rsidRDefault="008F2AB0" w:rsidP="008F2AB0">
            <w:pPr>
              <w:pStyle w:val="a8"/>
              <w:ind w:firstLine="0"/>
              <w:rPr>
                <w:sz w:val="24"/>
                <w:szCs w:val="24"/>
              </w:rPr>
            </w:pPr>
            <w:r w:rsidRPr="008F2AB0">
              <w:rPr>
                <w:sz w:val="24"/>
                <w:szCs w:val="24"/>
              </w:rPr>
              <w:t xml:space="preserve">Костромская область, </w:t>
            </w:r>
            <w:proofErr w:type="spellStart"/>
            <w:r w:rsidRPr="008F2AB0">
              <w:rPr>
                <w:sz w:val="24"/>
                <w:szCs w:val="24"/>
              </w:rPr>
              <w:t>Шарьинский</w:t>
            </w:r>
            <w:proofErr w:type="spellEnd"/>
            <w:r w:rsidRPr="008F2AB0">
              <w:rPr>
                <w:sz w:val="24"/>
                <w:szCs w:val="24"/>
              </w:rPr>
              <w:t xml:space="preserve"> район,  </w:t>
            </w:r>
            <w:proofErr w:type="spellStart"/>
            <w:r w:rsidRPr="008F2AB0">
              <w:rPr>
                <w:sz w:val="24"/>
                <w:szCs w:val="24"/>
              </w:rPr>
              <w:t>Н-Шанга</w:t>
            </w:r>
            <w:proofErr w:type="spellEnd"/>
            <w:r w:rsidRPr="008F2AB0">
              <w:rPr>
                <w:sz w:val="24"/>
                <w:szCs w:val="24"/>
              </w:rPr>
              <w:t>, ул</w:t>
            </w:r>
            <w:proofErr w:type="gramStart"/>
            <w:r w:rsidRPr="008F2AB0">
              <w:rPr>
                <w:sz w:val="24"/>
                <w:szCs w:val="24"/>
              </w:rPr>
              <w:t>.Ю</w:t>
            </w:r>
            <w:proofErr w:type="gramEnd"/>
            <w:r w:rsidRPr="008F2AB0">
              <w:rPr>
                <w:sz w:val="24"/>
                <w:szCs w:val="24"/>
              </w:rPr>
              <w:t>рия Смирнова. Д.29</w:t>
            </w:r>
          </w:p>
        </w:tc>
      </w:tr>
    </w:tbl>
    <w:p w:rsidR="008F2AB0" w:rsidRPr="008F2AB0" w:rsidRDefault="008F2AB0" w:rsidP="008F2AB0">
      <w:pPr>
        <w:spacing w:after="0" w:line="240" w:lineRule="auto"/>
        <w:ind w:firstLine="709"/>
        <w:jc w:val="both"/>
        <w:rPr>
          <w:rFonts w:ascii="Times New Roman" w:hAnsi="Times New Roman" w:cs="Times New Roman"/>
          <w:sz w:val="24"/>
          <w:szCs w:val="24"/>
        </w:rPr>
      </w:pPr>
    </w:p>
    <w:p w:rsidR="00215391" w:rsidRDefault="00215391" w:rsidP="00296271">
      <w:pPr>
        <w:shd w:val="clear" w:color="auto" w:fill="FFFFFF"/>
        <w:spacing w:after="0" w:line="240" w:lineRule="auto"/>
        <w:ind w:firstLine="709"/>
        <w:jc w:val="both"/>
        <w:rPr>
          <w:rFonts w:ascii="Times New Roman" w:hAnsi="Times New Roman" w:cs="Times New Roman"/>
          <w:bCs/>
          <w:spacing w:val="1"/>
          <w:sz w:val="24"/>
          <w:szCs w:val="24"/>
        </w:rPr>
      </w:pPr>
    </w:p>
    <w:p w:rsidR="00FC0F7A" w:rsidRPr="00FC0F7A" w:rsidRDefault="00FC0F7A" w:rsidP="00FC0F7A">
      <w:pPr>
        <w:shd w:val="clear" w:color="auto" w:fill="FFFFFF"/>
        <w:spacing w:after="0" w:line="240" w:lineRule="auto"/>
        <w:ind w:firstLine="709"/>
        <w:jc w:val="both"/>
        <w:rPr>
          <w:rFonts w:ascii="Times New Roman" w:hAnsi="Times New Roman" w:cs="Times New Roman"/>
          <w:bCs/>
          <w:spacing w:val="1"/>
          <w:sz w:val="24"/>
          <w:szCs w:val="24"/>
        </w:rPr>
      </w:pPr>
    </w:p>
    <w:p w:rsidR="00FC0F7A" w:rsidRPr="00FC0F7A" w:rsidRDefault="00FC0F7A" w:rsidP="00FC0F7A">
      <w:pPr>
        <w:spacing w:after="0" w:line="240" w:lineRule="auto"/>
        <w:ind w:firstLine="709"/>
        <w:jc w:val="center"/>
        <w:rPr>
          <w:rFonts w:ascii="Times New Roman" w:hAnsi="Times New Roman" w:cs="Times New Roman"/>
          <w:b/>
          <w:sz w:val="24"/>
          <w:szCs w:val="24"/>
        </w:rPr>
      </w:pPr>
      <w:r w:rsidRPr="00FC0F7A">
        <w:rPr>
          <w:rFonts w:ascii="Times New Roman" w:hAnsi="Times New Roman" w:cs="Times New Roman"/>
          <w:b/>
          <w:sz w:val="24"/>
          <w:szCs w:val="24"/>
        </w:rPr>
        <w:t>АДМИНИСТРАЦИЯ ШАРЬИНСКОГО МУНИЦИПАЛЬНОГО РАЙОНА</w:t>
      </w:r>
    </w:p>
    <w:p w:rsidR="00FC0F7A" w:rsidRPr="00FC0F7A" w:rsidRDefault="00FC0F7A" w:rsidP="00FC0F7A">
      <w:pPr>
        <w:spacing w:after="0" w:line="240" w:lineRule="auto"/>
        <w:ind w:firstLine="709"/>
        <w:jc w:val="center"/>
        <w:rPr>
          <w:rFonts w:ascii="Times New Roman" w:hAnsi="Times New Roman" w:cs="Times New Roman"/>
          <w:b/>
          <w:sz w:val="24"/>
          <w:szCs w:val="24"/>
        </w:rPr>
      </w:pPr>
      <w:r w:rsidRPr="00FC0F7A">
        <w:rPr>
          <w:rFonts w:ascii="Times New Roman" w:hAnsi="Times New Roman" w:cs="Times New Roman"/>
          <w:b/>
          <w:sz w:val="24"/>
          <w:szCs w:val="24"/>
        </w:rPr>
        <w:t>КОСТРОМСКОЙ ОБЛАСТИ</w:t>
      </w:r>
    </w:p>
    <w:p w:rsidR="00FC0F7A" w:rsidRPr="00FC0F7A" w:rsidRDefault="00FC0F7A" w:rsidP="00FC0F7A">
      <w:pPr>
        <w:spacing w:after="0" w:line="240" w:lineRule="auto"/>
        <w:ind w:firstLine="709"/>
        <w:jc w:val="center"/>
        <w:rPr>
          <w:rFonts w:ascii="Times New Roman" w:hAnsi="Times New Roman" w:cs="Times New Roman"/>
          <w:b/>
          <w:sz w:val="24"/>
          <w:szCs w:val="24"/>
        </w:rPr>
      </w:pPr>
    </w:p>
    <w:p w:rsidR="00FC0F7A" w:rsidRPr="00FC0F7A" w:rsidRDefault="00FC0F7A" w:rsidP="00FC0F7A">
      <w:pPr>
        <w:tabs>
          <w:tab w:val="left" w:pos="2565"/>
          <w:tab w:val="center" w:pos="4729"/>
        </w:tabs>
        <w:spacing w:after="0" w:line="240" w:lineRule="auto"/>
        <w:ind w:firstLine="709"/>
        <w:jc w:val="center"/>
        <w:rPr>
          <w:rFonts w:ascii="Times New Roman" w:hAnsi="Times New Roman" w:cs="Times New Roman"/>
          <w:b/>
          <w:sz w:val="24"/>
          <w:szCs w:val="24"/>
        </w:rPr>
      </w:pPr>
      <w:r w:rsidRPr="00FC0F7A">
        <w:rPr>
          <w:rFonts w:ascii="Times New Roman" w:hAnsi="Times New Roman" w:cs="Times New Roman"/>
          <w:b/>
          <w:sz w:val="24"/>
          <w:szCs w:val="24"/>
        </w:rPr>
        <w:t>ПОСТАНОВЛЕНИЕ</w:t>
      </w:r>
    </w:p>
    <w:p w:rsidR="00FC0F7A" w:rsidRPr="00FC0F7A" w:rsidRDefault="00FC0F7A" w:rsidP="00FC0F7A">
      <w:pPr>
        <w:spacing w:after="0" w:line="240" w:lineRule="auto"/>
        <w:ind w:firstLine="709"/>
        <w:jc w:val="center"/>
        <w:rPr>
          <w:rFonts w:ascii="Times New Roman" w:hAnsi="Times New Roman" w:cs="Times New Roman"/>
          <w:b/>
          <w:sz w:val="24"/>
          <w:szCs w:val="24"/>
          <w:u w:val="single"/>
        </w:rPr>
      </w:pPr>
      <w:r w:rsidRPr="00FC0F7A">
        <w:rPr>
          <w:rFonts w:ascii="Times New Roman" w:hAnsi="Times New Roman" w:cs="Times New Roman"/>
          <w:b/>
          <w:sz w:val="24"/>
          <w:szCs w:val="24"/>
        </w:rPr>
        <w:t>«17» сентября</w:t>
      </w:r>
      <w:r>
        <w:rPr>
          <w:rFonts w:ascii="Times New Roman" w:hAnsi="Times New Roman" w:cs="Times New Roman"/>
          <w:b/>
          <w:sz w:val="24"/>
          <w:szCs w:val="24"/>
        </w:rPr>
        <w:t xml:space="preserve"> 2025 г.</w:t>
      </w:r>
      <w:r w:rsidRPr="00FC0F7A">
        <w:rPr>
          <w:rFonts w:ascii="Times New Roman" w:hAnsi="Times New Roman" w:cs="Times New Roman"/>
          <w:b/>
          <w:sz w:val="24"/>
          <w:szCs w:val="24"/>
        </w:rPr>
        <w:t xml:space="preserve"> № 255</w:t>
      </w:r>
    </w:p>
    <w:p w:rsidR="00FC0F7A" w:rsidRDefault="00FC0F7A" w:rsidP="00FC0F7A">
      <w:pPr>
        <w:spacing w:after="0" w:line="240" w:lineRule="auto"/>
        <w:ind w:firstLine="709"/>
        <w:jc w:val="center"/>
        <w:rPr>
          <w:rFonts w:ascii="Times New Roman" w:hAnsi="Times New Roman" w:cs="Times New Roman"/>
          <w:b/>
          <w:bCs/>
          <w:color w:val="110C00"/>
          <w:sz w:val="24"/>
          <w:szCs w:val="24"/>
          <w:shd w:val="clear" w:color="auto" w:fill="FFFFFF"/>
        </w:rPr>
      </w:pPr>
    </w:p>
    <w:p w:rsidR="00FC0F7A" w:rsidRPr="00FC0F7A" w:rsidRDefault="00FC0F7A" w:rsidP="00FC0F7A">
      <w:pPr>
        <w:spacing w:after="0" w:line="240" w:lineRule="auto"/>
        <w:ind w:firstLine="709"/>
        <w:jc w:val="center"/>
        <w:rPr>
          <w:rFonts w:ascii="Times New Roman" w:hAnsi="Times New Roman" w:cs="Times New Roman"/>
          <w:b/>
          <w:bCs/>
          <w:color w:val="000000"/>
          <w:sz w:val="24"/>
          <w:szCs w:val="24"/>
          <w:shd w:val="clear" w:color="auto" w:fill="FFFFFF"/>
        </w:rPr>
      </w:pPr>
      <w:r w:rsidRPr="00FC0F7A">
        <w:rPr>
          <w:rFonts w:ascii="Times New Roman" w:hAnsi="Times New Roman" w:cs="Times New Roman"/>
          <w:b/>
          <w:bCs/>
          <w:color w:val="110C00"/>
          <w:sz w:val="24"/>
          <w:szCs w:val="24"/>
          <w:shd w:val="clear" w:color="auto" w:fill="FFFFFF"/>
        </w:rPr>
        <w:t xml:space="preserve">О внесении изменений в приложение № 1 к постановлению администрации </w:t>
      </w:r>
      <w:proofErr w:type="spellStart"/>
      <w:r w:rsidRPr="00FC0F7A">
        <w:rPr>
          <w:rFonts w:ascii="Times New Roman" w:hAnsi="Times New Roman" w:cs="Times New Roman"/>
          <w:b/>
          <w:bCs/>
          <w:color w:val="110C00"/>
          <w:sz w:val="24"/>
          <w:szCs w:val="24"/>
          <w:shd w:val="clear" w:color="auto" w:fill="FFFFFF"/>
        </w:rPr>
        <w:t>Шарьинского</w:t>
      </w:r>
      <w:proofErr w:type="spellEnd"/>
      <w:r w:rsidRPr="00FC0F7A">
        <w:rPr>
          <w:rFonts w:ascii="Times New Roman" w:hAnsi="Times New Roman" w:cs="Times New Roman"/>
          <w:b/>
          <w:bCs/>
          <w:color w:val="110C00"/>
          <w:sz w:val="24"/>
          <w:szCs w:val="24"/>
          <w:shd w:val="clear" w:color="auto" w:fill="FFFFFF"/>
        </w:rPr>
        <w:t xml:space="preserve"> муниципального района Костромской об</w:t>
      </w:r>
      <w:r>
        <w:rPr>
          <w:rFonts w:ascii="Times New Roman" w:hAnsi="Times New Roman" w:cs="Times New Roman"/>
          <w:b/>
          <w:bCs/>
          <w:color w:val="110C00"/>
          <w:sz w:val="24"/>
          <w:szCs w:val="24"/>
          <w:shd w:val="clear" w:color="auto" w:fill="FFFFFF"/>
        </w:rPr>
        <w:t xml:space="preserve">ласти от 05 сентября 2024 года </w:t>
      </w:r>
      <w:r w:rsidRPr="00FC0F7A">
        <w:rPr>
          <w:rFonts w:ascii="Times New Roman" w:hAnsi="Times New Roman" w:cs="Times New Roman"/>
          <w:b/>
          <w:bCs/>
          <w:color w:val="110C00"/>
          <w:sz w:val="24"/>
          <w:szCs w:val="24"/>
          <w:shd w:val="clear" w:color="auto" w:fill="FFFFFF"/>
        </w:rPr>
        <w:t>№ 336 «</w:t>
      </w:r>
      <w:r w:rsidRPr="00FC0F7A">
        <w:rPr>
          <w:rFonts w:ascii="Times New Roman" w:hAnsi="Times New Roman" w:cs="Times New Roman"/>
          <w:b/>
          <w:sz w:val="24"/>
          <w:szCs w:val="24"/>
        </w:rPr>
        <w:t xml:space="preserve">О составе рабочей группы межведомственной комиссии Костромской области по противодействию нелегальной занятости в </w:t>
      </w:r>
      <w:proofErr w:type="spellStart"/>
      <w:r w:rsidRPr="00FC0F7A">
        <w:rPr>
          <w:rFonts w:ascii="Times New Roman" w:hAnsi="Times New Roman" w:cs="Times New Roman"/>
          <w:b/>
          <w:sz w:val="24"/>
          <w:szCs w:val="24"/>
        </w:rPr>
        <w:t>Шарьинском</w:t>
      </w:r>
      <w:proofErr w:type="spellEnd"/>
      <w:r w:rsidRPr="00FC0F7A">
        <w:rPr>
          <w:rFonts w:ascii="Times New Roman" w:hAnsi="Times New Roman" w:cs="Times New Roman"/>
          <w:b/>
          <w:sz w:val="24"/>
          <w:szCs w:val="24"/>
        </w:rPr>
        <w:t xml:space="preserve"> муниципальном районе Костромской области</w:t>
      </w:r>
      <w:r w:rsidRPr="00FC0F7A">
        <w:rPr>
          <w:rFonts w:ascii="Times New Roman" w:hAnsi="Times New Roman" w:cs="Times New Roman"/>
          <w:b/>
          <w:bCs/>
          <w:color w:val="110C00"/>
          <w:sz w:val="24"/>
          <w:szCs w:val="24"/>
          <w:shd w:val="clear" w:color="auto" w:fill="FFFFFF"/>
        </w:rPr>
        <w:t>»</w:t>
      </w:r>
    </w:p>
    <w:p w:rsidR="00FC0F7A" w:rsidRPr="00FC0F7A" w:rsidRDefault="00FC0F7A" w:rsidP="00FC0F7A">
      <w:pPr>
        <w:spacing w:after="0" w:line="240" w:lineRule="auto"/>
        <w:ind w:firstLine="709"/>
        <w:jc w:val="both"/>
        <w:rPr>
          <w:rFonts w:ascii="Times New Roman" w:hAnsi="Times New Roman" w:cs="Times New Roman"/>
          <w:b/>
          <w:sz w:val="24"/>
          <w:szCs w:val="24"/>
        </w:rPr>
      </w:pPr>
    </w:p>
    <w:p w:rsidR="00FC0F7A" w:rsidRPr="00FC0F7A" w:rsidRDefault="00FC0F7A" w:rsidP="00FC0F7A">
      <w:pPr>
        <w:spacing w:after="0" w:line="240" w:lineRule="auto"/>
        <w:ind w:firstLine="709"/>
        <w:jc w:val="both"/>
        <w:rPr>
          <w:sz w:val="24"/>
          <w:szCs w:val="24"/>
        </w:rPr>
      </w:pPr>
      <w:r>
        <w:rPr>
          <w:rFonts w:ascii="Times New Roman" w:hAnsi="Times New Roman" w:cs="Times New Roman"/>
          <w:sz w:val="24"/>
          <w:szCs w:val="24"/>
        </w:rPr>
        <w:t>В связи с</w:t>
      </w:r>
      <w:r w:rsidRPr="00FC0F7A">
        <w:rPr>
          <w:rFonts w:ascii="Times New Roman" w:hAnsi="Times New Roman" w:cs="Times New Roman"/>
          <w:sz w:val="24"/>
          <w:szCs w:val="24"/>
        </w:rPr>
        <w:t xml:space="preserve"> актуализацией рабочей группы межведомственной комиссии Костромской области по противодействию нелегальной занятости в </w:t>
      </w:r>
      <w:proofErr w:type="spellStart"/>
      <w:r w:rsidRPr="00FC0F7A">
        <w:rPr>
          <w:rFonts w:ascii="Times New Roman" w:hAnsi="Times New Roman" w:cs="Times New Roman"/>
          <w:sz w:val="24"/>
          <w:szCs w:val="24"/>
        </w:rPr>
        <w:t>Шарьинском</w:t>
      </w:r>
      <w:proofErr w:type="spellEnd"/>
      <w:r w:rsidRPr="00FC0F7A">
        <w:rPr>
          <w:rFonts w:ascii="Times New Roman" w:hAnsi="Times New Roman" w:cs="Times New Roman"/>
          <w:sz w:val="24"/>
          <w:szCs w:val="24"/>
        </w:rPr>
        <w:t xml:space="preserve"> муниципальном районе, руководствуясь статьями </w:t>
      </w:r>
      <w:r w:rsidRPr="00FC0F7A">
        <w:rPr>
          <w:rStyle w:val="a5"/>
          <w:rFonts w:ascii="Times New Roman" w:hAnsi="Times New Roman" w:cs="Times New Roman"/>
          <w:color w:val="000000"/>
          <w:sz w:val="24"/>
          <w:szCs w:val="24"/>
          <w:u w:val="none"/>
        </w:rPr>
        <w:t xml:space="preserve">37,52 </w:t>
      </w:r>
      <w:r w:rsidRPr="00FC0F7A">
        <w:rPr>
          <w:rFonts w:ascii="Times New Roman" w:hAnsi="Times New Roman" w:cs="Times New Roman"/>
          <w:sz w:val="24"/>
          <w:szCs w:val="24"/>
        </w:rPr>
        <w:t xml:space="preserve">Устава муниципального образования </w:t>
      </w:r>
      <w:proofErr w:type="spellStart"/>
      <w:r w:rsidRPr="00FC0F7A">
        <w:rPr>
          <w:rFonts w:ascii="Times New Roman" w:hAnsi="Times New Roman" w:cs="Times New Roman"/>
          <w:sz w:val="24"/>
          <w:szCs w:val="24"/>
        </w:rPr>
        <w:t>Шарьинский</w:t>
      </w:r>
      <w:proofErr w:type="spellEnd"/>
      <w:r w:rsidRPr="00FC0F7A">
        <w:rPr>
          <w:rFonts w:ascii="Times New Roman" w:hAnsi="Times New Roman" w:cs="Times New Roman"/>
          <w:sz w:val="24"/>
          <w:szCs w:val="24"/>
        </w:rPr>
        <w:t xml:space="preserve"> муниципальный район, администрация </w:t>
      </w:r>
      <w:proofErr w:type="spellStart"/>
      <w:r w:rsidRPr="00FC0F7A">
        <w:rPr>
          <w:rFonts w:ascii="Times New Roman" w:hAnsi="Times New Roman" w:cs="Times New Roman"/>
          <w:sz w:val="24"/>
          <w:szCs w:val="24"/>
        </w:rPr>
        <w:t>Шарьинского</w:t>
      </w:r>
      <w:proofErr w:type="spellEnd"/>
      <w:r w:rsidRPr="00FC0F7A">
        <w:rPr>
          <w:rFonts w:ascii="Times New Roman" w:hAnsi="Times New Roman" w:cs="Times New Roman"/>
          <w:sz w:val="24"/>
          <w:szCs w:val="24"/>
        </w:rPr>
        <w:t xml:space="preserve"> муниципального района </w:t>
      </w:r>
    </w:p>
    <w:p w:rsidR="00FC0F7A" w:rsidRPr="00FC0F7A" w:rsidRDefault="00FC0F7A" w:rsidP="00FC0F7A">
      <w:pPr>
        <w:spacing w:after="0" w:line="240" w:lineRule="auto"/>
        <w:ind w:firstLine="709"/>
        <w:jc w:val="both"/>
        <w:rPr>
          <w:rFonts w:ascii="Times New Roman" w:hAnsi="Times New Roman" w:cs="Times New Roman"/>
          <w:sz w:val="24"/>
          <w:szCs w:val="24"/>
        </w:rPr>
      </w:pPr>
    </w:p>
    <w:p w:rsidR="00FC0F7A" w:rsidRPr="00FC0F7A" w:rsidRDefault="00FC0F7A" w:rsidP="00FC0F7A">
      <w:pPr>
        <w:spacing w:after="0" w:line="240" w:lineRule="auto"/>
        <w:ind w:firstLine="709"/>
        <w:jc w:val="center"/>
        <w:rPr>
          <w:rFonts w:ascii="Times New Roman" w:hAnsi="Times New Roman" w:cs="Times New Roman"/>
          <w:b/>
          <w:sz w:val="24"/>
          <w:szCs w:val="24"/>
        </w:rPr>
      </w:pPr>
      <w:r w:rsidRPr="00FC0F7A">
        <w:rPr>
          <w:rFonts w:ascii="Times New Roman" w:hAnsi="Times New Roman" w:cs="Times New Roman"/>
          <w:b/>
          <w:sz w:val="24"/>
          <w:szCs w:val="24"/>
        </w:rPr>
        <w:t>ПОСТАНОВЛЯЕТ:</w:t>
      </w:r>
    </w:p>
    <w:p w:rsidR="00FC0F7A" w:rsidRDefault="00FC0F7A" w:rsidP="00FC0F7A">
      <w:pPr>
        <w:spacing w:after="0" w:line="240" w:lineRule="auto"/>
        <w:ind w:firstLine="709"/>
        <w:jc w:val="both"/>
        <w:rPr>
          <w:rFonts w:ascii="Times New Roman" w:hAnsi="Times New Roman" w:cs="Times New Roman"/>
          <w:sz w:val="24"/>
          <w:szCs w:val="24"/>
        </w:rPr>
      </w:pPr>
    </w:p>
    <w:p w:rsidR="00FC0F7A" w:rsidRPr="00FC0F7A" w:rsidRDefault="00FC0F7A" w:rsidP="00FC0F7A">
      <w:pPr>
        <w:spacing w:after="0" w:line="240" w:lineRule="auto"/>
        <w:ind w:firstLine="709"/>
        <w:jc w:val="both"/>
        <w:rPr>
          <w:rFonts w:ascii="Times New Roman" w:hAnsi="Times New Roman" w:cs="Times New Roman"/>
          <w:sz w:val="24"/>
          <w:szCs w:val="24"/>
        </w:rPr>
      </w:pPr>
      <w:r w:rsidRPr="00FC0F7A">
        <w:rPr>
          <w:rFonts w:ascii="Times New Roman" w:hAnsi="Times New Roman" w:cs="Times New Roman"/>
          <w:sz w:val="24"/>
          <w:szCs w:val="24"/>
        </w:rPr>
        <w:t xml:space="preserve">1. Внести в приложение № 1 к постановлению администрации </w:t>
      </w:r>
      <w:proofErr w:type="spellStart"/>
      <w:r w:rsidRPr="00FC0F7A">
        <w:rPr>
          <w:rFonts w:ascii="Times New Roman" w:hAnsi="Times New Roman" w:cs="Times New Roman"/>
          <w:sz w:val="24"/>
          <w:szCs w:val="24"/>
        </w:rPr>
        <w:t>Шарьинского</w:t>
      </w:r>
      <w:proofErr w:type="spellEnd"/>
      <w:r w:rsidRPr="00FC0F7A">
        <w:rPr>
          <w:rFonts w:ascii="Times New Roman" w:hAnsi="Times New Roman" w:cs="Times New Roman"/>
          <w:sz w:val="24"/>
          <w:szCs w:val="24"/>
        </w:rPr>
        <w:t xml:space="preserve"> муниципального района от 05 сентября 2024 года № 336 «О составе рабочей группы межведомственной комиссии Костромской области по противодействию нелегальной занятости в </w:t>
      </w:r>
      <w:proofErr w:type="spellStart"/>
      <w:r w:rsidRPr="00FC0F7A">
        <w:rPr>
          <w:rFonts w:ascii="Times New Roman" w:hAnsi="Times New Roman" w:cs="Times New Roman"/>
          <w:sz w:val="24"/>
          <w:szCs w:val="24"/>
        </w:rPr>
        <w:t>Шарьинском</w:t>
      </w:r>
      <w:proofErr w:type="spellEnd"/>
      <w:r w:rsidRPr="00FC0F7A">
        <w:rPr>
          <w:rFonts w:ascii="Times New Roman" w:hAnsi="Times New Roman" w:cs="Times New Roman"/>
          <w:sz w:val="24"/>
          <w:szCs w:val="24"/>
        </w:rPr>
        <w:t xml:space="preserve"> муниципальном районе Костромской области» (</w:t>
      </w:r>
      <w:r w:rsidRPr="00FC0F7A">
        <w:rPr>
          <w:rFonts w:ascii="Times New Roman" w:hAnsi="Times New Roman" w:cs="Times New Roman"/>
          <w:color w:val="000000" w:themeColor="text1"/>
          <w:sz w:val="24"/>
          <w:szCs w:val="24"/>
        </w:rPr>
        <w:t>в редакции постановления от</w:t>
      </w:r>
      <w:r w:rsidRPr="00FC0F7A">
        <w:rPr>
          <w:rFonts w:ascii="Times New Roman" w:hAnsi="Times New Roman" w:cs="Times New Roman"/>
          <w:sz w:val="24"/>
          <w:szCs w:val="24"/>
        </w:rPr>
        <w:t xml:space="preserve"> 10.12.2024 года № 481) следующее изменение:</w:t>
      </w:r>
    </w:p>
    <w:p w:rsidR="00FC0F7A" w:rsidRPr="00FC0F7A" w:rsidRDefault="00FC0F7A" w:rsidP="00FC0F7A">
      <w:pPr>
        <w:spacing w:after="0" w:line="240" w:lineRule="auto"/>
        <w:ind w:firstLine="709"/>
        <w:jc w:val="both"/>
        <w:rPr>
          <w:rFonts w:ascii="Times New Roman" w:hAnsi="Times New Roman" w:cs="Times New Roman"/>
          <w:sz w:val="24"/>
          <w:szCs w:val="24"/>
        </w:rPr>
      </w:pPr>
      <w:r w:rsidRPr="00FC0F7A">
        <w:rPr>
          <w:rFonts w:ascii="Times New Roman" w:hAnsi="Times New Roman" w:cs="Times New Roman"/>
          <w:sz w:val="24"/>
          <w:szCs w:val="24"/>
        </w:rPr>
        <w:t>1.1. слова «Мочалова Галина Витальевна – руководитель группы персонифицированного учёта и администрирования страховых взносов № 3 управления персонифицированного учёта и администрирования страховых взносов ОСФР по Костромской области» заменить словами «Орлова Любовь Леонидовна-главный специалист-эксперт группы персонифицированного учета и администрирования страховых взносов ОСФР по Костромской области».</w:t>
      </w:r>
    </w:p>
    <w:p w:rsidR="00FC0F7A" w:rsidRPr="00FC0F7A" w:rsidRDefault="00FC0F7A" w:rsidP="00FC0F7A">
      <w:pPr>
        <w:spacing w:after="0" w:line="240" w:lineRule="auto"/>
        <w:ind w:firstLine="709"/>
        <w:jc w:val="both"/>
        <w:rPr>
          <w:rFonts w:ascii="Times New Roman" w:hAnsi="Times New Roman" w:cs="Times New Roman"/>
          <w:color w:val="000000"/>
          <w:sz w:val="24"/>
          <w:szCs w:val="24"/>
          <w:shd w:val="clear" w:color="auto" w:fill="FFFFFF"/>
        </w:rPr>
      </w:pPr>
      <w:r w:rsidRPr="00FC0F7A">
        <w:rPr>
          <w:rFonts w:ascii="Times New Roman" w:hAnsi="Times New Roman" w:cs="Times New Roman"/>
          <w:color w:val="000000"/>
          <w:sz w:val="24"/>
          <w:szCs w:val="24"/>
          <w:shd w:val="clear" w:color="auto" w:fill="FFFFFF"/>
        </w:rPr>
        <w:t xml:space="preserve">2. </w:t>
      </w:r>
      <w:proofErr w:type="gramStart"/>
      <w:r w:rsidRPr="00FC0F7A">
        <w:rPr>
          <w:rFonts w:ascii="Times New Roman" w:hAnsi="Times New Roman" w:cs="Times New Roman"/>
          <w:color w:val="000000"/>
          <w:sz w:val="24"/>
          <w:szCs w:val="24"/>
          <w:shd w:val="clear" w:color="auto" w:fill="FFFFFF"/>
        </w:rPr>
        <w:t>Контроль за</w:t>
      </w:r>
      <w:proofErr w:type="gramEnd"/>
      <w:r w:rsidRPr="00FC0F7A">
        <w:rPr>
          <w:rFonts w:ascii="Times New Roman" w:hAnsi="Times New Roman" w:cs="Times New Roman"/>
          <w:color w:val="000000"/>
          <w:sz w:val="24"/>
          <w:szCs w:val="24"/>
          <w:shd w:val="clear" w:color="auto" w:fill="FFFFFF"/>
        </w:rPr>
        <w:t xml:space="preserve"> исполнением настоящего постановления возложить на первого заместителя главы администрации</w:t>
      </w:r>
      <w:r w:rsidRPr="00FC0F7A">
        <w:rPr>
          <w:rFonts w:ascii="Times New Roman" w:hAnsi="Times New Roman" w:cs="Times New Roman"/>
          <w:sz w:val="24"/>
          <w:szCs w:val="24"/>
        </w:rPr>
        <w:t>.</w:t>
      </w:r>
    </w:p>
    <w:p w:rsidR="00FC0F7A" w:rsidRPr="00FC0F7A" w:rsidRDefault="00FC0F7A" w:rsidP="00FC0F7A">
      <w:pPr>
        <w:spacing w:after="0" w:line="240" w:lineRule="auto"/>
        <w:ind w:firstLine="709"/>
        <w:jc w:val="both"/>
        <w:rPr>
          <w:rFonts w:ascii="Times New Roman" w:hAnsi="Times New Roman" w:cs="Times New Roman"/>
          <w:color w:val="000000"/>
          <w:sz w:val="24"/>
          <w:szCs w:val="24"/>
        </w:rPr>
      </w:pPr>
      <w:r w:rsidRPr="00FC0F7A">
        <w:rPr>
          <w:rFonts w:ascii="Times New Roman" w:hAnsi="Times New Roman" w:cs="Times New Roman"/>
          <w:color w:val="000000"/>
          <w:sz w:val="24"/>
          <w:szCs w:val="24"/>
          <w:shd w:val="clear" w:color="auto" w:fill="FFFFFF"/>
        </w:rPr>
        <w:t xml:space="preserve">3. Настоящее постановление вступает в силу после его официального опубликования в информационном бюллетене «Вестник </w:t>
      </w:r>
      <w:proofErr w:type="spellStart"/>
      <w:r w:rsidRPr="00FC0F7A">
        <w:rPr>
          <w:rFonts w:ascii="Times New Roman" w:hAnsi="Times New Roman" w:cs="Times New Roman"/>
          <w:color w:val="000000"/>
          <w:sz w:val="24"/>
          <w:szCs w:val="24"/>
          <w:shd w:val="clear" w:color="auto" w:fill="FFFFFF"/>
        </w:rPr>
        <w:t>Шарьинского</w:t>
      </w:r>
      <w:proofErr w:type="spellEnd"/>
      <w:r w:rsidRPr="00FC0F7A">
        <w:rPr>
          <w:rFonts w:ascii="Times New Roman" w:hAnsi="Times New Roman" w:cs="Times New Roman"/>
          <w:color w:val="FF0000"/>
          <w:sz w:val="24"/>
          <w:szCs w:val="24"/>
          <w:shd w:val="clear" w:color="auto" w:fill="FFFFFF"/>
        </w:rPr>
        <w:t xml:space="preserve"> </w:t>
      </w:r>
      <w:r w:rsidRPr="00FC0F7A">
        <w:rPr>
          <w:rFonts w:ascii="Times New Roman" w:hAnsi="Times New Roman" w:cs="Times New Roman"/>
          <w:color w:val="000000"/>
          <w:sz w:val="24"/>
          <w:szCs w:val="24"/>
          <w:shd w:val="clear" w:color="auto" w:fill="FFFFFF"/>
        </w:rPr>
        <w:t>района».</w:t>
      </w:r>
    </w:p>
    <w:p w:rsidR="00FC0F7A" w:rsidRDefault="00FC0F7A" w:rsidP="00FC0F7A">
      <w:pPr>
        <w:spacing w:after="0" w:line="240" w:lineRule="auto"/>
        <w:ind w:firstLine="709"/>
        <w:jc w:val="both"/>
        <w:rPr>
          <w:rFonts w:ascii="Times New Roman" w:hAnsi="Times New Roman" w:cs="Times New Roman"/>
          <w:sz w:val="24"/>
          <w:szCs w:val="24"/>
        </w:rPr>
      </w:pPr>
    </w:p>
    <w:p w:rsidR="00FC0F7A" w:rsidRDefault="00FC0F7A" w:rsidP="00FC0F7A">
      <w:pPr>
        <w:spacing w:after="0" w:line="240" w:lineRule="auto"/>
        <w:ind w:firstLine="709"/>
        <w:jc w:val="both"/>
        <w:rPr>
          <w:rFonts w:ascii="Times New Roman" w:hAnsi="Times New Roman" w:cs="Times New Roman"/>
          <w:sz w:val="24"/>
          <w:szCs w:val="24"/>
        </w:rPr>
      </w:pPr>
    </w:p>
    <w:p w:rsidR="00FC0F7A" w:rsidRPr="00FC0F7A" w:rsidRDefault="00FC0F7A" w:rsidP="00FC0F7A">
      <w:pPr>
        <w:spacing w:after="0" w:line="240" w:lineRule="auto"/>
        <w:ind w:firstLine="709"/>
        <w:jc w:val="both"/>
        <w:rPr>
          <w:rFonts w:ascii="Times New Roman" w:hAnsi="Times New Roman" w:cs="Times New Roman"/>
          <w:sz w:val="24"/>
          <w:szCs w:val="24"/>
        </w:rPr>
      </w:pPr>
    </w:p>
    <w:p w:rsidR="00FC0F7A" w:rsidRPr="00FC0F7A" w:rsidRDefault="00FC0F7A" w:rsidP="00FC0F7A">
      <w:pPr>
        <w:tabs>
          <w:tab w:val="left" w:pos="570"/>
        </w:tabs>
        <w:spacing w:after="0" w:line="240" w:lineRule="auto"/>
        <w:ind w:firstLine="709"/>
        <w:jc w:val="both"/>
        <w:rPr>
          <w:rFonts w:ascii="Times New Roman" w:hAnsi="Times New Roman" w:cs="Times New Roman"/>
          <w:sz w:val="24"/>
          <w:szCs w:val="24"/>
        </w:rPr>
      </w:pPr>
      <w:r w:rsidRPr="00FC0F7A">
        <w:rPr>
          <w:rFonts w:ascii="Times New Roman" w:hAnsi="Times New Roman" w:cs="Times New Roman"/>
          <w:sz w:val="24"/>
          <w:szCs w:val="24"/>
        </w:rPr>
        <w:t xml:space="preserve">Глава </w:t>
      </w:r>
      <w:proofErr w:type="spellStart"/>
      <w:r w:rsidRPr="00FC0F7A">
        <w:rPr>
          <w:rFonts w:ascii="Times New Roman" w:hAnsi="Times New Roman" w:cs="Times New Roman"/>
          <w:sz w:val="24"/>
          <w:szCs w:val="24"/>
        </w:rPr>
        <w:t>Шарьинского</w:t>
      </w:r>
      <w:proofErr w:type="spellEnd"/>
    </w:p>
    <w:p w:rsidR="00FC0F7A" w:rsidRPr="00FC0F7A" w:rsidRDefault="00FC0F7A" w:rsidP="00FC0F7A">
      <w:pPr>
        <w:shd w:val="clear" w:color="auto" w:fill="FFFFFF"/>
        <w:spacing w:after="0" w:line="240" w:lineRule="auto"/>
        <w:ind w:firstLine="709"/>
        <w:jc w:val="both"/>
        <w:rPr>
          <w:rFonts w:ascii="Times New Roman" w:hAnsi="Times New Roman" w:cs="Times New Roman"/>
          <w:bCs/>
          <w:spacing w:val="1"/>
          <w:sz w:val="24"/>
          <w:szCs w:val="24"/>
        </w:rPr>
      </w:pPr>
      <w:r w:rsidRPr="00FC0F7A">
        <w:rPr>
          <w:rFonts w:ascii="Times New Roman" w:hAnsi="Times New Roman" w:cs="Times New Roman"/>
          <w:sz w:val="24"/>
          <w:szCs w:val="24"/>
        </w:rPr>
        <w:t xml:space="preserve">муниципального района                                                                      Н.С. </w:t>
      </w:r>
      <w:proofErr w:type="spellStart"/>
      <w:r w:rsidRPr="00FC0F7A">
        <w:rPr>
          <w:rFonts w:ascii="Times New Roman" w:hAnsi="Times New Roman" w:cs="Times New Roman"/>
          <w:sz w:val="24"/>
          <w:szCs w:val="24"/>
        </w:rPr>
        <w:t>Глушаков</w:t>
      </w:r>
      <w:proofErr w:type="spellEnd"/>
    </w:p>
    <w:p w:rsidR="00FC0F7A" w:rsidRPr="00FC0F7A" w:rsidRDefault="00FC0F7A" w:rsidP="00FC0F7A">
      <w:pPr>
        <w:shd w:val="clear" w:color="auto" w:fill="FFFFFF"/>
        <w:spacing w:after="0" w:line="240" w:lineRule="auto"/>
        <w:ind w:firstLine="709"/>
        <w:jc w:val="both"/>
        <w:rPr>
          <w:rFonts w:ascii="Times New Roman" w:hAnsi="Times New Roman" w:cs="Times New Roman"/>
          <w:bCs/>
          <w:spacing w:val="1"/>
          <w:sz w:val="24"/>
          <w:szCs w:val="24"/>
        </w:rPr>
      </w:pPr>
    </w:p>
    <w:p w:rsidR="00FC0F7A" w:rsidRPr="00FC0F7A" w:rsidRDefault="00FC0F7A" w:rsidP="00FC0F7A">
      <w:pPr>
        <w:shd w:val="clear" w:color="auto" w:fill="FFFFFF"/>
        <w:spacing w:after="0" w:line="240" w:lineRule="auto"/>
        <w:ind w:firstLine="709"/>
        <w:jc w:val="both"/>
        <w:rPr>
          <w:rFonts w:ascii="Times New Roman" w:hAnsi="Times New Roman" w:cs="Times New Roman"/>
          <w:bCs/>
          <w:spacing w:val="1"/>
          <w:sz w:val="24"/>
          <w:szCs w:val="24"/>
        </w:rPr>
      </w:pPr>
    </w:p>
    <w:p w:rsidR="00054AF6" w:rsidRPr="008D1609" w:rsidRDefault="00054AF6" w:rsidP="008D1609">
      <w:pPr>
        <w:spacing w:after="0" w:line="240" w:lineRule="auto"/>
        <w:ind w:firstLine="709"/>
        <w:jc w:val="both"/>
        <w:rPr>
          <w:rFonts w:ascii="Times New Roman" w:hAnsi="Times New Roman" w:cs="Times New Roman"/>
          <w:sz w:val="24"/>
          <w:szCs w:val="24"/>
        </w:rPr>
      </w:pPr>
    </w:p>
    <w:p w:rsidR="008D1609" w:rsidRPr="008D1609" w:rsidRDefault="008D1609" w:rsidP="008D1609">
      <w:pPr>
        <w:spacing w:after="0" w:line="240" w:lineRule="auto"/>
        <w:ind w:firstLine="709"/>
        <w:jc w:val="center"/>
        <w:rPr>
          <w:rFonts w:ascii="Times New Roman" w:hAnsi="Times New Roman" w:cs="Times New Roman"/>
          <w:b/>
          <w:sz w:val="24"/>
          <w:szCs w:val="24"/>
        </w:rPr>
      </w:pPr>
      <w:r w:rsidRPr="008D1609">
        <w:rPr>
          <w:rFonts w:ascii="Times New Roman" w:hAnsi="Times New Roman" w:cs="Times New Roman"/>
          <w:b/>
          <w:sz w:val="24"/>
          <w:szCs w:val="24"/>
        </w:rPr>
        <w:t>АДМИНИСТРАЦИЯ ШАРЬИНСКОГО МУНИЦИПАЛЬНОГО РАЙОНА</w:t>
      </w:r>
    </w:p>
    <w:p w:rsidR="008D1609" w:rsidRPr="008D1609" w:rsidRDefault="008D1609" w:rsidP="008D1609">
      <w:pPr>
        <w:spacing w:after="0" w:line="240" w:lineRule="auto"/>
        <w:ind w:firstLine="709"/>
        <w:jc w:val="center"/>
        <w:rPr>
          <w:rFonts w:ascii="Times New Roman" w:hAnsi="Times New Roman" w:cs="Times New Roman"/>
          <w:b/>
          <w:sz w:val="24"/>
          <w:szCs w:val="24"/>
        </w:rPr>
      </w:pPr>
      <w:r w:rsidRPr="008D1609">
        <w:rPr>
          <w:rFonts w:ascii="Times New Roman" w:hAnsi="Times New Roman" w:cs="Times New Roman"/>
          <w:b/>
          <w:sz w:val="24"/>
          <w:szCs w:val="24"/>
        </w:rPr>
        <w:t>КОСТРОМСКОЙ ОБЛАСТИ</w:t>
      </w:r>
    </w:p>
    <w:p w:rsidR="008D1609" w:rsidRPr="008D1609" w:rsidRDefault="008D1609" w:rsidP="008D1609">
      <w:pPr>
        <w:spacing w:after="0" w:line="240" w:lineRule="auto"/>
        <w:ind w:firstLine="709"/>
        <w:jc w:val="center"/>
        <w:rPr>
          <w:rFonts w:ascii="Times New Roman" w:hAnsi="Times New Roman" w:cs="Times New Roman"/>
          <w:b/>
          <w:sz w:val="24"/>
          <w:szCs w:val="24"/>
        </w:rPr>
      </w:pPr>
    </w:p>
    <w:p w:rsidR="008D1609" w:rsidRPr="008D1609" w:rsidRDefault="008D1609" w:rsidP="008D1609">
      <w:pPr>
        <w:tabs>
          <w:tab w:val="left" w:pos="2565"/>
          <w:tab w:val="center" w:pos="4729"/>
        </w:tabs>
        <w:spacing w:after="0" w:line="240" w:lineRule="auto"/>
        <w:ind w:firstLine="709"/>
        <w:jc w:val="center"/>
        <w:rPr>
          <w:rFonts w:ascii="Times New Roman" w:hAnsi="Times New Roman" w:cs="Times New Roman"/>
          <w:b/>
          <w:sz w:val="24"/>
          <w:szCs w:val="24"/>
        </w:rPr>
      </w:pPr>
      <w:r w:rsidRPr="008D1609">
        <w:rPr>
          <w:rFonts w:ascii="Times New Roman" w:hAnsi="Times New Roman" w:cs="Times New Roman"/>
          <w:b/>
          <w:sz w:val="24"/>
          <w:szCs w:val="24"/>
        </w:rPr>
        <w:t>ПОСТАНОВЛЕНИЕ</w:t>
      </w:r>
    </w:p>
    <w:p w:rsidR="008D1609" w:rsidRPr="008D1609" w:rsidRDefault="008D1609" w:rsidP="008D1609">
      <w:pPr>
        <w:spacing w:after="0" w:line="240" w:lineRule="auto"/>
        <w:ind w:firstLine="709"/>
        <w:jc w:val="center"/>
        <w:rPr>
          <w:rFonts w:ascii="Times New Roman" w:hAnsi="Times New Roman" w:cs="Times New Roman"/>
          <w:b/>
          <w:color w:val="FF0000"/>
          <w:sz w:val="24"/>
          <w:szCs w:val="24"/>
        </w:rPr>
      </w:pPr>
      <w:r w:rsidRPr="008D1609">
        <w:rPr>
          <w:rFonts w:ascii="Times New Roman" w:hAnsi="Times New Roman" w:cs="Times New Roman"/>
          <w:b/>
          <w:sz w:val="24"/>
          <w:szCs w:val="24"/>
        </w:rPr>
        <w:t>«19» сентября 2025 г</w:t>
      </w:r>
      <w:r>
        <w:rPr>
          <w:rFonts w:ascii="Times New Roman" w:hAnsi="Times New Roman" w:cs="Times New Roman"/>
          <w:b/>
          <w:sz w:val="24"/>
          <w:szCs w:val="24"/>
        </w:rPr>
        <w:t xml:space="preserve">. </w:t>
      </w:r>
      <w:r w:rsidRPr="008D1609">
        <w:rPr>
          <w:rFonts w:ascii="Times New Roman" w:hAnsi="Times New Roman" w:cs="Times New Roman"/>
          <w:b/>
          <w:sz w:val="24"/>
          <w:szCs w:val="24"/>
        </w:rPr>
        <w:t>№ 256</w:t>
      </w:r>
    </w:p>
    <w:p w:rsidR="008D1609" w:rsidRPr="008D1609" w:rsidRDefault="008D1609" w:rsidP="008D1609">
      <w:pPr>
        <w:spacing w:after="0" w:line="240" w:lineRule="auto"/>
        <w:ind w:firstLine="709"/>
        <w:jc w:val="center"/>
        <w:rPr>
          <w:rFonts w:ascii="Times New Roman" w:hAnsi="Times New Roman" w:cs="Times New Roman"/>
          <w:b/>
          <w:sz w:val="24"/>
          <w:szCs w:val="24"/>
        </w:rPr>
      </w:pPr>
    </w:p>
    <w:p w:rsidR="008D1609" w:rsidRPr="008D1609" w:rsidRDefault="008D1609" w:rsidP="008D1609">
      <w:pPr>
        <w:tabs>
          <w:tab w:val="left" w:pos="10080"/>
        </w:tabs>
        <w:spacing w:after="0" w:line="240" w:lineRule="auto"/>
        <w:ind w:firstLine="709"/>
        <w:jc w:val="center"/>
        <w:rPr>
          <w:rFonts w:ascii="Times New Roman" w:hAnsi="Times New Roman" w:cs="Times New Roman"/>
          <w:b/>
          <w:sz w:val="24"/>
          <w:szCs w:val="24"/>
        </w:rPr>
      </w:pPr>
      <w:r w:rsidRPr="008D1609">
        <w:rPr>
          <w:rFonts w:ascii="Times New Roman" w:hAnsi="Times New Roman" w:cs="Times New Roman"/>
          <w:b/>
          <w:sz w:val="24"/>
          <w:szCs w:val="24"/>
        </w:rPr>
        <w:t>Об организации призыва граждан на военную службу и мерах</w:t>
      </w:r>
    </w:p>
    <w:p w:rsidR="008D1609" w:rsidRPr="008D1609" w:rsidRDefault="008D1609" w:rsidP="008D1609">
      <w:pPr>
        <w:tabs>
          <w:tab w:val="left" w:pos="10080"/>
        </w:tabs>
        <w:spacing w:after="0" w:line="240" w:lineRule="auto"/>
        <w:ind w:firstLine="709"/>
        <w:jc w:val="center"/>
        <w:rPr>
          <w:rFonts w:ascii="Times New Roman" w:hAnsi="Times New Roman" w:cs="Times New Roman"/>
          <w:b/>
          <w:sz w:val="24"/>
          <w:szCs w:val="24"/>
        </w:rPr>
      </w:pPr>
      <w:r w:rsidRPr="008D1609">
        <w:rPr>
          <w:rFonts w:ascii="Times New Roman" w:hAnsi="Times New Roman" w:cs="Times New Roman"/>
          <w:b/>
          <w:sz w:val="24"/>
          <w:szCs w:val="24"/>
        </w:rPr>
        <w:t xml:space="preserve">по его обеспечению в </w:t>
      </w:r>
      <w:proofErr w:type="spellStart"/>
      <w:r w:rsidRPr="008D1609">
        <w:rPr>
          <w:rFonts w:ascii="Times New Roman" w:hAnsi="Times New Roman" w:cs="Times New Roman"/>
          <w:b/>
          <w:sz w:val="24"/>
          <w:szCs w:val="24"/>
        </w:rPr>
        <w:t>Шарьинском</w:t>
      </w:r>
      <w:proofErr w:type="spellEnd"/>
      <w:r w:rsidRPr="008D1609">
        <w:rPr>
          <w:rFonts w:ascii="Times New Roman" w:hAnsi="Times New Roman" w:cs="Times New Roman"/>
          <w:b/>
          <w:sz w:val="24"/>
          <w:szCs w:val="24"/>
        </w:rPr>
        <w:t xml:space="preserve"> муниципальном районе</w:t>
      </w:r>
    </w:p>
    <w:p w:rsidR="008D1609" w:rsidRPr="008D1609" w:rsidRDefault="008D1609" w:rsidP="008D1609">
      <w:pPr>
        <w:tabs>
          <w:tab w:val="left" w:pos="10080"/>
        </w:tabs>
        <w:spacing w:after="0" w:line="240" w:lineRule="auto"/>
        <w:ind w:firstLine="709"/>
        <w:jc w:val="center"/>
        <w:rPr>
          <w:rFonts w:ascii="Times New Roman" w:hAnsi="Times New Roman" w:cs="Times New Roman"/>
          <w:b/>
          <w:sz w:val="24"/>
          <w:szCs w:val="24"/>
        </w:rPr>
      </w:pPr>
      <w:r w:rsidRPr="008D1609">
        <w:rPr>
          <w:rFonts w:ascii="Times New Roman" w:hAnsi="Times New Roman" w:cs="Times New Roman"/>
          <w:b/>
          <w:sz w:val="24"/>
          <w:szCs w:val="24"/>
        </w:rPr>
        <w:t>осенью 2025</w:t>
      </w:r>
      <w:r>
        <w:rPr>
          <w:rFonts w:ascii="Times New Roman" w:hAnsi="Times New Roman" w:cs="Times New Roman"/>
          <w:b/>
          <w:sz w:val="24"/>
          <w:szCs w:val="24"/>
        </w:rPr>
        <w:t xml:space="preserve"> года</w:t>
      </w:r>
    </w:p>
    <w:p w:rsidR="008D1609" w:rsidRPr="008D1609" w:rsidRDefault="008D1609" w:rsidP="008D1609">
      <w:pPr>
        <w:spacing w:after="0" w:line="240" w:lineRule="auto"/>
        <w:ind w:firstLine="709"/>
        <w:jc w:val="both"/>
        <w:rPr>
          <w:rFonts w:ascii="Times New Roman" w:hAnsi="Times New Roman" w:cs="Times New Roman"/>
          <w:sz w:val="24"/>
          <w:szCs w:val="24"/>
        </w:rPr>
      </w:pPr>
    </w:p>
    <w:p w:rsidR="008D1609" w:rsidRPr="008D1609" w:rsidRDefault="008D1609" w:rsidP="008D1609">
      <w:pPr>
        <w:pStyle w:val="a3"/>
        <w:ind w:firstLine="709"/>
        <w:jc w:val="both"/>
        <w:rPr>
          <w:b w:val="0"/>
          <w:sz w:val="24"/>
          <w:szCs w:val="24"/>
        </w:rPr>
      </w:pPr>
      <w:r w:rsidRPr="008D1609">
        <w:rPr>
          <w:b w:val="0"/>
          <w:sz w:val="24"/>
          <w:szCs w:val="24"/>
        </w:rPr>
        <w:t xml:space="preserve">В соответствии с Федеральным законом от 28 марта 1998 года №53-ФЗ «О воинской обязанности и военной службе». </w:t>
      </w:r>
      <w:proofErr w:type="gramStart"/>
      <w:r w:rsidRPr="008D1609">
        <w:rPr>
          <w:b w:val="0"/>
          <w:sz w:val="24"/>
          <w:szCs w:val="24"/>
        </w:rPr>
        <w:t xml:space="preserve">Федеральным законом от 25 июля 2002 года №113-ФЗ «Об </w:t>
      </w:r>
      <w:r w:rsidRPr="008D1609">
        <w:rPr>
          <w:b w:val="0"/>
          <w:sz w:val="24"/>
          <w:szCs w:val="24"/>
        </w:rPr>
        <w:lastRenderedPageBreak/>
        <w:t>альтернативной гражданской службе», Постановлением Правительства Российской Федерации от ноября 2006 года №663 «Об утверждении Положения о призыве на военную службу граждан Российской Федерации», распоряжения Губернатора Костромской области от 19 сентября 2025 года № 563-р « Об организации призыва граждан Костромской области на военную службу осенью 2025 года и мерах по его обеспечению», в</w:t>
      </w:r>
      <w:proofErr w:type="gramEnd"/>
      <w:r w:rsidRPr="008D1609">
        <w:rPr>
          <w:b w:val="0"/>
          <w:sz w:val="24"/>
          <w:szCs w:val="24"/>
        </w:rPr>
        <w:t xml:space="preserve"> </w:t>
      </w:r>
      <w:proofErr w:type="gramStart"/>
      <w:r w:rsidRPr="008D1609">
        <w:rPr>
          <w:b w:val="0"/>
          <w:sz w:val="24"/>
          <w:szCs w:val="24"/>
        </w:rPr>
        <w:t>целях</w:t>
      </w:r>
      <w:proofErr w:type="gramEnd"/>
      <w:r w:rsidRPr="008D1609">
        <w:rPr>
          <w:b w:val="0"/>
          <w:sz w:val="24"/>
          <w:szCs w:val="24"/>
        </w:rPr>
        <w:t xml:space="preserve"> своевременной и качественной организации призыва граждан на военную службу осенью 2025 года, руководствуясь статьями 37, 52 Устава муниципального образования </w:t>
      </w:r>
      <w:proofErr w:type="spellStart"/>
      <w:r w:rsidRPr="008D1609">
        <w:rPr>
          <w:b w:val="0"/>
          <w:sz w:val="24"/>
          <w:szCs w:val="24"/>
        </w:rPr>
        <w:t>Шарьинский</w:t>
      </w:r>
      <w:proofErr w:type="spellEnd"/>
      <w:r w:rsidRPr="008D1609">
        <w:rPr>
          <w:b w:val="0"/>
          <w:sz w:val="24"/>
          <w:szCs w:val="24"/>
        </w:rPr>
        <w:t xml:space="preserve"> муниципальный район Костромской области, администрация </w:t>
      </w:r>
      <w:proofErr w:type="spellStart"/>
      <w:r w:rsidRPr="008D1609">
        <w:rPr>
          <w:b w:val="0"/>
          <w:sz w:val="24"/>
          <w:szCs w:val="24"/>
        </w:rPr>
        <w:t>Шарьинского</w:t>
      </w:r>
      <w:proofErr w:type="spellEnd"/>
      <w:r w:rsidRPr="008D1609">
        <w:rPr>
          <w:b w:val="0"/>
          <w:sz w:val="24"/>
          <w:szCs w:val="24"/>
        </w:rPr>
        <w:t xml:space="preserve"> муниципального района</w:t>
      </w:r>
    </w:p>
    <w:p w:rsidR="008D1609" w:rsidRPr="008D1609" w:rsidRDefault="008D1609" w:rsidP="008D1609">
      <w:pPr>
        <w:pStyle w:val="a3"/>
        <w:ind w:firstLine="709"/>
        <w:jc w:val="both"/>
        <w:rPr>
          <w:sz w:val="24"/>
          <w:szCs w:val="24"/>
        </w:rPr>
      </w:pPr>
    </w:p>
    <w:p w:rsidR="008D1609" w:rsidRPr="008D1609" w:rsidRDefault="008D1609" w:rsidP="008D1609">
      <w:pPr>
        <w:spacing w:after="0" w:line="240" w:lineRule="auto"/>
        <w:ind w:firstLine="709"/>
        <w:jc w:val="center"/>
        <w:rPr>
          <w:rFonts w:ascii="Times New Roman" w:hAnsi="Times New Roman" w:cs="Times New Roman"/>
          <w:b/>
          <w:sz w:val="24"/>
          <w:szCs w:val="24"/>
        </w:rPr>
      </w:pPr>
      <w:r w:rsidRPr="008D1609">
        <w:rPr>
          <w:rFonts w:ascii="Times New Roman" w:hAnsi="Times New Roman" w:cs="Times New Roman"/>
          <w:b/>
          <w:sz w:val="24"/>
          <w:szCs w:val="24"/>
        </w:rPr>
        <w:t>ПОСТАНОВЛЯЕТ:</w:t>
      </w:r>
    </w:p>
    <w:p w:rsidR="008D1609" w:rsidRPr="008D1609" w:rsidRDefault="008D1609" w:rsidP="008D1609">
      <w:pPr>
        <w:spacing w:after="0" w:line="240" w:lineRule="auto"/>
        <w:ind w:firstLine="709"/>
        <w:jc w:val="both"/>
        <w:rPr>
          <w:rFonts w:ascii="Times New Roman" w:hAnsi="Times New Roman" w:cs="Times New Roman"/>
          <w:sz w:val="24"/>
          <w:szCs w:val="24"/>
        </w:rPr>
      </w:pPr>
    </w:p>
    <w:p w:rsidR="008D1609" w:rsidRPr="008D1609" w:rsidRDefault="008D1609" w:rsidP="008D1609">
      <w:pPr>
        <w:pStyle w:val="a3"/>
        <w:suppressAutoHyphens/>
        <w:ind w:firstLine="709"/>
        <w:jc w:val="both"/>
        <w:rPr>
          <w:b w:val="0"/>
          <w:sz w:val="24"/>
          <w:szCs w:val="24"/>
        </w:rPr>
      </w:pPr>
      <w:r w:rsidRPr="008D1609">
        <w:rPr>
          <w:b w:val="0"/>
          <w:sz w:val="24"/>
          <w:szCs w:val="24"/>
        </w:rPr>
        <w:t>1. Призвать на военную службу по призыву (направить на альтернативную гражданскую службу) граждан 1995-2007 годов рождения, не имеющих права на отсрочку от призыва.</w:t>
      </w:r>
    </w:p>
    <w:p w:rsidR="008D1609" w:rsidRPr="008D1609" w:rsidRDefault="008D1609" w:rsidP="008D1609">
      <w:pPr>
        <w:pStyle w:val="a3"/>
        <w:suppressAutoHyphens/>
        <w:ind w:firstLine="709"/>
        <w:jc w:val="both"/>
        <w:rPr>
          <w:b w:val="0"/>
          <w:sz w:val="24"/>
          <w:szCs w:val="24"/>
        </w:rPr>
      </w:pPr>
      <w:r w:rsidRPr="008D1609">
        <w:rPr>
          <w:b w:val="0"/>
          <w:sz w:val="24"/>
          <w:szCs w:val="24"/>
        </w:rPr>
        <w:t xml:space="preserve">2. Проведение «Дня призывника» в соответствии с </w:t>
      </w:r>
      <w:r w:rsidRPr="008D1609">
        <w:rPr>
          <w:b w:val="0"/>
          <w:sz w:val="24"/>
          <w:szCs w:val="24"/>
          <w:lang w:eastAsia="en-US"/>
        </w:rPr>
        <w:t xml:space="preserve">эпидемиологической обстановкой на территории  </w:t>
      </w:r>
      <w:proofErr w:type="spellStart"/>
      <w:r w:rsidRPr="008D1609">
        <w:rPr>
          <w:b w:val="0"/>
          <w:sz w:val="24"/>
          <w:szCs w:val="24"/>
        </w:rPr>
        <w:t>Шарьинского</w:t>
      </w:r>
      <w:proofErr w:type="spellEnd"/>
      <w:r w:rsidRPr="008D1609">
        <w:rPr>
          <w:b w:val="0"/>
          <w:sz w:val="24"/>
          <w:szCs w:val="24"/>
        </w:rPr>
        <w:t xml:space="preserve"> муниципального района.</w:t>
      </w:r>
    </w:p>
    <w:p w:rsidR="008D1609" w:rsidRPr="008D1609" w:rsidRDefault="008D1609" w:rsidP="008D1609">
      <w:pPr>
        <w:pStyle w:val="a3"/>
        <w:suppressAutoHyphens/>
        <w:ind w:firstLine="709"/>
        <w:jc w:val="both"/>
        <w:rPr>
          <w:b w:val="0"/>
          <w:sz w:val="24"/>
          <w:szCs w:val="24"/>
        </w:rPr>
      </w:pPr>
      <w:r w:rsidRPr="008D1609">
        <w:rPr>
          <w:b w:val="0"/>
          <w:sz w:val="24"/>
          <w:szCs w:val="24"/>
        </w:rPr>
        <w:t xml:space="preserve">3. Провести медицинское освидетельствование граждан подлежащих призыву на военную службу (направлению на альтернативную гражданскую службу) осенью 2025  года проживающих на территории </w:t>
      </w:r>
      <w:proofErr w:type="spellStart"/>
      <w:r w:rsidRPr="008D1609">
        <w:rPr>
          <w:b w:val="0"/>
          <w:sz w:val="24"/>
          <w:szCs w:val="24"/>
        </w:rPr>
        <w:t>Шарьинского</w:t>
      </w:r>
      <w:proofErr w:type="spellEnd"/>
      <w:r w:rsidRPr="008D1609">
        <w:rPr>
          <w:b w:val="0"/>
          <w:sz w:val="24"/>
          <w:szCs w:val="24"/>
        </w:rPr>
        <w:t xml:space="preserve"> муниципального района,  </w:t>
      </w:r>
      <w:proofErr w:type="gramStart"/>
      <w:r w:rsidRPr="008D1609">
        <w:rPr>
          <w:b w:val="0"/>
          <w:sz w:val="24"/>
          <w:szCs w:val="24"/>
        </w:rPr>
        <w:t>согласно графика</w:t>
      </w:r>
      <w:proofErr w:type="gramEnd"/>
      <w:r w:rsidRPr="008D1609">
        <w:rPr>
          <w:b w:val="0"/>
          <w:sz w:val="24"/>
          <w:szCs w:val="24"/>
        </w:rPr>
        <w:t xml:space="preserve">  военного комиссариата  города Шарья, </w:t>
      </w:r>
      <w:proofErr w:type="spellStart"/>
      <w:r w:rsidRPr="008D1609">
        <w:rPr>
          <w:b w:val="0"/>
          <w:sz w:val="24"/>
          <w:szCs w:val="24"/>
        </w:rPr>
        <w:t>Шарьинского</w:t>
      </w:r>
      <w:proofErr w:type="spellEnd"/>
      <w:r w:rsidRPr="008D1609">
        <w:rPr>
          <w:b w:val="0"/>
          <w:sz w:val="24"/>
          <w:szCs w:val="24"/>
        </w:rPr>
        <w:t xml:space="preserve">, </w:t>
      </w:r>
      <w:proofErr w:type="spellStart"/>
      <w:r w:rsidRPr="008D1609">
        <w:rPr>
          <w:b w:val="0"/>
          <w:sz w:val="24"/>
          <w:szCs w:val="24"/>
        </w:rPr>
        <w:t>Поназыревского</w:t>
      </w:r>
      <w:proofErr w:type="spellEnd"/>
      <w:r w:rsidRPr="008D1609">
        <w:rPr>
          <w:b w:val="0"/>
          <w:sz w:val="24"/>
          <w:szCs w:val="24"/>
        </w:rPr>
        <w:t xml:space="preserve"> и </w:t>
      </w:r>
      <w:proofErr w:type="spellStart"/>
      <w:r w:rsidRPr="008D1609">
        <w:rPr>
          <w:b w:val="0"/>
          <w:sz w:val="24"/>
          <w:szCs w:val="24"/>
        </w:rPr>
        <w:t>Пыщугского</w:t>
      </w:r>
      <w:proofErr w:type="spellEnd"/>
      <w:r w:rsidRPr="008D1609">
        <w:rPr>
          <w:b w:val="0"/>
          <w:sz w:val="24"/>
          <w:szCs w:val="24"/>
        </w:rPr>
        <w:t xml:space="preserve"> районов Костромской области. </w:t>
      </w:r>
    </w:p>
    <w:p w:rsidR="008D1609" w:rsidRPr="008D1609" w:rsidRDefault="008D1609" w:rsidP="008D1609">
      <w:pPr>
        <w:pStyle w:val="a3"/>
        <w:suppressAutoHyphens/>
        <w:ind w:firstLine="709"/>
        <w:jc w:val="both"/>
        <w:rPr>
          <w:b w:val="0"/>
          <w:sz w:val="24"/>
          <w:szCs w:val="24"/>
        </w:rPr>
      </w:pPr>
      <w:r w:rsidRPr="008D1609">
        <w:rPr>
          <w:b w:val="0"/>
          <w:sz w:val="24"/>
          <w:szCs w:val="24"/>
        </w:rPr>
        <w:t xml:space="preserve">4. Рекомендовать главам сельских поселений </w:t>
      </w:r>
      <w:proofErr w:type="spellStart"/>
      <w:r w:rsidRPr="008D1609">
        <w:rPr>
          <w:b w:val="0"/>
          <w:sz w:val="24"/>
          <w:szCs w:val="24"/>
        </w:rPr>
        <w:t>Шарьинского</w:t>
      </w:r>
      <w:proofErr w:type="spellEnd"/>
      <w:r w:rsidRPr="008D1609">
        <w:rPr>
          <w:b w:val="0"/>
          <w:sz w:val="24"/>
          <w:szCs w:val="24"/>
        </w:rPr>
        <w:t xml:space="preserve"> муниципального района обеспечить своевременную явку на медицинское освидетельствование и заседание призывных  комиссий граждан, подлежащих призыву на военную службу (направлению на альтернативную гражданскую службу) осенью 2025 года по повесткам военного комиссариата города Шарья, </w:t>
      </w:r>
      <w:proofErr w:type="spellStart"/>
      <w:r w:rsidRPr="008D1609">
        <w:rPr>
          <w:b w:val="0"/>
          <w:sz w:val="24"/>
          <w:szCs w:val="24"/>
        </w:rPr>
        <w:t>Шарьинского</w:t>
      </w:r>
      <w:proofErr w:type="spellEnd"/>
      <w:r w:rsidRPr="008D1609">
        <w:rPr>
          <w:b w:val="0"/>
          <w:sz w:val="24"/>
          <w:szCs w:val="24"/>
        </w:rPr>
        <w:t xml:space="preserve">, </w:t>
      </w:r>
      <w:proofErr w:type="spellStart"/>
      <w:r w:rsidRPr="008D1609">
        <w:rPr>
          <w:b w:val="0"/>
          <w:sz w:val="24"/>
          <w:szCs w:val="24"/>
        </w:rPr>
        <w:t>Поназыревского</w:t>
      </w:r>
      <w:proofErr w:type="spellEnd"/>
      <w:r w:rsidRPr="008D1609">
        <w:rPr>
          <w:b w:val="0"/>
          <w:sz w:val="24"/>
          <w:szCs w:val="24"/>
        </w:rPr>
        <w:t xml:space="preserve"> и </w:t>
      </w:r>
      <w:proofErr w:type="spellStart"/>
      <w:r w:rsidRPr="008D1609">
        <w:rPr>
          <w:b w:val="0"/>
          <w:sz w:val="24"/>
          <w:szCs w:val="24"/>
        </w:rPr>
        <w:t>Пыщугского</w:t>
      </w:r>
      <w:proofErr w:type="spellEnd"/>
      <w:r w:rsidRPr="008D1609">
        <w:rPr>
          <w:b w:val="0"/>
          <w:sz w:val="24"/>
          <w:szCs w:val="24"/>
        </w:rPr>
        <w:t xml:space="preserve"> районов Костромской области. </w:t>
      </w:r>
    </w:p>
    <w:p w:rsidR="008D1609" w:rsidRPr="008D1609" w:rsidRDefault="008D1609" w:rsidP="008D1609">
      <w:pPr>
        <w:pStyle w:val="a3"/>
        <w:suppressAutoHyphens/>
        <w:ind w:firstLine="709"/>
        <w:jc w:val="both"/>
        <w:rPr>
          <w:b w:val="0"/>
          <w:sz w:val="24"/>
          <w:szCs w:val="24"/>
        </w:rPr>
      </w:pPr>
      <w:r w:rsidRPr="008D1609">
        <w:rPr>
          <w:b w:val="0"/>
          <w:sz w:val="24"/>
          <w:szCs w:val="24"/>
        </w:rPr>
        <w:t xml:space="preserve">5. Рекомендовать руководителям предприятий </w:t>
      </w:r>
      <w:proofErr w:type="spellStart"/>
      <w:r w:rsidRPr="008D1609">
        <w:rPr>
          <w:b w:val="0"/>
          <w:sz w:val="24"/>
          <w:szCs w:val="24"/>
        </w:rPr>
        <w:t>Шарьинского</w:t>
      </w:r>
      <w:proofErr w:type="spellEnd"/>
      <w:r w:rsidRPr="008D1609">
        <w:rPr>
          <w:b w:val="0"/>
          <w:sz w:val="24"/>
          <w:szCs w:val="24"/>
        </w:rPr>
        <w:t xml:space="preserve"> муниципального района рассчитать и выдать задолженность по заработной плате в недельный срок гражданам подлежащим призыву на военную службу (направлению на альтернативную гражданскую службу), с момента получения повестки военного комиссариата города Шарья, </w:t>
      </w:r>
      <w:proofErr w:type="spellStart"/>
      <w:r w:rsidRPr="008D1609">
        <w:rPr>
          <w:b w:val="0"/>
          <w:sz w:val="24"/>
          <w:szCs w:val="24"/>
        </w:rPr>
        <w:t>Шарьинского</w:t>
      </w:r>
      <w:proofErr w:type="spellEnd"/>
      <w:r w:rsidRPr="008D1609">
        <w:rPr>
          <w:b w:val="0"/>
          <w:sz w:val="24"/>
          <w:szCs w:val="24"/>
        </w:rPr>
        <w:t xml:space="preserve">, </w:t>
      </w:r>
      <w:proofErr w:type="spellStart"/>
      <w:r w:rsidRPr="008D1609">
        <w:rPr>
          <w:b w:val="0"/>
          <w:sz w:val="24"/>
          <w:szCs w:val="24"/>
        </w:rPr>
        <w:t>Поназыревского</w:t>
      </w:r>
      <w:proofErr w:type="spellEnd"/>
      <w:r w:rsidRPr="008D1609">
        <w:rPr>
          <w:b w:val="0"/>
          <w:sz w:val="24"/>
          <w:szCs w:val="24"/>
        </w:rPr>
        <w:t xml:space="preserve"> и </w:t>
      </w:r>
      <w:proofErr w:type="spellStart"/>
      <w:r w:rsidRPr="008D1609">
        <w:rPr>
          <w:b w:val="0"/>
          <w:sz w:val="24"/>
          <w:szCs w:val="24"/>
        </w:rPr>
        <w:t>Пыщугского</w:t>
      </w:r>
      <w:proofErr w:type="spellEnd"/>
      <w:r w:rsidRPr="008D1609">
        <w:rPr>
          <w:b w:val="0"/>
          <w:sz w:val="24"/>
          <w:szCs w:val="24"/>
        </w:rPr>
        <w:t xml:space="preserve"> районов Костромской области и написания заявления;</w:t>
      </w:r>
    </w:p>
    <w:p w:rsidR="008D1609" w:rsidRPr="008D1609" w:rsidRDefault="008D1609" w:rsidP="008D1609">
      <w:pPr>
        <w:pStyle w:val="a3"/>
        <w:suppressAutoHyphens/>
        <w:ind w:firstLine="709"/>
        <w:jc w:val="both"/>
        <w:rPr>
          <w:b w:val="0"/>
          <w:sz w:val="24"/>
          <w:szCs w:val="24"/>
        </w:rPr>
      </w:pPr>
      <w:r w:rsidRPr="008D1609">
        <w:rPr>
          <w:b w:val="0"/>
          <w:sz w:val="24"/>
          <w:szCs w:val="24"/>
        </w:rPr>
        <w:t>6. Утвердить прилагаемый План проведения инструкторско-методических занятий с членами призывной комиссии (Приложение).</w:t>
      </w:r>
    </w:p>
    <w:p w:rsidR="008D1609" w:rsidRPr="008D1609" w:rsidRDefault="008D1609" w:rsidP="008D1609">
      <w:pPr>
        <w:pStyle w:val="a3"/>
        <w:suppressAutoHyphens/>
        <w:ind w:firstLine="709"/>
        <w:jc w:val="both"/>
        <w:rPr>
          <w:b w:val="0"/>
          <w:sz w:val="24"/>
          <w:szCs w:val="24"/>
        </w:rPr>
      </w:pPr>
      <w:r w:rsidRPr="008D1609">
        <w:rPr>
          <w:b w:val="0"/>
          <w:sz w:val="24"/>
          <w:szCs w:val="24"/>
        </w:rPr>
        <w:t xml:space="preserve">7. Рекомендовать военному комиссару города  Шарья, </w:t>
      </w:r>
      <w:proofErr w:type="spellStart"/>
      <w:r w:rsidRPr="008D1609">
        <w:rPr>
          <w:b w:val="0"/>
          <w:sz w:val="24"/>
          <w:szCs w:val="24"/>
        </w:rPr>
        <w:t>Шарьинского</w:t>
      </w:r>
      <w:proofErr w:type="spellEnd"/>
      <w:r w:rsidRPr="008D1609">
        <w:rPr>
          <w:b w:val="0"/>
          <w:sz w:val="24"/>
          <w:szCs w:val="24"/>
        </w:rPr>
        <w:t xml:space="preserve">, </w:t>
      </w:r>
      <w:proofErr w:type="spellStart"/>
      <w:r w:rsidRPr="008D1609">
        <w:rPr>
          <w:b w:val="0"/>
          <w:sz w:val="24"/>
          <w:szCs w:val="24"/>
        </w:rPr>
        <w:t>Поназыревского</w:t>
      </w:r>
      <w:proofErr w:type="spellEnd"/>
      <w:r w:rsidRPr="008D1609">
        <w:rPr>
          <w:b w:val="0"/>
          <w:sz w:val="24"/>
          <w:szCs w:val="24"/>
        </w:rPr>
        <w:t xml:space="preserve"> и </w:t>
      </w:r>
      <w:proofErr w:type="spellStart"/>
      <w:r w:rsidRPr="008D1609">
        <w:rPr>
          <w:b w:val="0"/>
          <w:sz w:val="24"/>
          <w:szCs w:val="24"/>
        </w:rPr>
        <w:t>Пыщугско</w:t>
      </w:r>
      <w:r>
        <w:rPr>
          <w:b w:val="0"/>
          <w:sz w:val="24"/>
          <w:szCs w:val="24"/>
        </w:rPr>
        <w:t>го</w:t>
      </w:r>
      <w:proofErr w:type="spellEnd"/>
      <w:r>
        <w:rPr>
          <w:b w:val="0"/>
          <w:sz w:val="24"/>
          <w:szCs w:val="24"/>
        </w:rPr>
        <w:t xml:space="preserve"> районов Костромской области</w:t>
      </w:r>
      <w:r w:rsidRPr="008D1609">
        <w:rPr>
          <w:b w:val="0"/>
          <w:sz w:val="24"/>
          <w:szCs w:val="24"/>
        </w:rPr>
        <w:t xml:space="preserve"> (Козину С.Н.):</w:t>
      </w:r>
    </w:p>
    <w:p w:rsidR="008D1609" w:rsidRPr="008D1609" w:rsidRDefault="008D1609" w:rsidP="008D1609">
      <w:pPr>
        <w:pStyle w:val="a3"/>
        <w:suppressAutoHyphens/>
        <w:ind w:firstLine="709"/>
        <w:jc w:val="both"/>
        <w:rPr>
          <w:b w:val="0"/>
          <w:sz w:val="24"/>
          <w:szCs w:val="24"/>
        </w:rPr>
      </w:pPr>
      <w:r w:rsidRPr="008D1609">
        <w:rPr>
          <w:b w:val="0"/>
          <w:sz w:val="24"/>
          <w:szCs w:val="24"/>
        </w:rPr>
        <w:t>7.1 в срок до 30 сентября 2025 года провести занятия с членами призывной комиссии, привлекаемыми на время призыва осенью 2025 года;</w:t>
      </w:r>
    </w:p>
    <w:p w:rsidR="008D1609" w:rsidRPr="008D1609" w:rsidRDefault="008D1609" w:rsidP="008D1609">
      <w:pPr>
        <w:pStyle w:val="a3"/>
        <w:suppressAutoHyphens/>
        <w:ind w:firstLine="709"/>
        <w:jc w:val="both"/>
        <w:rPr>
          <w:b w:val="0"/>
          <w:sz w:val="24"/>
          <w:szCs w:val="24"/>
        </w:rPr>
      </w:pPr>
      <w:r w:rsidRPr="008D1609">
        <w:rPr>
          <w:b w:val="0"/>
          <w:sz w:val="24"/>
          <w:szCs w:val="24"/>
        </w:rPr>
        <w:t xml:space="preserve">7.2 отправку призывников на областной сборный пункт проводить с призывного пункта военного комиссариата города Шарья, </w:t>
      </w:r>
      <w:proofErr w:type="spellStart"/>
      <w:r w:rsidRPr="008D1609">
        <w:rPr>
          <w:b w:val="0"/>
          <w:sz w:val="24"/>
          <w:szCs w:val="24"/>
        </w:rPr>
        <w:t>Шарьинского</w:t>
      </w:r>
      <w:proofErr w:type="spellEnd"/>
      <w:r w:rsidRPr="008D1609">
        <w:rPr>
          <w:b w:val="0"/>
          <w:sz w:val="24"/>
          <w:szCs w:val="24"/>
        </w:rPr>
        <w:t xml:space="preserve">, </w:t>
      </w:r>
      <w:proofErr w:type="spellStart"/>
      <w:r w:rsidRPr="008D1609">
        <w:rPr>
          <w:b w:val="0"/>
          <w:sz w:val="24"/>
          <w:szCs w:val="24"/>
        </w:rPr>
        <w:t>Поназыревского</w:t>
      </w:r>
      <w:proofErr w:type="spellEnd"/>
      <w:r w:rsidRPr="008D1609">
        <w:rPr>
          <w:b w:val="0"/>
          <w:sz w:val="24"/>
          <w:szCs w:val="24"/>
        </w:rPr>
        <w:t xml:space="preserve"> и </w:t>
      </w:r>
      <w:proofErr w:type="spellStart"/>
      <w:r w:rsidRPr="008D1609">
        <w:rPr>
          <w:b w:val="0"/>
          <w:sz w:val="24"/>
          <w:szCs w:val="24"/>
        </w:rPr>
        <w:t>Пыщугского</w:t>
      </w:r>
      <w:proofErr w:type="spellEnd"/>
      <w:r w:rsidRPr="008D1609">
        <w:rPr>
          <w:b w:val="0"/>
          <w:sz w:val="24"/>
          <w:szCs w:val="24"/>
        </w:rPr>
        <w:t xml:space="preserve"> районов Костромской области. </w:t>
      </w:r>
    </w:p>
    <w:p w:rsidR="008D1609" w:rsidRPr="008D1609" w:rsidRDefault="008D1609" w:rsidP="008D1609">
      <w:pPr>
        <w:pStyle w:val="a3"/>
        <w:suppressAutoHyphens/>
        <w:ind w:firstLine="709"/>
        <w:jc w:val="both"/>
        <w:rPr>
          <w:b w:val="0"/>
          <w:sz w:val="24"/>
          <w:szCs w:val="24"/>
        </w:rPr>
      </w:pPr>
      <w:r w:rsidRPr="008D1609">
        <w:rPr>
          <w:b w:val="0"/>
          <w:sz w:val="24"/>
          <w:szCs w:val="24"/>
        </w:rPr>
        <w:t xml:space="preserve">8. </w:t>
      </w:r>
      <w:proofErr w:type="gramStart"/>
      <w:r w:rsidRPr="008D1609">
        <w:rPr>
          <w:b w:val="0"/>
          <w:sz w:val="24"/>
          <w:szCs w:val="24"/>
        </w:rPr>
        <w:t>Контроль за</w:t>
      </w:r>
      <w:proofErr w:type="gramEnd"/>
      <w:r w:rsidRPr="008D1609">
        <w:rPr>
          <w:b w:val="0"/>
          <w:sz w:val="24"/>
          <w:szCs w:val="24"/>
        </w:rPr>
        <w:t xml:space="preserve"> исполнением настоящего постановления возложить на заместителя главы администрации </w:t>
      </w:r>
      <w:proofErr w:type="spellStart"/>
      <w:r w:rsidRPr="008D1609">
        <w:rPr>
          <w:b w:val="0"/>
          <w:sz w:val="24"/>
          <w:szCs w:val="24"/>
        </w:rPr>
        <w:t>Шарьинского</w:t>
      </w:r>
      <w:proofErr w:type="spellEnd"/>
      <w:r w:rsidRPr="008D1609">
        <w:rPr>
          <w:b w:val="0"/>
          <w:sz w:val="24"/>
          <w:szCs w:val="24"/>
        </w:rPr>
        <w:t xml:space="preserve"> муниципального района.</w:t>
      </w:r>
    </w:p>
    <w:p w:rsidR="008D1609" w:rsidRPr="008D1609" w:rsidRDefault="008D1609" w:rsidP="008D1609">
      <w:pPr>
        <w:pStyle w:val="a3"/>
        <w:suppressAutoHyphens/>
        <w:ind w:firstLine="709"/>
        <w:jc w:val="both"/>
        <w:rPr>
          <w:b w:val="0"/>
          <w:sz w:val="24"/>
          <w:szCs w:val="24"/>
        </w:rPr>
      </w:pPr>
      <w:r w:rsidRPr="008D1609">
        <w:rPr>
          <w:b w:val="0"/>
          <w:sz w:val="24"/>
          <w:szCs w:val="24"/>
        </w:rPr>
        <w:t xml:space="preserve">9. Настоящее постановление вступает в силу после его  официального опубликования в информационном бюллетене «Вестник </w:t>
      </w:r>
      <w:proofErr w:type="spellStart"/>
      <w:r w:rsidRPr="008D1609">
        <w:rPr>
          <w:b w:val="0"/>
          <w:sz w:val="24"/>
          <w:szCs w:val="24"/>
        </w:rPr>
        <w:t>Шарьинского</w:t>
      </w:r>
      <w:proofErr w:type="spellEnd"/>
      <w:r w:rsidRPr="008D1609">
        <w:rPr>
          <w:b w:val="0"/>
          <w:sz w:val="24"/>
          <w:szCs w:val="24"/>
        </w:rPr>
        <w:t xml:space="preserve"> района».</w:t>
      </w:r>
    </w:p>
    <w:p w:rsidR="008D1609" w:rsidRPr="008D1609" w:rsidRDefault="008D1609" w:rsidP="008D1609">
      <w:pPr>
        <w:pStyle w:val="a3"/>
        <w:suppressAutoHyphens/>
        <w:ind w:firstLine="709"/>
        <w:jc w:val="both"/>
        <w:rPr>
          <w:sz w:val="24"/>
          <w:szCs w:val="24"/>
        </w:rPr>
      </w:pPr>
    </w:p>
    <w:p w:rsidR="008D1609" w:rsidRPr="008D1609" w:rsidRDefault="008D1609" w:rsidP="008D1609">
      <w:pPr>
        <w:pStyle w:val="a3"/>
        <w:suppressAutoHyphens/>
        <w:ind w:firstLine="709"/>
        <w:jc w:val="both"/>
        <w:rPr>
          <w:sz w:val="24"/>
          <w:szCs w:val="24"/>
        </w:rPr>
      </w:pPr>
    </w:p>
    <w:p w:rsidR="008D1609" w:rsidRPr="008D1609" w:rsidRDefault="008D1609" w:rsidP="008D1609">
      <w:pPr>
        <w:pStyle w:val="a3"/>
        <w:suppressAutoHyphens/>
        <w:ind w:firstLine="709"/>
        <w:jc w:val="both"/>
        <w:rPr>
          <w:sz w:val="24"/>
          <w:szCs w:val="24"/>
        </w:rPr>
      </w:pPr>
    </w:p>
    <w:p w:rsidR="008D1609" w:rsidRPr="008D1609" w:rsidRDefault="008D1609" w:rsidP="008D1609">
      <w:pPr>
        <w:suppressAutoHyphens/>
        <w:spacing w:after="0" w:line="240" w:lineRule="auto"/>
        <w:ind w:firstLine="709"/>
        <w:jc w:val="both"/>
        <w:rPr>
          <w:rFonts w:ascii="Times New Roman" w:hAnsi="Times New Roman" w:cs="Times New Roman"/>
          <w:sz w:val="24"/>
          <w:szCs w:val="24"/>
        </w:rPr>
      </w:pPr>
      <w:r w:rsidRPr="008D1609">
        <w:rPr>
          <w:rFonts w:ascii="Times New Roman" w:hAnsi="Times New Roman" w:cs="Times New Roman"/>
          <w:sz w:val="24"/>
          <w:szCs w:val="24"/>
        </w:rPr>
        <w:t xml:space="preserve">Глава  </w:t>
      </w:r>
      <w:proofErr w:type="spellStart"/>
      <w:r w:rsidRPr="008D1609">
        <w:rPr>
          <w:rFonts w:ascii="Times New Roman" w:hAnsi="Times New Roman" w:cs="Times New Roman"/>
          <w:sz w:val="24"/>
          <w:szCs w:val="24"/>
        </w:rPr>
        <w:t>Шарьинского</w:t>
      </w:r>
      <w:proofErr w:type="spellEnd"/>
      <w:r w:rsidRPr="008D1609">
        <w:rPr>
          <w:rFonts w:ascii="Times New Roman" w:hAnsi="Times New Roman" w:cs="Times New Roman"/>
          <w:sz w:val="24"/>
          <w:szCs w:val="24"/>
        </w:rPr>
        <w:t xml:space="preserve"> </w:t>
      </w:r>
    </w:p>
    <w:p w:rsidR="008D1609" w:rsidRPr="008D1609" w:rsidRDefault="008D1609" w:rsidP="008D1609">
      <w:pPr>
        <w:suppressAutoHyphens/>
        <w:spacing w:after="0" w:line="240" w:lineRule="auto"/>
        <w:ind w:firstLine="709"/>
        <w:jc w:val="both"/>
        <w:rPr>
          <w:rFonts w:ascii="Times New Roman" w:hAnsi="Times New Roman" w:cs="Times New Roman"/>
          <w:sz w:val="24"/>
          <w:szCs w:val="24"/>
        </w:rPr>
      </w:pPr>
      <w:r w:rsidRPr="008D1609">
        <w:rPr>
          <w:rFonts w:ascii="Times New Roman" w:hAnsi="Times New Roman" w:cs="Times New Roman"/>
          <w:sz w:val="24"/>
          <w:szCs w:val="24"/>
        </w:rPr>
        <w:t xml:space="preserve">муниципального района                                            Н.С. </w:t>
      </w:r>
      <w:proofErr w:type="spellStart"/>
      <w:r w:rsidRPr="008D1609">
        <w:rPr>
          <w:rFonts w:ascii="Times New Roman" w:hAnsi="Times New Roman" w:cs="Times New Roman"/>
          <w:sz w:val="24"/>
          <w:szCs w:val="24"/>
        </w:rPr>
        <w:t>Глушаков</w:t>
      </w:r>
      <w:proofErr w:type="spellEnd"/>
    </w:p>
    <w:p w:rsidR="008D1609" w:rsidRPr="008D1609" w:rsidRDefault="008D1609" w:rsidP="008D1609">
      <w:pPr>
        <w:spacing w:after="0" w:line="240" w:lineRule="auto"/>
        <w:ind w:firstLine="709"/>
        <w:jc w:val="both"/>
        <w:rPr>
          <w:rFonts w:ascii="Times New Roman" w:hAnsi="Times New Roman" w:cs="Times New Roman"/>
          <w:sz w:val="24"/>
          <w:szCs w:val="24"/>
        </w:rPr>
      </w:pPr>
    </w:p>
    <w:p w:rsidR="008D1609" w:rsidRPr="008D1609" w:rsidRDefault="008D1609" w:rsidP="008D1609">
      <w:pPr>
        <w:spacing w:after="0" w:line="240" w:lineRule="auto"/>
        <w:ind w:firstLine="709"/>
        <w:jc w:val="both"/>
        <w:rPr>
          <w:rFonts w:ascii="Times New Roman" w:hAnsi="Times New Roman" w:cs="Times New Roman"/>
          <w:sz w:val="24"/>
          <w:szCs w:val="24"/>
        </w:rPr>
      </w:pPr>
    </w:p>
    <w:p w:rsidR="008D1609" w:rsidRPr="008D1609" w:rsidRDefault="008D1609" w:rsidP="00CA7230">
      <w:pPr>
        <w:spacing w:after="0" w:line="240" w:lineRule="auto"/>
        <w:ind w:firstLine="709"/>
        <w:jc w:val="right"/>
        <w:rPr>
          <w:rFonts w:ascii="Times New Roman" w:hAnsi="Times New Roman" w:cs="Times New Roman"/>
          <w:sz w:val="24"/>
          <w:szCs w:val="24"/>
        </w:rPr>
      </w:pPr>
      <w:r w:rsidRPr="008D1609">
        <w:rPr>
          <w:rFonts w:ascii="Times New Roman" w:hAnsi="Times New Roman" w:cs="Times New Roman"/>
          <w:sz w:val="24"/>
          <w:szCs w:val="24"/>
        </w:rPr>
        <w:t>Приложение</w:t>
      </w:r>
    </w:p>
    <w:p w:rsidR="008D1609" w:rsidRPr="008D1609" w:rsidRDefault="008D1609" w:rsidP="00CA7230">
      <w:pPr>
        <w:spacing w:after="0" w:line="240" w:lineRule="auto"/>
        <w:ind w:firstLine="709"/>
        <w:jc w:val="right"/>
        <w:rPr>
          <w:rFonts w:ascii="Times New Roman" w:hAnsi="Times New Roman" w:cs="Times New Roman"/>
          <w:sz w:val="24"/>
          <w:szCs w:val="24"/>
        </w:rPr>
      </w:pPr>
      <w:r w:rsidRPr="008D1609">
        <w:rPr>
          <w:rFonts w:ascii="Times New Roman" w:hAnsi="Times New Roman" w:cs="Times New Roman"/>
          <w:sz w:val="24"/>
          <w:szCs w:val="24"/>
        </w:rPr>
        <w:t>Утверждено  Постановлением администрации</w:t>
      </w:r>
    </w:p>
    <w:p w:rsidR="008D1609" w:rsidRPr="008D1609" w:rsidRDefault="008D1609" w:rsidP="00CA7230">
      <w:pPr>
        <w:spacing w:after="0" w:line="240" w:lineRule="auto"/>
        <w:ind w:firstLine="709"/>
        <w:jc w:val="right"/>
        <w:rPr>
          <w:rFonts w:ascii="Times New Roman" w:hAnsi="Times New Roman" w:cs="Times New Roman"/>
          <w:sz w:val="24"/>
          <w:szCs w:val="24"/>
        </w:rPr>
      </w:pPr>
      <w:proofErr w:type="spellStart"/>
      <w:r w:rsidRPr="008D1609">
        <w:rPr>
          <w:rFonts w:ascii="Times New Roman" w:hAnsi="Times New Roman" w:cs="Times New Roman"/>
          <w:sz w:val="24"/>
          <w:szCs w:val="24"/>
        </w:rPr>
        <w:t>Шарьинского</w:t>
      </w:r>
      <w:proofErr w:type="spellEnd"/>
      <w:r w:rsidRPr="008D1609">
        <w:rPr>
          <w:rFonts w:ascii="Times New Roman" w:hAnsi="Times New Roman" w:cs="Times New Roman"/>
          <w:sz w:val="24"/>
          <w:szCs w:val="24"/>
        </w:rPr>
        <w:t xml:space="preserve"> муниципального района</w:t>
      </w:r>
    </w:p>
    <w:p w:rsidR="008D1609" w:rsidRPr="008D1609" w:rsidRDefault="008D1609" w:rsidP="00CA7230">
      <w:pPr>
        <w:spacing w:after="0" w:line="240" w:lineRule="auto"/>
        <w:ind w:firstLine="709"/>
        <w:jc w:val="right"/>
        <w:rPr>
          <w:rFonts w:ascii="Times New Roman" w:hAnsi="Times New Roman" w:cs="Times New Roman"/>
          <w:sz w:val="24"/>
          <w:szCs w:val="24"/>
        </w:rPr>
      </w:pPr>
      <w:r w:rsidRPr="008D1609">
        <w:rPr>
          <w:rFonts w:ascii="Times New Roman" w:hAnsi="Times New Roman" w:cs="Times New Roman"/>
          <w:sz w:val="24"/>
          <w:szCs w:val="24"/>
        </w:rPr>
        <w:t>от «19» сентября  2025 года № 256</w:t>
      </w:r>
    </w:p>
    <w:p w:rsidR="008D1609" w:rsidRPr="008D1609" w:rsidRDefault="008D1609" w:rsidP="008D1609">
      <w:pPr>
        <w:spacing w:after="0" w:line="240" w:lineRule="auto"/>
        <w:ind w:firstLine="709"/>
        <w:jc w:val="both"/>
        <w:rPr>
          <w:rFonts w:ascii="Times New Roman" w:hAnsi="Times New Roman" w:cs="Times New Roman"/>
          <w:b/>
          <w:sz w:val="24"/>
          <w:szCs w:val="24"/>
        </w:rPr>
      </w:pPr>
    </w:p>
    <w:p w:rsidR="008D1609" w:rsidRPr="008D1609" w:rsidRDefault="008D1609" w:rsidP="00CA7230">
      <w:pPr>
        <w:spacing w:after="0" w:line="240" w:lineRule="auto"/>
        <w:ind w:firstLine="709"/>
        <w:jc w:val="center"/>
        <w:rPr>
          <w:rFonts w:ascii="Times New Roman" w:hAnsi="Times New Roman" w:cs="Times New Roman"/>
          <w:b/>
          <w:sz w:val="24"/>
          <w:szCs w:val="24"/>
        </w:rPr>
      </w:pPr>
      <w:r w:rsidRPr="008D1609">
        <w:rPr>
          <w:rFonts w:ascii="Times New Roman" w:hAnsi="Times New Roman" w:cs="Times New Roman"/>
          <w:b/>
          <w:sz w:val="24"/>
          <w:szCs w:val="24"/>
        </w:rPr>
        <w:t>План</w:t>
      </w:r>
    </w:p>
    <w:p w:rsidR="008D1609" w:rsidRPr="008D1609" w:rsidRDefault="008D1609" w:rsidP="00CA7230">
      <w:pPr>
        <w:spacing w:after="0" w:line="240" w:lineRule="auto"/>
        <w:ind w:firstLine="709"/>
        <w:jc w:val="center"/>
        <w:rPr>
          <w:rFonts w:ascii="Times New Roman" w:hAnsi="Times New Roman" w:cs="Times New Roman"/>
          <w:sz w:val="24"/>
          <w:szCs w:val="24"/>
        </w:rPr>
      </w:pPr>
      <w:r w:rsidRPr="008D1609">
        <w:rPr>
          <w:rFonts w:ascii="Times New Roman" w:hAnsi="Times New Roman" w:cs="Times New Roman"/>
          <w:sz w:val="24"/>
          <w:szCs w:val="24"/>
        </w:rPr>
        <w:t>проведения инструкторско-методических занятий с членами призывной комиссии,</w:t>
      </w:r>
    </w:p>
    <w:p w:rsidR="008D1609" w:rsidRPr="008D1609" w:rsidRDefault="008D1609" w:rsidP="00CA7230">
      <w:pPr>
        <w:spacing w:after="0" w:line="240" w:lineRule="auto"/>
        <w:ind w:firstLine="709"/>
        <w:jc w:val="center"/>
        <w:rPr>
          <w:rFonts w:ascii="Times New Roman" w:hAnsi="Times New Roman" w:cs="Times New Roman"/>
          <w:sz w:val="24"/>
          <w:szCs w:val="24"/>
        </w:rPr>
      </w:pPr>
      <w:r w:rsidRPr="008D1609">
        <w:rPr>
          <w:rFonts w:ascii="Times New Roman" w:hAnsi="Times New Roman" w:cs="Times New Roman"/>
          <w:sz w:val="24"/>
          <w:szCs w:val="24"/>
        </w:rPr>
        <w:t>и гражданским персоналом отделения призыва.</w:t>
      </w:r>
    </w:p>
    <w:p w:rsidR="008D1609" w:rsidRPr="008D1609" w:rsidRDefault="008D1609" w:rsidP="008D1609">
      <w:pPr>
        <w:spacing w:after="0" w:line="240" w:lineRule="auto"/>
        <w:ind w:firstLine="709"/>
        <w:jc w:val="both"/>
        <w:rPr>
          <w:rFonts w:ascii="Times New Roman" w:hAnsi="Times New Roman" w:cs="Times New Roman"/>
          <w:sz w:val="24"/>
          <w:szCs w:val="24"/>
        </w:rPr>
      </w:pPr>
    </w:p>
    <w:tbl>
      <w:tblPr>
        <w:tblW w:w="0" w:type="auto"/>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596"/>
        <w:gridCol w:w="1401"/>
        <w:gridCol w:w="1883"/>
        <w:gridCol w:w="1401"/>
        <w:gridCol w:w="1492"/>
      </w:tblGrid>
      <w:tr w:rsidR="008D1609" w:rsidRPr="008D1609" w:rsidTr="008D1609">
        <w:trPr>
          <w:jc w:val="center"/>
        </w:trPr>
        <w:tc>
          <w:tcPr>
            <w:tcW w:w="540"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 xml:space="preserve">№ </w:t>
            </w:r>
          </w:p>
          <w:p w:rsidR="008D1609" w:rsidRPr="008D1609" w:rsidRDefault="008D1609" w:rsidP="00CA7230">
            <w:pPr>
              <w:spacing w:after="0" w:line="240" w:lineRule="auto"/>
              <w:jc w:val="both"/>
              <w:rPr>
                <w:rFonts w:ascii="Times New Roman" w:hAnsi="Times New Roman" w:cs="Times New Roman"/>
                <w:sz w:val="24"/>
                <w:szCs w:val="24"/>
              </w:rPr>
            </w:pPr>
            <w:proofErr w:type="spellStart"/>
            <w:proofErr w:type="gramStart"/>
            <w:r w:rsidRPr="008D1609">
              <w:rPr>
                <w:rFonts w:ascii="Times New Roman" w:hAnsi="Times New Roman" w:cs="Times New Roman"/>
                <w:sz w:val="24"/>
                <w:szCs w:val="24"/>
              </w:rPr>
              <w:t>п</w:t>
            </w:r>
            <w:proofErr w:type="spellEnd"/>
            <w:proofErr w:type="gramEnd"/>
            <w:r w:rsidRPr="008D1609">
              <w:rPr>
                <w:rFonts w:ascii="Times New Roman" w:hAnsi="Times New Roman" w:cs="Times New Roman"/>
                <w:sz w:val="24"/>
                <w:szCs w:val="24"/>
              </w:rPr>
              <w:t>/</w:t>
            </w:r>
            <w:proofErr w:type="spellStart"/>
            <w:r w:rsidRPr="008D1609">
              <w:rPr>
                <w:rFonts w:ascii="Times New Roman" w:hAnsi="Times New Roman" w:cs="Times New Roman"/>
                <w:sz w:val="24"/>
                <w:szCs w:val="24"/>
              </w:rPr>
              <w:t>п</w:t>
            </w:r>
            <w:proofErr w:type="spellEnd"/>
          </w:p>
        </w:tc>
        <w:tc>
          <w:tcPr>
            <w:tcW w:w="7766"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Тема занятия</w:t>
            </w:r>
          </w:p>
        </w:tc>
        <w:tc>
          <w:tcPr>
            <w:tcW w:w="1401"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Время проведения</w:t>
            </w:r>
          </w:p>
        </w:tc>
        <w:tc>
          <w:tcPr>
            <w:tcW w:w="2810"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Руководитель занятия</w:t>
            </w:r>
          </w:p>
        </w:tc>
        <w:tc>
          <w:tcPr>
            <w:tcW w:w="1401"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 xml:space="preserve">Место </w:t>
            </w:r>
          </w:p>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проведения</w:t>
            </w:r>
          </w:p>
        </w:tc>
        <w:tc>
          <w:tcPr>
            <w:tcW w:w="1536"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Отметка о выполнении</w:t>
            </w:r>
          </w:p>
        </w:tc>
      </w:tr>
      <w:tr w:rsidR="008D1609" w:rsidRPr="008D1609" w:rsidTr="008D1609">
        <w:trPr>
          <w:jc w:val="center"/>
        </w:trPr>
        <w:tc>
          <w:tcPr>
            <w:tcW w:w="15454" w:type="dxa"/>
            <w:gridSpan w:val="6"/>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30 сентября 2025 года</w:t>
            </w:r>
          </w:p>
        </w:tc>
      </w:tr>
      <w:tr w:rsidR="008D1609" w:rsidRPr="008D1609" w:rsidTr="008D1609">
        <w:trPr>
          <w:jc w:val="center"/>
        </w:trPr>
        <w:tc>
          <w:tcPr>
            <w:tcW w:w="540"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p>
        </w:tc>
        <w:tc>
          <w:tcPr>
            <w:tcW w:w="7766"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 xml:space="preserve">Итоги весеннего призыва граждан на военную службу  весной 2025 года. </w:t>
            </w:r>
          </w:p>
        </w:tc>
        <w:tc>
          <w:tcPr>
            <w:tcW w:w="1401"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30 минут</w:t>
            </w:r>
          </w:p>
        </w:tc>
        <w:tc>
          <w:tcPr>
            <w:tcW w:w="2810"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Военный комиссар</w:t>
            </w:r>
          </w:p>
        </w:tc>
        <w:tc>
          <w:tcPr>
            <w:tcW w:w="1401"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Отделение призыва</w:t>
            </w:r>
          </w:p>
        </w:tc>
        <w:tc>
          <w:tcPr>
            <w:tcW w:w="1536"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p>
        </w:tc>
      </w:tr>
      <w:tr w:rsidR="008D1609" w:rsidRPr="008D1609" w:rsidTr="008D1609">
        <w:trPr>
          <w:jc w:val="center"/>
        </w:trPr>
        <w:tc>
          <w:tcPr>
            <w:tcW w:w="15454" w:type="dxa"/>
            <w:gridSpan w:val="6"/>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1 группа члены призывной комиссии</w:t>
            </w:r>
          </w:p>
        </w:tc>
      </w:tr>
      <w:tr w:rsidR="008D1609" w:rsidRPr="008D1609" w:rsidTr="008D1609">
        <w:trPr>
          <w:jc w:val="center"/>
        </w:trPr>
        <w:tc>
          <w:tcPr>
            <w:tcW w:w="540"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1.</w:t>
            </w:r>
          </w:p>
        </w:tc>
        <w:tc>
          <w:tcPr>
            <w:tcW w:w="7766"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Федеральный закон «О воинской обязанности и военной службе».</w:t>
            </w:r>
          </w:p>
        </w:tc>
        <w:tc>
          <w:tcPr>
            <w:tcW w:w="1401" w:type="dxa"/>
            <w:vMerge w:val="restart"/>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1 час</w:t>
            </w:r>
          </w:p>
        </w:tc>
        <w:tc>
          <w:tcPr>
            <w:tcW w:w="2810"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Военный комиссар</w:t>
            </w:r>
          </w:p>
        </w:tc>
        <w:tc>
          <w:tcPr>
            <w:tcW w:w="1401" w:type="dxa"/>
            <w:vMerge w:val="restart"/>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Отделение призыва</w:t>
            </w:r>
          </w:p>
        </w:tc>
        <w:tc>
          <w:tcPr>
            <w:tcW w:w="1536"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p>
        </w:tc>
      </w:tr>
      <w:tr w:rsidR="008D1609" w:rsidRPr="008D1609" w:rsidTr="008D1609">
        <w:trPr>
          <w:jc w:val="center"/>
        </w:trPr>
        <w:tc>
          <w:tcPr>
            <w:tcW w:w="540"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2.</w:t>
            </w:r>
          </w:p>
        </w:tc>
        <w:tc>
          <w:tcPr>
            <w:tcW w:w="7766"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Организация работы призывной комиссии. Обязанности членов ПК.</w:t>
            </w:r>
          </w:p>
        </w:tc>
        <w:tc>
          <w:tcPr>
            <w:tcW w:w="1401" w:type="dxa"/>
            <w:vMerge/>
            <w:tcBorders>
              <w:top w:val="single" w:sz="4" w:space="0" w:color="auto"/>
              <w:left w:val="single" w:sz="4" w:space="0" w:color="auto"/>
              <w:bottom w:val="single" w:sz="4" w:space="0" w:color="auto"/>
              <w:right w:val="single" w:sz="4" w:space="0" w:color="auto"/>
            </w:tcBorders>
            <w:vAlign w:val="center"/>
          </w:tcPr>
          <w:p w:rsidR="008D1609" w:rsidRPr="008D1609" w:rsidRDefault="008D1609" w:rsidP="00CA7230">
            <w:pPr>
              <w:spacing w:after="0" w:line="240" w:lineRule="auto"/>
              <w:jc w:val="both"/>
              <w:rPr>
                <w:rFonts w:ascii="Times New Roman" w:hAnsi="Times New Roman" w:cs="Times New Roman"/>
                <w:sz w:val="24"/>
                <w:szCs w:val="24"/>
              </w:rPr>
            </w:pPr>
          </w:p>
        </w:tc>
        <w:tc>
          <w:tcPr>
            <w:tcW w:w="2810"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Военный комиссар</w:t>
            </w:r>
          </w:p>
        </w:tc>
        <w:tc>
          <w:tcPr>
            <w:tcW w:w="1401" w:type="dxa"/>
            <w:vMerge/>
            <w:tcBorders>
              <w:top w:val="single" w:sz="4" w:space="0" w:color="auto"/>
              <w:left w:val="single" w:sz="4" w:space="0" w:color="auto"/>
              <w:bottom w:val="single" w:sz="4" w:space="0" w:color="auto"/>
              <w:right w:val="single" w:sz="4" w:space="0" w:color="auto"/>
            </w:tcBorders>
            <w:vAlign w:val="center"/>
          </w:tcPr>
          <w:p w:rsidR="008D1609" w:rsidRPr="008D1609" w:rsidRDefault="008D1609" w:rsidP="00CA7230">
            <w:pPr>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p>
        </w:tc>
      </w:tr>
      <w:tr w:rsidR="008D1609" w:rsidRPr="008D1609" w:rsidTr="008D1609">
        <w:trPr>
          <w:jc w:val="center"/>
        </w:trPr>
        <w:tc>
          <w:tcPr>
            <w:tcW w:w="540"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3.</w:t>
            </w:r>
          </w:p>
        </w:tc>
        <w:tc>
          <w:tcPr>
            <w:tcW w:w="7766"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Призыв граждан на военную службу, предоставление отсрочек.</w:t>
            </w:r>
          </w:p>
        </w:tc>
        <w:tc>
          <w:tcPr>
            <w:tcW w:w="1401" w:type="dxa"/>
            <w:vMerge/>
            <w:tcBorders>
              <w:top w:val="single" w:sz="4" w:space="0" w:color="auto"/>
              <w:left w:val="single" w:sz="4" w:space="0" w:color="auto"/>
              <w:bottom w:val="single" w:sz="4" w:space="0" w:color="auto"/>
              <w:right w:val="single" w:sz="4" w:space="0" w:color="auto"/>
            </w:tcBorders>
            <w:vAlign w:val="center"/>
          </w:tcPr>
          <w:p w:rsidR="008D1609" w:rsidRPr="008D1609" w:rsidRDefault="008D1609" w:rsidP="00CA7230">
            <w:pPr>
              <w:spacing w:after="0" w:line="240" w:lineRule="auto"/>
              <w:jc w:val="both"/>
              <w:rPr>
                <w:rFonts w:ascii="Times New Roman" w:hAnsi="Times New Roman" w:cs="Times New Roman"/>
                <w:sz w:val="24"/>
                <w:szCs w:val="24"/>
              </w:rPr>
            </w:pPr>
          </w:p>
        </w:tc>
        <w:tc>
          <w:tcPr>
            <w:tcW w:w="2810"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Военный комиссар</w:t>
            </w:r>
          </w:p>
        </w:tc>
        <w:tc>
          <w:tcPr>
            <w:tcW w:w="1401" w:type="dxa"/>
            <w:vMerge/>
            <w:tcBorders>
              <w:top w:val="single" w:sz="4" w:space="0" w:color="auto"/>
              <w:left w:val="single" w:sz="4" w:space="0" w:color="auto"/>
              <w:bottom w:val="single" w:sz="4" w:space="0" w:color="auto"/>
              <w:right w:val="single" w:sz="4" w:space="0" w:color="auto"/>
            </w:tcBorders>
            <w:vAlign w:val="center"/>
          </w:tcPr>
          <w:p w:rsidR="008D1609" w:rsidRPr="008D1609" w:rsidRDefault="008D1609" w:rsidP="00CA7230">
            <w:pPr>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p>
        </w:tc>
      </w:tr>
      <w:tr w:rsidR="008D1609" w:rsidRPr="008D1609" w:rsidTr="008D1609">
        <w:trPr>
          <w:jc w:val="center"/>
        </w:trPr>
        <w:tc>
          <w:tcPr>
            <w:tcW w:w="15454" w:type="dxa"/>
            <w:gridSpan w:val="6"/>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2 группа врач</w:t>
            </w:r>
            <w:proofErr w:type="gramStart"/>
            <w:r w:rsidRPr="008D1609">
              <w:rPr>
                <w:rFonts w:ascii="Times New Roman" w:hAnsi="Times New Roman" w:cs="Times New Roman"/>
                <w:sz w:val="24"/>
                <w:szCs w:val="24"/>
              </w:rPr>
              <w:t>и-</w:t>
            </w:r>
            <w:proofErr w:type="gramEnd"/>
            <w:r w:rsidRPr="008D1609">
              <w:rPr>
                <w:rFonts w:ascii="Times New Roman" w:hAnsi="Times New Roman" w:cs="Times New Roman"/>
                <w:sz w:val="24"/>
                <w:szCs w:val="24"/>
              </w:rPr>
              <w:t xml:space="preserve"> специалисты</w:t>
            </w:r>
          </w:p>
        </w:tc>
      </w:tr>
      <w:tr w:rsidR="008D1609" w:rsidRPr="008D1609" w:rsidTr="008D1609">
        <w:trPr>
          <w:jc w:val="center"/>
        </w:trPr>
        <w:tc>
          <w:tcPr>
            <w:tcW w:w="540"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1.</w:t>
            </w:r>
          </w:p>
        </w:tc>
        <w:tc>
          <w:tcPr>
            <w:tcW w:w="7766"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Изучение личных дел призывников и амбулаторных карт, вызываемых на призывную комиссию.</w:t>
            </w:r>
          </w:p>
        </w:tc>
        <w:tc>
          <w:tcPr>
            <w:tcW w:w="1401" w:type="dxa"/>
            <w:vMerge w:val="restart"/>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1 час</w:t>
            </w:r>
          </w:p>
        </w:tc>
        <w:tc>
          <w:tcPr>
            <w:tcW w:w="2810" w:type="dxa"/>
            <w:vMerge w:val="restart"/>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proofErr w:type="gramStart"/>
            <w:r w:rsidRPr="008D1609">
              <w:rPr>
                <w:rFonts w:ascii="Times New Roman" w:hAnsi="Times New Roman" w:cs="Times New Roman"/>
                <w:sz w:val="24"/>
                <w:szCs w:val="24"/>
              </w:rPr>
              <w:t>Врач</w:t>
            </w:r>
            <w:proofErr w:type="gramEnd"/>
            <w:r w:rsidRPr="008D1609">
              <w:rPr>
                <w:rFonts w:ascii="Times New Roman" w:hAnsi="Times New Roman" w:cs="Times New Roman"/>
                <w:sz w:val="24"/>
                <w:szCs w:val="24"/>
              </w:rPr>
              <w:t xml:space="preserve"> руководящий работой врачей - специалистов</w:t>
            </w:r>
          </w:p>
        </w:tc>
        <w:tc>
          <w:tcPr>
            <w:tcW w:w="1401" w:type="dxa"/>
            <w:vMerge w:val="restart"/>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Отделение призыва</w:t>
            </w:r>
          </w:p>
        </w:tc>
        <w:tc>
          <w:tcPr>
            <w:tcW w:w="1536"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p>
        </w:tc>
      </w:tr>
      <w:tr w:rsidR="008D1609" w:rsidRPr="008D1609" w:rsidTr="008D1609">
        <w:trPr>
          <w:jc w:val="center"/>
        </w:trPr>
        <w:tc>
          <w:tcPr>
            <w:tcW w:w="540"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2.</w:t>
            </w:r>
          </w:p>
        </w:tc>
        <w:tc>
          <w:tcPr>
            <w:tcW w:w="7766"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Методика исследования при медицинском освидетельствовании.</w:t>
            </w:r>
          </w:p>
        </w:tc>
        <w:tc>
          <w:tcPr>
            <w:tcW w:w="1401" w:type="dxa"/>
            <w:vMerge/>
            <w:tcBorders>
              <w:top w:val="single" w:sz="4" w:space="0" w:color="auto"/>
              <w:left w:val="single" w:sz="4" w:space="0" w:color="auto"/>
              <w:bottom w:val="single" w:sz="4" w:space="0" w:color="auto"/>
              <w:right w:val="single" w:sz="4" w:space="0" w:color="auto"/>
            </w:tcBorders>
            <w:vAlign w:val="center"/>
          </w:tcPr>
          <w:p w:rsidR="008D1609" w:rsidRPr="008D1609" w:rsidRDefault="008D1609" w:rsidP="00CA7230">
            <w:pPr>
              <w:spacing w:after="0" w:line="240" w:lineRule="auto"/>
              <w:jc w:val="both"/>
              <w:rPr>
                <w:rFonts w:ascii="Times New Roman" w:hAnsi="Times New Roman" w:cs="Times New Roman"/>
                <w:sz w:val="24"/>
                <w:szCs w:val="24"/>
              </w:rPr>
            </w:pPr>
          </w:p>
        </w:tc>
        <w:tc>
          <w:tcPr>
            <w:tcW w:w="2810" w:type="dxa"/>
            <w:vMerge/>
            <w:tcBorders>
              <w:top w:val="single" w:sz="4" w:space="0" w:color="auto"/>
              <w:left w:val="single" w:sz="4" w:space="0" w:color="auto"/>
              <w:bottom w:val="single" w:sz="4" w:space="0" w:color="auto"/>
              <w:right w:val="single" w:sz="4" w:space="0" w:color="auto"/>
            </w:tcBorders>
            <w:vAlign w:val="center"/>
          </w:tcPr>
          <w:p w:rsidR="008D1609" w:rsidRPr="008D1609" w:rsidRDefault="008D1609" w:rsidP="00CA7230">
            <w:pPr>
              <w:spacing w:after="0" w:line="240" w:lineRule="auto"/>
              <w:jc w:val="both"/>
              <w:rPr>
                <w:rFonts w:ascii="Times New Roman" w:hAnsi="Times New Roman" w:cs="Times New Roman"/>
                <w:sz w:val="24"/>
                <w:szCs w:val="24"/>
              </w:rPr>
            </w:pPr>
          </w:p>
        </w:tc>
        <w:tc>
          <w:tcPr>
            <w:tcW w:w="1401" w:type="dxa"/>
            <w:vMerge/>
            <w:tcBorders>
              <w:top w:val="single" w:sz="4" w:space="0" w:color="auto"/>
              <w:left w:val="single" w:sz="4" w:space="0" w:color="auto"/>
              <w:bottom w:val="single" w:sz="4" w:space="0" w:color="auto"/>
              <w:right w:val="single" w:sz="4" w:space="0" w:color="auto"/>
            </w:tcBorders>
            <w:vAlign w:val="center"/>
          </w:tcPr>
          <w:p w:rsidR="008D1609" w:rsidRPr="008D1609" w:rsidRDefault="008D1609" w:rsidP="00CA7230">
            <w:pPr>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p>
        </w:tc>
      </w:tr>
      <w:tr w:rsidR="008D1609" w:rsidRPr="008D1609" w:rsidTr="008D1609">
        <w:trPr>
          <w:jc w:val="center"/>
        </w:trPr>
        <w:tc>
          <w:tcPr>
            <w:tcW w:w="540"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3.</w:t>
            </w:r>
          </w:p>
        </w:tc>
        <w:tc>
          <w:tcPr>
            <w:tcW w:w="7766"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 xml:space="preserve">Порядок оформления личных дел и медицинской документации. </w:t>
            </w:r>
          </w:p>
        </w:tc>
        <w:tc>
          <w:tcPr>
            <w:tcW w:w="1401"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30 минут</w:t>
            </w:r>
          </w:p>
        </w:tc>
        <w:tc>
          <w:tcPr>
            <w:tcW w:w="2810"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proofErr w:type="gramStart"/>
            <w:r w:rsidRPr="008D1609">
              <w:rPr>
                <w:rFonts w:ascii="Times New Roman" w:hAnsi="Times New Roman" w:cs="Times New Roman"/>
                <w:sz w:val="24"/>
                <w:szCs w:val="24"/>
              </w:rPr>
              <w:t>Врач</w:t>
            </w:r>
            <w:proofErr w:type="gramEnd"/>
            <w:r w:rsidRPr="008D1609">
              <w:rPr>
                <w:rFonts w:ascii="Times New Roman" w:hAnsi="Times New Roman" w:cs="Times New Roman"/>
                <w:sz w:val="24"/>
                <w:szCs w:val="24"/>
              </w:rPr>
              <w:t xml:space="preserve"> руководящий работой врачей - специалистов</w:t>
            </w:r>
          </w:p>
        </w:tc>
        <w:tc>
          <w:tcPr>
            <w:tcW w:w="1401"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Отделение призыва</w:t>
            </w:r>
          </w:p>
        </w:tc>
        <w:tc>
          <w:tcPr>
            <w:tcW w:w="1536"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p>
        </w:tc>
      </w:tr>
      <w:tr w:rsidR="008D1609" w:rsidRPr="008D1609" w:rsidTr="008D1609">
        <w:trPr>
          <w:jc w:val="center"/>
        </w:trPr>
        <w:tc>
          <w:tcPr>
            <w:tcW w:w="15454" w:type="dxa"/>
            <w:gridSpan w:val="6"/>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3 группа гражданский персонал отделения призыва</w:t>
            </w:r>
          </w:p>
        </w:tc>
      </w:tr>
      <w:tr w:rsidR="008D1609" w:rsidRPr="008D1609" w:rsidTr="008D1609">
        <w:trPr>
          <w:jc w:val="center"/>
        </w:trPr>
        <w:tc>
          <w:tcPr>
            <w:tcW w:w="540"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1.</w:t>
            </w:r>
          </w:p>
        </w:tc>
        <w:tc>
          <w:tcPr>
            <w:tcW w:w="7766"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Работа военного комиссариата по оповещению граждан о вызове на мероприятия, связанные с призывом на военную службу</w:t>
            </w:r>
          </w:p>
        </w:tc>
        <w:tc>
          <w:tcPr>
            <w:tcW w:w="1401" w:type="dxa"/>
            <w:vMerge w:val="restart"/>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1 час</w:t>
            </w:r>
          </w:p>
        </w:tc>
        <w:tc>
          <w:tcPr>
            <w:tcW w:w="2810" w:type="dxa"/>
            <w:vMerge w:val="restart"/>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Военный комиссар</w:t>
            </w:r>
          </w:p>
        </w:tc>
        <w:tc>
          <w:tcPr>
            <w:tcW w:w="1401" w:type="dxa"/>
            <w:vMerge w:val="restart"/>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Отделение призыва</w:t>
            </w:r>
          </w:p>
        </w:tc>
        <w:tc>
          <w:tcPr>
            <w:tcW w:w="1536"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p>
        </w:tc>
      </w:tr>
      <w:tr w:rsidR="008D1609" w:rsidRPr="008D1609" w:rsidTr="008D1609">
        <w:trPr>
          <w:jc w:val="center"/>
        </w:trPr>
        <w:tc>
          <w:tcPr>
            <w:tcW w:w="540"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2.</w:t>
            </w:r>
          </w:p>
        </w:tc>
        <w:tc>
          <w:tcPr>
            <w:tcW w:w="7766"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r w:rsidRPr="008D1609">
              <w:rPr>
                <w:rFonts w:ascii="Times New Roman" w:hAnsi="Times New Roman" w:cs="Times New Roman"/>
                <w:sz w:val="24"/>
                <w:szCs w:val="24"/>
              </w:rPr>
              <w:t>Организация и проведение призыва на военную службу.</w:t>
            </w:r>
          </w:p>
        </w:tc>
        <w:tc>
          <w:tcPr>
            <w:tcW w:w="1401" w:type="dxa"/>
            <w:vMerge/>
            <w:tcBorders>
              <w:top w:val="single" w:sz="4" w:space="0" w:color="auto"/>
              <w:left w:val="single" w:sz="4" w:space="0" w:color="auto"/>
              <w:bottom w:val="single" w:sz="4" w:space="0" w:color="auto"/>
              <w:right w:val="single" w:sz="4" w:space="0" w:color="auto"/>
            </w:tcBorders>
            <w:vAlign w:val="center"/>
          </w:tcPr>
          <w:p w:rsidR="008D1609" w:rsidRPr="008D1609" w:rsidRDefault="008D1609" w:rsidP="00CA7230">
            <w:pPr>
              <w:spacing w:after="0" w:line="240" w:lineRule="auto"/>
              <w:jc w:val="both"/>
              <w:rPr>
                <w:rFonts w:ascii="Times New Roman" w:hAnsi="Times New Roman" w:cs="Times New Roman"/>
                <w:sz w:val="24"/>
                <w:szCs w:val="24"/>
              </w:rPr>
            </w:pPr>
          </w:p>
        </w:tc>
        <w:tc>
          <w:tcPr>
            <w:tcW w:w="2810" w:type="dxa"/>
            <w:vMerge/>
            <w:tcBorders>
              <w:top w:val="single" w:sz="4" w:space="0" w:color="auto"/>
              <w:left w:val="single" w:sz="4" w:space="0" w:color="auto"/>
              <w:bottom w:val="single" w:sz="4" w:space="0" w:color="auto"/>
              <w:right w:val="single" w:sz="4" w:space="0" w:color="auto"/>
            </w:tcBorders>
            <w:vAlign w:val="center"/>
          </w:tcPr>
          <w:p w:rsidR="008D1609" w:rsidRPr="008D1609" w:rsidRDefault="008D1609" w:rsidP="00CA7230">
            <w:pPr>
              <w:spacing w:after="0" w:line="240" w:lineRule="auto"/>
              <w:jc w:val="both"/>
              <w:rPr>
                <w:rFonts w:ascii="Times New Roman" w:hAnsi="Times New Roman" w:cs="Times New Roman"/>
                <w:sz w:val="24"/>
                <w:szCs w:val="24"/>
              </w:rPr>
            </w:pPr>
          </w:p>
        </w:tc>
        <w:tc>
          <w:tcPr>
            <w:tcW w:w="1401" w:type="dxa"/>
            <w:vMerge/>
            <w:tcBorders>
              <w:top w:val="single" w:sz="4" w:space="0" w:color="auto"/>
              <w:left w:val="single" w:sz="4" w:space="0" w:color="auto"/>
              <w:bottom w:val="single" w:sz="4" w:space="0" w:color="auto"/>
              <w:right w:val="single" w:sz="4" w:space="0" w:color="auto"/>
            </w:tcBorders>
            <w:vAlign w:val="center"/>
          </w:tcPr>
          <w:p w:rsidR="008D1609" w:rsidRPr="008D1609" w:rsidRDefault="008D1609" w:rsidP="00CA7230">
            <w:pPr>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8D1609" w:rsidRPr="008D1609" w:rsidRDefault="008D1609" w:rsidP="00CA7230">
            <w:pPr>
              <w:spacing w:after="0" w:line="240" w:lineRule="auto"/>
              <w:jc w:val="both"/>
              <w:rPr>
                <w:rFonts w:ascii="Times New Roman" w:hAnsi="Times New Roman" w:cs="Times New Roman"/>
                <w:sz w:val="24"/>
                <w:szCs w:val="24"/>
              </w:rPr>
            </w:pPr>
          </w:p>
        </w:tc>
      </w:tr>
    </w:tbl>
    <w:p w:rsidR="008D1609" w:rsidRPr="008D1609" w:rsidRDefault="008D1609" w:rsidP="008D1609">
      <w:pPr>
        <w:spacing w:after="0" w:line="240" w:lineRule="auto"/>
        <w:ind w:firstLine="709"/>
        <w:jc w:val="both"/>
        <w:rPr>
          <w:rFonts w:ascii="Times New Roman" w:hAnsi="Times New Roman" w:cs="Times New Roman"/>
          <w:sz w:val="24"/>
          <w:szCs w:val="24"/>
        </w:rPr>
      </w:pPr>
    </w:p>
    <w:p w:rsidR="008D1609" w:rsidRPr="008D1609" w:rsidRDefault="008D1609" w:rsidP="008D1609">
      <w:pPr>
        <w:spacing w:after="0" w:line="240" w:lineRule="auto"/>
        <w:ind w:firstLine="709"/>
        <w:jc w:val="both"/>
        <w:rPr>
          <w:rFonts w:ascii="Times New Roman" w:hAnsi="Times New Roman" w:cs="Times New Roman"/>
          <w:sz w:val="24"/>
          <w:szCs w:val="24"/>
        </w:rPr>
      </w:pPr>
    </w:p>
    <w:p w:rsidR="00CA7230" w:rsidRDefault="00CA7230" w:rsidP="008D160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Военный комиссар города Шарья,</w:t>
      </w:r>
    </w:p>
    <w:p w:rsidR="00CA7230" w:rsidRDefault="00CA7230" w:rsidP="008D1609">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Поназыревского</w:t>
      </w:r>
      <w:proofErr w:type="spellEnd"/>
      <w:r>
        <w:rPr>
          <w:rFonts w:ascii="Times New Roman" w:hAnsi="Times New Roman" w:cs="Times New Roman"/>
          <w:sz w:val="24"/>
          <w:szCs w:val="24"/>
        </w:rPr>
        <w:t xml:space="preserve"> и</w:t>
      </w:r>
    </w:p>
    <w:p w:rsidR="00B46CD8" w:rsidRDefault="008D1609" w:rsidP="008D1609">
      <w:pPr>
        <w:spacing w:after="0" w:line="240" w:lineRule="auto"/>
        <w:ind w:firstLine="709"/>
        <w:jc w:val="both"/>
        <w:rPr>
          <w:rFonts w:ascii="Times New Roman" w:hAnsi="Times New Roman" w:cs="Times New Roman"/>
          <w:sz w:val="24"/>
          <w:szCs w:val="24"/>
        </w:rPr>
      </w:pPr>
      <w:proofErr w:type="spellStart"/>
      <w:r w:rsidRPr="008D1609">
        <w:rPr>
          <w:rFonts w:ascii="Times New Roman" w:hAnsi="Times New Roman" w:cs="Times New Roman"/>
          <w:sz w:val="24"/>
          <w:szCs w:val="24"/>
        </w:rPr>
        <w:lastRenderedPageBreak/>
        <w:t>Пыщугского</w:t>
      </w:r>
      <w:proofErr w:type="spellEnd"/>
      <w:r w:rsidRPr="008D1609">
        <w:rPr>
          <w:rFonts w:ascii="Times New Roman" w:hAnsi="Times New Roman" w:cs="Times New Roman"/>
          <w:sz w:val="24"/>
          <w:szCs w:val="24"/>
        </w:rPr>
        <w:t xml:space="preserve"> районов Костромской области  </w:t>
      </w:r>
      <w:r w:rsidR="00CA7230">
        <w:rPr>
          <w:rFonts w:ascii="Times New Roman" w:hAnsi="Times New Roman" w:cs="Times New Roman"/>
          <w:sz w:val="24"/>
          <w:szCs w:val="24"/>
        </w:rPr>
        <w:t xml:space="preserve">                                             </w:t>
      </w:r>
      <w:r w:rsidRPr="008D1609">
        <w:rPr>
          <w:rFonts w:ascii="Times New Roman" w:hAnsi="Times New Roman" w:cs="Times New Roman"/>
          <w:sz w:val="24"/>
          <w:szCs w:val="24"/>
        </w:rPr>
        <w:t>С. Козин</w:t>
      </w:r>
    </w:p>
    <w:p w:rsidR="00CA7230" w:rsidRDefault="00CA7230" w:rsidP="008D1609">
      <w:pPr>
        <w:spacing w:after="0" w:line="240" w:lineRule="auto"/>
        <w:ind w:firstLine="709"/>
        <w:jc w:val="both"/>
        <w:rPr>
          <w:rFonts w:ascii="Times New Roman" w:hAnsi="Times New Roman" w:cs="Times New Roman"/>
          <w:sz w:val="24"/>
          <w:szCs w:val="24"/>
        </w:rPr>
      </w:pPr>
    </w:p>
    <w:p w:rsidR="00CA7230" w:rsidRDefault="00CA7230" w:rsidP="008D1609">
      <w:pPr>
        <w:spacing w:after="0" w:line="240" w:lineRule="auto"/>
        <w:ind w:firstLine="709"/>
        <w:jc w:val="both"/>
        <w:rPr>
          <w:rFonts w:ascii="Times New Roman" w:hAnsi="Times New Roman" w:cs="Times New Roman"/>
          <w:sz w:val="24"/>
          <w:szCs w:val="24"/>
        </w:rPr>
      </w:pPr>
    </w:p>
    <w:p w:rsidR="00247761" w:rsidRPr="00247761" w:rsidRDefault="00247761" w:rsidP="00247761">
      <w:pPr>
        <w:spacing w:after="0" w:line="240" w:lineRule="auto"/>
        <w:ind w:firstLine="709"/>
        <w:jc w:val="both"/>
        <w:rPr>
          <w:rFonts w:ascii="Times New Roman" w:hAnsi="Times New Roman" w:cs="Times New Roman"/>
          <w:sz w:val="24"/>
          <w:szCs w:val="24"/>
        </w:rPr>
      </w:pPr>
    </w:p>
    <w:p w:rsidR="00247761" w:rsidRPr="00247761" w:rsidRDefault="00247761" w:rsidP="00247761">
      <w:pPr>
        <w:spacing w:after="0" w:line="240" w:lineRule="auto"/>
        <w:ind w:firstLine="709"/>
        <w:contextualSpacing/>
        <w:jc w:val="center"/>
        <w:rPr>
          <w:rFonts w:ascii="Times New Roman" w:hAnsi="Times New Roman" w:cs="Times New Roman"/>
          <w:b/>
          <w:bCs/>
          <w:kern w:val="28"/>
          <w:sz w:val="24"/>
          <w:szCs w:val="24"/>
        </w:rPr>
      </w:pPr>
      <w:r w:rsidRPr="00247761">
        <w:rPr>
          <w:rFonts w:ascii="Times New Roman" w:hAnsi="Times New Roman" w:cs="Times New Roman"/>
          <w:b/>
          <w:bCs/>
          <w:kern w:val="28"/>
          <w:sz w:val="24"/>
          <w:szCs w:val="24"/>
        </w:rPr>
        <w:t>АДМИНИСТРАЦИЯ ШАРЬИНСКОГО МУНИЦИПАЛЬНОГО РАЙОНА КОСТРОМСКОЙ ОБЛАСТИ</w:t>
      </w:r>
    </w:p>
    <w:p w:rsidR="00247761" w:rsidRPr="00247761" w:rsidRDefault="00247761" w:rsidP="00247761">
      <w:pPr>
        <w:tabs>
          <w:tab w:val="left" w:pos="2079"/>
        </w:tabs>
        <w:spacing w:after="0" w:line="240" w:lineRule="auto"/>
        <w:ind w:firstLine="709"/>
        <w:contextualSpacing/>
        <w:jc w:val="center"/>
        <w:rPr>
          <w:rFonts w:ascii="Times New Roman" w:hAnsi="Times New Roman" w:cs="Times New Roman"/>
          <w:b/>
          <w:bCs/>
          <w:kern w:val="28"/>
          <w:sz w:val="24"/>
          <w:szCs w:val="24"/>
        </w:rPr>
      </w:pPr>
    </w:p>
    <w:p w:rsidR="00247761" w:rsidRPr="00247761" w:rsidRDefault="00247761" w:rsidP="00247761">
      <w:pPr>
        <w:spacing w:after="0" w:line="240" w:lineRule="auto"/>
        <w:ind w:firstLine="709"/>
        <w:contextualSpacing/>
        <w:jc w:val="center"/>
        <w:rPr>
          <w:rFonts w:ascii="Times New Roman" w:hAnsi="Times New Roman" w:cs="Times New Roman"/>
          <w:b/>
          <w:bCs/>
          <w:kern w:val="28"/>
          <w:sz w:val="24"/>
          <w:szCs w:val="24"/>
        </w:rPr>
      </w:pPr>
      <w:r w:rsidRPr="00247761">
        <w:rPr>
          <w:rFonts w:ascii="Times New Roman" w:hAnsi="Times New Roman" w:cs="Times New Roman"/>
          <w:b/>
          <w:bCs/>
          <w:kern w:val="28"/>
          <w:sz w:val="24"/>
          <w:szCs w:val="24"/>
        </w:rPr>
        <w:t>ПОСТАНОВЛЕНИЕ</w:t>
      </w:r>
    </w:p>
    <w:p w:rsidR="00247761" w:rsidRPr="00247761" w:rsidRDefault="00247761" w:rsidP="00247761">
      <w:pPr>
        <w:pStyle w:val="2"/>
        <w:keepNext w:val="0"/>
        <w:numPr>
          <w:ilvl w:val="0"/>
          <w:numId w:val="0"/>
        </w:numPr>
        <w:spacing w:before="0" w:after="0"/>
        <w:ind w:firstLine="709"/>
        <w:jc w:val="center"/>
        <w:rPr>
          <w:rFonts w:ascii="Times New Roman" w:hAnsi="Times New Roman" w:cs="Times New Roman"/>
          <w:i w:val="0"/>
          <w:sz w:val="24"/>
          <w:szCs w:val="24"/>
        </w:rPr>
      </w:pPr>
      <w:r w:rsidRPr="00247761">
        <w:rPr>
          <w:rFonts w:ascii="Times New Roman" w:hAnsi="Times New Roman" w:cs="Times New Roman"/>
          <w:i w:val="0"/>
          <w:sz w:val="24"/>
          <w:szCs w:val="24"/>
        </w:rPr>
        <w:t>«19» сентября</w:t>
      </w:r>
      <w:r>
        <w:rPr>
          <w:rFonts w:ascii="Times New Roman" w:hAnsi="Times New Roman" w:cs="Times New Roman"/>
          <w:i w:val="0"/>
          <w:sz w:val="24"/>
          <w:szCs w:val="24"/>
        </w:rPr>
        <w:t xml:space="preserve"> </w:t>
      </w:r>
      <w:r w:rsidRPr="00247761">
        <w:rPr>
          <w:rFonts w:ascii="Times New Roman" w:hAnsi="Times New Roman" w:cs="Times New Roman"/>
          <w:i w:val="0"/>
          <w:sz w:val="24"/>
          <w:szCs w:val="24"/>
        </w:rPr>
        <w:t>2025</w:t>
      </w:r>
      <w:r>
        <w:rPr>
          <w:rFonts w:ascii="Times New Roman" w:hAnsi="Times New Roman" w:cs="Times New Roman"/>
          <w:i w:val="0"/>
          <w:sz w:val="24"/>
          <w:szCs w:val="24"/>
        </w:rPr>
        <w:t xml:space="preserve"> г. </w:t>
      </w:r>
      <w:r w:rsidRPr="00247761">
        <w:rPr>
          <w:rFonts w:ascii="Times New Roman" w:hAnsi="Times New Roman" w:cs="Times New Roman"/>
          <w:i w:val="0"/>
          <w:sz w:val="24"/>
          <w:szCs w:val="24"/>
        </w:rPr>
        <w:t>№ 260</w:t>
      </w:r>
    </w:p>
    <w:p w:rsidR="00247761" w:rsidRPr="00247761" w:rsidRDefault="00247761" w:rsidP="00247761">
      <w:pPr>
        <w:spacing w:after="0" w:line="240" w:lineRule="auto"/>
        <w:ind w:firstLine="709"/>
        <w:jc w:val="center"/>
        <w:rPr>
          <w:rFonts w:ascii="Times New Roman" w:hAnsi="Times New Roman" w:cs="Times New Roman"/>
          <w:b/>
          <w:sz w:val="24"/>
          <w:szCs w:val="24"/>
        </w:rPr>
      </w:pPr>
    </w:p>
    <w:p w:rsidR="00247761" w:rsidRPr="00247761" w:rsidRDefault="00247761" w:rsidP="00247761">
      <w:pPr>
        <w:pStyle w:val="ConsPlusTitle"/>
        <w:widowControl/>
        <w:ind w:firstLine="709"/>
        <w:jc w:val="center"/>
        <w:rPr>
          <w:rFonts w:ascii="Times New Roman" w:hAnsi="Times New Roman" w:cs="Times New Roman"/>
          <w:bCs/>
          <w:kern w:val="28"/>
          <w:sz w:val="24"/>
          <w:szCs w:val="24"/>
        </w:rPr>
      </w:pPr>
      <w:r w:rsidRPr="00247761">
        <w:rPr>
          <w:rFonts w:ascii="Times New Roman" w:hAnsi="Times New Roman" w:cs="Times New Roman"/>
          <w:bCs/>
          <w:kern w:val="28"/>
          <w:sz w:val="24"/>
          <w:szCs w:val="24"/>
        </w:rPr>
        <w:t>Об утверждении Порядка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247761" w:rsidRPr="00247761" w:rsidRDefault="00247761" w:rsidP="00247761">
      <w:pPr>
        <w:spacing w:after="0" w:line="240" w:lineRule="auto"/>
        <w:ind w:firstLine="709"/>
        <w:jc w:val="both"/>
        <w:rPr>
          <w:rFonts w:ascii="Times New Roman" w:hAnsi="Times New Roman" w:cs="Times New Roman"/>
          <w:sz w:val="24"/>
          <w:szCs w:val="24"/>
        </w:rPr>
      </w:pPr>
    </w:p>
    <w:p w:rsidR="00247761" w:rsidRPr="00247761" w:rsidRDefault="00247761" w:rsidP="00247761">
      <w:pPr>
        <w:pStyle w:val="a3"/>
        <w:ind w:firstLine="709"/>
        <w:jc w:val="both"/>
        <w:rPr>
          <w:rStyle w:val="18"/>
          <w:b w:val="0"/>
          <w:sz w:val="24"/>
          <w:szCs w:val="24"/>
        </w:rPr>
      </w:pPr>
      <w:proofErr w:type="gramStart"/>
      <w:r w:rsidRPr="00247761">
        <w:rPr>
          <w:b w:val="0"/>
          <w:sz w:val="24"/>
          <w:szCs w:val="24"/>
        </w:rPr>
        <w:t xml:space="preserve">В соответствии со </w:t>
      </w:r>
      <w:hyperlink r:id="rId19" w:history="1">
        <w:r w:rsidRPr="00247761">
          <w:rPr>
            <w:rStyle w:val="a5"/>
            <w:b w:val="0"/>
            <w:color w:val="auto"/>
            <w:sz w:val="24"/>
            <w:szCs w:val="24"/>
          </w:rPr>
          <w:t>статьей 12.1</w:t>
        </w:r>
      </w:hyperlink>
      <w:r w:rsidRPr="00247761">
        <w:rPr>
          <w:b w:val="0"/>
          <w:sz w:val="24"/>
          <w:szCs w:val="24"/>
        </w:rPr>
        <w:t xml:space="preserve"> Федерального закона от 25 декабря 2008 года № 273-ФЗ "О противодействии коррупции", </w:t>
      </w:r>
      <w:hyperlink r:id="rId20" w:history="1">
        <w:r w:rsidRPr="00247761">
          <w:rPr>
            <w:rStyle w:val="a5"/>
            <w:b w:val="0"/>
            <w:color w:val="auto"/>
            <w:sz w:val="24"/>
            <w:szCs w:val="24"/>
          </w:rPr>
          <w:t>статьей 14</w:t>
        </w:r>
      </w:hyperlink>
      <w:r w:rsidRPr="00247761">
        <w:rPr>
          <w:b w:val="0"/>
          <w:sz w:val="24"/>
          <w:szCs w:val="24"/>
        </w:rPr>
        <w:t xml:space="preserve"> Федерального закона от 2 марта 2007 года № 25-ФЗ "О муниципальной службе в Российской Федерации", </w:t>
      </w:r>
      <w:hyperlink r:id="rId21" w:history="1">
        <w:r w:rsidRPr="00247761">
          <w:rPr>
            <w:rStyle w:val="a5"/>
            <w:b w:val="0"/>
            <w:color w:val="auto"/>
            <w:sz w:val="24"/>
            <w:szCs w:val="24"/>
          </w:rPr>
          <w:t>Постановлением</w:t>
        </w:r>
      </w:hyperlink>
      <w:r w:rsidRPr="00247761">
        <w:rPr>
          <w:b w:val="0"/>
          <w:sz w:val="24"/>
          <w:szCs w:val="24"/>
        </w:rPr>
        <w:t xml:space="preserve"> Правительства Российской Федерации от 9 января 2014 года № 10 "О порядке сообщения отдельными категориями лиц о получении подарка в связи с протокольными мероприятиями, служебными командировками и другими</w:t>
      </w:r>
      <w:proofErr w:type="gramEnd"/>
      <w:r w:rsidRPr="00247761">
        <w:rPr>
          <w:b w:val="0"/>
          <w:sz w:val="24"/>
          <w:szCs w:val="24"/>
        </w:rPr>
        <w:t xml:space="preserve">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руководствуясь Уставом муниципального образования </w:t>
      </w:r>
      <w:proofErr w:type="spellStart"/>
      <w:r w:rsidRPr="00247761">
        <w:rPr>
          <w:b w:val="0"/>
          <w:sz w:val="24"/>
          <w:szCs w:val="24"/>
        </w:rPr>
        <w:t>Шарьинский</w:t>
      </w:r>
      <w:proofErr w:type="spellEnd"/>
      <w:r w:rsidRPr="00247761">
        <w:rPr>
          <w:b w:val="0"/>
          <w:sz w:val="24"/>
          <w:szCs w:val="24"/>
        </w:rPr>
        <w:t xml:space="preserve"> муниципальный район Костромской области</w:t>
      </w:r>
    </w:p>
    <w:p w:rsidR="00247761" w:rsidRPr="00247761" w:rsidRDefault="00247761" w:rsidP="00247761">
      <w:pPr>
        <w:spacing w:after="0" w:line="240" w:lineRule="auto"/>
        <w:ind w:firstLine="709"/>
        <w:jc w:val="both"/>
        <w:rPr>
          <w:rFonts w:ascii="Times New Roman" w:hAnsi="Times New Roman" w:cs="Times New Roman"/>
          <w:sz w:val="24"/>
          <w:szCs w:val="24"/>
        </w:rPr>
      </w:pPr>
    </w:p>
    <w:p w:rsidR="00247761" w:rsidRPr="00247761" w:rsidRDefault="00247761" w:rsidP="00247761">
      <w:pPr>
        <w:spacing w:after="0" w:line="240" w:lineRule="auto"/>
        <w:ind w:firstLine="709"/>
        <w:contextualSpacing/>
        <w:jc w:val="center"/>
        <w:rPr>
          <w:rFonts w:ascii="Times New Roman" w:hAnsi="Times New Roman" w:cs="Times New Roman"/>
          <w:sz w:val="24"/>
          <w:szCs w:val="24"/>
        </w:rPr>
      </w:pPr>
      <w:r w:rsidRPr="00247761">
        <w:rPr>
          <w:rFonts w:ascii="Times New Roman" w:hAnsi="Times New Roman" w:cs="Times New Roman"/>
          <w:sz w:val="24"/>
          <w:szCs w:val="24"/>
        </w:rPr>
        <w:t>ПОСТАНОВЛЯЕТ:</w:t>
      </w:r>
    </w:p>
    <w:p w:rsidR="00247761" w:rsidRPr="00247761" w:rsidRDefault="00247761" w:rsidP="00247761">
      <w:pPr>
        <w:pStyle w:val="ConsPlusNormal"/>
        <w:widowControl/>
        <w:ind w:firstLine="709"/>
        <w:jc w:val="both"/>
        <w:rPr>
          <w:rFonts w:ascii="Times New Roman" w:hAnsi="Times New Roman"/>
          <w:sz w:val="24"/>
          <w:szCs w:val="24"/>
        </w:rPr>
      </w:pP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 xml:space="preserve">1. Утвердить </w:t>
      </w:r>
      <w:hyperlink r:id="rId22" w:anchor="P39" w:history="1">
        <w:r w:rsidRPr="00247761">
          <w:rPr>
            <w:rStyle w:val="a5"/>
            <w:rFonts w:ascii="Times New Roman" w:hAnsi="Times New Roman"/>
            <w:color w:val="auto"/>
            <w:sz w:val="24"/>
            <w:szCs w:val="24"/>
            <w:u w:val="none"/>
          </w:rPr>
          <w:t>Порядок</w:t>
        </w:r>
      </w:hyperlink>
      <w:r w:rsidRPr="00247761">
        <w:rPr>
          <w:rFonts w:ascii="Times New Roman" w:hAnsi="Times New Roman"/>
          <w:sz w:val="24"/>
          <w:szCs w:val="24"/>
        </w:rPr>
        <w:t xml:space="preserve">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247761" w:rsidRPr="00247761" w:rsidRDefault="00247761" w:rsidP="00247761">
      <w:pPr>
        <w:pStyle w:val="a6"/>
        <w:ind w:left="0" w:firstLine="709"/>
        <w:jc w:val="both"/>
        <w:rPr>
          <w:rFonts w:ascii="Times New Roman" w:hAnsi="Times New Roman"/>
          <w:sz w:val="24"/>
          <w:szCs w:val="24"/>
        </w:rPr>
      </w:pPr>
      <w:r w:rsidRPr="00247761">
        <w:rPr>
          <w:rFonts w:ascii="Times New Roman" w:hAnsi="Times New Roman"/>
          <w:sz w:val="24"/>
          <w:szCs w:val="24"/>
        </w:rPr>
        <w:t>2</w:t>
      </w:r>
      <w:r w:rsidRPr="00247761">
        <w:rPr>
          <w:rFonts w:ascii="Times New Roman" w:hAnsi="Times New Roman"/>
          <w:sz w:val="24"/>
          <w:szCs w:val="24"/>
          <w:lang w:eastAsia="zh-CN"/>
        </w:rPr>
        <w:t xml:space="preserve">. </w:t>
      </w:r>
      <w:r w:rsidRPr="00247761">
        <w:rPr>
          <w:rFonts w:ascii="Times New Roman" w:hAnsi="Times New Roman"/>
          <w:sz w:val="24"/>
          <w:szCs w:val="24"/>
        </w:rPr>
        <w:t xml:space="preserve">Настоящее решение вступает в силу после его официального опубликования в информационном бюллетене «Вестник </w:t>
      </w:r>
      <w:proofErr w:type="spellStart"/>
      <w:r w:rsidRPr="00247761">
        <w:rPr>
          <w:rFonts w:ascii="Times New Roman" w:hAnsi="Times New Roman"/>
          <w:sz w:val="24"/>
          <w:szCs w:val="24"/>
        </w:rPr>
        <w:t>Шарьинского</w:t>
      </w:r>
      <w:proofErr w:type="spellEnd"/>
      <w:r w:rsidRPr="00247761">
        <w:rPr>
          <w:rFonts w:ascii="Times New Roman" w:hAnsi="Times New Roman"/>
          <w:sz w:val="24"/>
          <w:szCs w:val="24"/>
        </w:rPr>
        <w:t xml:space="preserve"> района».</w:t>
      </w:r>
    </w:p>
    <w:p w:rsidR="00247761" w:rsidRPr="00247761" w:rsidRDefault="00247761" w:rsidP="00247761">
      <w:pPr>
        <w:tabs>
          <w:tab w:val="left" w:pos="1890"/>
        </w:tabs>
        <w:spacing w:after="0" w:line="240" w:lineRule="auto"/>
        <w:ind w:firstLine="709"/>
        <w:jc w:val="both"/>
        <w:rPr>
          <w:rFonts w:ascii="Times New Roman" w:hAnsi="Times New Roman" w:cs="Times New Roman"/>
          <w:sz w:val="24"/>
          <w:szCs w:val="24"/>
        </w:rPr>
      </w:pPr>
    </w:p>
    <w:p w:rsidR="00247761" w:rsidRPr="00247761" w:rsidRDefault="00247761" w:rsidP="00247761">
      <w:pPr>
        <w:tabs>
          <w:tab w:val="left" w:pos="1890"/>
        </w:tabs>
        <w:spacing w:after="0" w:line="240" w:lineRule="auto"/>
        <w:ind w:firstLine="709"/>
        <w:jc w:val="both"/>
        <w:rPr>
          <w:rFonts w:ascii="Times New Roman" w:hAnsi="Times New Roman" w:cs="Times New Roman"/>
          <w:sz w:val="24"/>
          <w:szCs w:val="24"/>
        </w:rPr>
      </w:pPr>
    </w:p>
    <w:p w:rsidR="00247761" w:rsidRPr="00247761" w:rsidRDefault="00247761" w:rsidP="00247761">
      <w:pPr>
        <w:tabs>
          <w:tab w:val="left" w:pos="1890"/>
        </w:tabs>
        <w:spacing w:after="0" w:line="240" w:lineRule="auto"/>
        <w:ind w:firstLine="709"/>
        <w:jc w:val="both"/>
        <w:rPr>
          <w:rFonts w:ascii="Times New Roman" w:hAnsi="Times New Roman" w:cs="Times New Roman"/>
          <w:sz w:val="24"/>
          <w:szCs w:val="24"/>
        </w:rPr>
      </w:pPr>
    </w:p>
    <w:p w:rsidR="00247761" w:rsidRPr="00247761" w:rsidRDefault="00247761" w:rsidP="00247761">
      <w:pPr>
        <w:tabs>
          <w:tab w:val="left" w:pos="1890"/>
        </w:tabs>
        <w:spacing w:after="0" w:line="240" w:lineRule="auto"/>
        <w:ind w:firstLine="709"/>
        <w:jc w:val="both"/>
        <w:rPr>
          <w:rFonts w:ascii="Times New Roman" w:hAnsi="Times New Roman" w:cs="Times New Roman"/>
          <w:sz w:val="24"/>
          <w:szCs w:val="24"/>
        </w:rPr>
      </w:pPr>
      <w:r w:rsidRPr="00247761">
        <w:rPr>
          <w:rFonts w:ascii="Times New Roman" w:hAnsi="Times New Roman" w:cs="Times New Roman"/>
          <w:sz w:val="24"/>
          <w:szCs w:val="24"/>
        </w:rPr>
        <w:t xml:space="preserve">Глава </w:t>
      </w:r>
      <w:proofErr w:type="spellStart"/>
      <w:r w:rsidRPr="00247761">
        <w:rPr>
          <w:rFonts w:ascii="Times New Roman" w:hAnsi="Times New Roman" w:cs="Times New Roman"/>
          <w:sz w:val="24"/>
          <w:szCs w:val="24"/>
        </w:rPr>
        <w:t>Шарьинского</w:t>
      </w:r>
      <w:proofErr w:type="spellEnd"/>
    </w:p>
    <w:p w:rsidR="00247761" w:rsidRPr="00247761" w:rsidRDefault="00247761" w:rsidP="00247761">
      <w:pPr>
        <w:tabs>
          <w:tab w:val="left" w:pos="1890"/>
        </w:tabs>
        <w:spacing w:after="0" w:line="240" w:lineRule="auto"/>
        <w:ind w:firstLine="709"/>
        <w:jc w:val="both"/>
        <w:rPr>
          <w:rFonts w:ascii="Times New Roman" w:hAnsi="Times New Roman" w:cs="Times New Roman"/>
          <w:sz w:val="24"/>
          <w:szCs w:val="24"/>
        </w:rPr>
      </w:pPr>
      <w:r w:rsidRPr="00247761">
        <w:rPr>
          <w:rFonts w:ascii="Times New Roman" w:hAnsi="Times New Roman" w:cs="Times New Roman"/>
          <w:sz w:val="24"/>
          <w:szCs w:val="24"/>
        </w:rPr>
        <w:t xml:space="preserve">муниципального района                                                               Н.С. </w:t>
      </w:r>
      <w:proofErr w:type="spellStart"/>
      <w:r w:rsidRPr="00247761">
        <w:rPr>
          <w:rFonts w:ascii="Times New Roman" w:hAnsi="Times New Roman" w:cs="Times New Roman"/>
          <w:sz w:val="24"/>
          <w:szCs w:val="24"/>
        </w:rPr>
        <w:t>Глушаков</w:t>
      </w:r>
      <w:proofErr w:type="spellEnd"/>
    </w:p>
    <w:p w:rsidR="00247761" w:rsidRPr="00247761" w:rsidRDefault="00247761" w:rsidP="00247761">
      <w:pPr>
        <w:tabs>
          <w:tab w:val="left" w:pos="1890"/>
        </w:tabs>
        <w:spacing w:after="0" w:line="240" w:lineRule="auto"/>
        <w:ind w:firstLine="709"/>
        <w:jc w:val="both"/>
        <w:rPr>
          <w:rFonts w:ascii="Times New Roman" w:hAnsi="Times New Roman" w:cs="Times New Roman"/>
          <w:sz w:val="24"/>
          <w:szCs w:val="24"/>
        </w:rPr>
      </w:pPr>
    </w:p>
    <w:p w:rsidR="00247761" w:rsidRPr="00247761" w:rsidRDefault="00247761" w:rsidP="00247761">
      <w:pPr>
        <w:pStyle w:val="ConsPlusNormal"/>
        <w:widowControl/>
        <w:ind w:firstLine="709"/>
        <w:jc w:val="both"/>
        <w:rPr>
          <w:rFonts w:ascii="Times New Roman" w:hAnsi="Times New Roman"/>
          <w:sz w:val="24"/>
          <w:szCs w:val="24"/>
        </w:rPr>
      </w:pPr>
    </w:p>
    <w:p w:rsidR="00247761" w:rsidRPr="00247761" w:rsidRDefault="00247761" w:rsidP="00247761">
      <w:pPr>
        <w:pStyle w:val="ConsPlusNormal"/>
        <w:widowControl/>
        <w:ind w:firstLine="709"/>
        <w:jc w:val="both"/>
        <w:rPr>
          <w:rFonts w:ascii="Times New Roman" w:hAnsi="Times New Roman"/>
          <w:sz w:val="24"/>
          <w:szCs w:val="24"/>
        </w:rPr>
      </w:pPr>
    </w:p>
    <w:p w:rsidR="00247761" w:rsidRPr="00247761" w:rsidRDefault="00247761" w:rsidP="00247761">
      <w:pPr>
        <w:pStyle w:val="ConsPlusNormal"/>
        <w:widowControl/>
        <w:ind w:firstLine="709"/>
        <w:jc w:val="right"/>
        <w:rPr>
          <w:rFonts w:ascii="Times New Roman" w:hAnsi="Times New Roman"/>
          <w:sz w:val="24"/>
          <w:szCs w:val="24"/>
        </w:rPr>
      </w:pPr>
      <w:r w:rsidRPr="00247761">
        <w:rPr>
          <w:rFonts w:ascii="Times New Roman" w:hAnsi="Times New Roman"/>
          <w:sz w:val="24"/>
          <w:szCs w:val="24"/>
        </w:rPr>
        <w:t>Приложение</w:t>
      </w:r>
    </w:p>
    <w:p w:rsidR="00247761" w:rsidRPr="00247761" w:rsidRDefault="00247761" w:rsidP="00247761">
      <w:pPr>
        <w:pStyle w:val="ConsPlusNormal"/>
        <w:widowControl/>
        <w:ind w:firstLine="709"/>
        <w:jc w:val="right"/>
        <w:rPr>
          <w:rFonts w:ascii="Times New Roman" w:hAnsi="Times New Roman"/>
          <w:sz w:val="24"/>
          <w:szCs w:val="24"/>
        </w:rPr>
      </w:pPr>
      <w:r w:rsidRPr="00247761">
        <w:rPr>
          <w:rFonts w:ascii="Times New Roman" w:hAnsi="Times New Roman"/>
          <w:sz w:val="24"/>
          <w:szCs w:val="24"/>
        </w:rPr>
        <w:t>к постановлению</w:t>
      </w:r>
    </w:p>
    <w:p w:rsidR="00247761" w:rsidRPr="00247761" w:rsidRDefault="00247761" w:rsidP="00247761">
      <w:pPr>
        <w:pStyle w:val="ConsPlusNormal"/>
        <w:widowControl/>
        <w:ind w:firstLine="709"/>
        <w:jc w:val="right"/>
        <w:rPr>
          <w:rFonts w:ascii="Times New Roman" w:hAnsi="Times New Roman"/>
          <w:sz w:val="24"/>
          <w:szCs w:val="24"/>
        </w:rPr>
      </w:pPr>
      <w:proofErr w:type="spellStart"/>
      <w:r w:rsidRPr="00247761">
        <w:rPr>
          <w:rFonts w:ascii="Times New Roman" w:hAnsi="Times New Roman"/>
          <w:sz w:val="24"/>
          <w:szCs w:val="24"/>
        </w:rPr>
        <w:t>Шарьинского</w:t>
      </w:r>
      <w:proofErr w:type="spellEnd"/>
      <w:r w:rsidRPr="00247761">
        <w:rPr>
          <w:rFonts w:ascii="Times New Roman" w:hAnsi="Times New Roman"/>
          <w:sz w:val="24"/>
          <w:szCs w:val="24"/>
        </w:rPr>
        <w:t xml:space="preserve"> муниципального района</w:t>
      </w:r>
    </w:p>
    <w:p w:rsidR="00247761" w:rsidRPr="00247761" w:rsidRDefault="00247761" w:rsidP="00247761">
      <w:pPr>
        <w:pStyle w:val="ConsPlusNormal"/>
        <w:widowControl/>
        <w:ind w:firstLine="709"/>
        <w:jc w:val="right"/>
        <w:rPr>
          <w:rFonts w:ascii="Times New Roman" w:hAnsi="Times New Roman"/>
          <w:sz w:val="24"/>
          <w:szCs w:val="24"/>
        </w:rPr>
      </w:pPr>
      <w:r w:rsidRPr="00247761">
        <w:rPr>
          <w:rFonts w:ascii="Times New Roman" w:hAnsi="Times New Roman"/>
          <w:sz w:val="24"/>
          <w:szCs w:val="24"/>
        </w:rPr>
        <w:t>от «</w:t>
      </w:r>
      <w:r>
        <w:rPr>
          <w:rFonts w:ascii="Times New Roman" w:hAnsi="Times New Roman"/>
          <w:sz w:val="24"/>
          <w:szCs w:val="24"/>
        </w:rPr>
        <w:t>19</w:t>
      </w:r>
      <w:r w:rsidRPr="00247761">
        <w:rPr>
          <w:rFonts w:ascii="Times New Roman" w:hAnsi="Times New Roman"/>
          <w:sz w:val="24"/>
          <w:szCs w:val="24"/>
        </w:rPr>
        <w:t xml:space="preserve">» сентября 2025 года № </w:t>
      </w:r>
      <w:r>
        <w:rPr>
          <w:rFonts w:ascii="Times New Roman" w:hAnsi="Times New Roman"/>
          <w:sz w:val="24"/>
          <w:szCs w:val="24"/>
        </w:rPr>
        <w:t>260</w:t>
      </w:r>
    </w:p>
    <w:p w:rsidR="00247761" w:rsidRPr="00247761" w:rsidRDefault="00247761" w:rsidP="00247761">
      <w:pPr>
        <w:pStyle w:val="ConsPlusTitle"/>
        <w:widowControl/>
        <w:ind w:firstLine="709"/>
        <w:jc w:val="both"/>
        <w:rPr>
          <w:rFonts w:ascii="Times New Roman" w:hAnsi="Times New Roman" w:cs="Times New Roman"/>
          <w:b w:val="0"/>
          <w:sz w:val="24"/>
          <w:szCs w:val="24"/>
        </w:rPr>
      </w:pPr>
      <w:bookmarkStart w:id="0" w:name="P39"/>
      <w:bookmarkEnd w:id="0"/>
    </w:p>
    <w:p w:rsidR="00247761" w:rsidRPr="00247761" w:rsidRDefault="00247761" w:rsidP="00247761">
      <w:pPr>
        <w:pStyle w:val="ConsPlusTitle"/>
        <w:widowControl/>
        <w:ind w:firstLine="709"/>
        <w:jc w:val="center"/>
        <w:rPr>
          <w:rFonts w:ascii="Times New Roman" w:hAnsi="Times New Roman" w:cs="Times New Roman"/>
          <w:sz w:val="24"/>
          <w:szCs w:val="24"/>
        </w:rPr>
      </w:pPr>
      <w:r w:rsidRPr="00247761">
        <w:rPr>
          <w:rFonts w:ascii="Times New Roman" w:hAnsi="Times New Roman" w:cs="Times New Roman"/>
          <w:sz w:val="24"/>
          <w:szCs w:val="24"/>
        </w:rPr>
        <w:t xml:space="preserve">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w:t>
      </w:r>
      <w:r w:rsidRPr="00247761">
        <w:rPr>
          <w:rFonts w:ascii="Times New Roman" w:hAnsi="Times New Roman" w:cs="Times New Roman"/>
          <w:sz w:val="24"/>
          <w:szCs w:val="24"/>
        </w:rPr>
        <w:lastRenderedPageBreak/>
        <w:t>(должностных) обязанностей, сдачи и оценки подарка, реализации (выкупа) и зачисления средств, вырученных от его реализации</w:t>
      </w:r>
    </w:p>
    <w:p w:rsidR="00247761" w:rsidRPr="00247761" w:rsidRDefault="00247761" w:rsidP="00247761">
      <w:pPr>
        <w:pStyle w:val="ConsPlusNormal"/>
        <w:widowControl/>
        <w:ind w:firstLine="709"/>
        <w:jc w:val="both"/>
        <w:rPr>
          <w:rFonts w:ascii="Times New Roman" w:hAnsi="Times New Roman"/>
          <w:sz w:val="24"/>
          <w:szCs w:val="24"/>
        </w:rPr>
      </w:pP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 xml:space="preserve">1. </w:t>
      </w:r>
      <w:proofErr w:type="gramStart"/>
      <w:r w:rsidRPr="00247761">
        <w:rPr>
          <w:rFonts w:ascii="Times New Roman" w:hAnsi="Times New Roman"/>
          <w:sz w:val="24"/>
          <w:szCs w:val="24"/>
        </w:rPr>
        <w:t xml:space="preserve">Настоящий Порядок определяет порядок сообщения лицами, замещающими муниципальные должности </w:t>
      </w:r>
      <w:proofErr w:type="spellStart"/>
      <w:r w:rsidRPr="00247761">
        <w:rPr>
          <w:rFonts w:ascii="Times New Roman" w:hAnsi="Times New Roman"/>
          <w:sz w:val="24"/>
          <w:szCs w:val="24"/>
        </w:rPr>
        <w:t>Шарьинского</w:t>
      </w:r>
      <w:proofErr w:type="spellEnd"/>
      <w:r w:rsidRPr="00247761">
        <w:rPr>
          <w:rFonts w:ascii="Times New Roman" w:hAnsi="Times New Roman"/>
          <w:sz w:val="24"/>
          <w:szCs w:val="24"/>
        </w:rPr>
        <w:t xml:space="preserve"> муниципального района, и муниципальными служащими </w:t>
      </w:r>
      <w:proofErr w:type="spellStart"/>
      <w:r w:rsidRPr="00247761">
        <w:rPr>
          <w:rFonts w:ascii="Times New Roman" w:hAnsi="Times New Roman"/>
          <w:sz w:val="24"/>
          <w:szCs w:val="24"/>
        </w:rPr>
        <w:t>Шарьинского</w:t>
      </w:r>
      <w:proofErr w:type="spellEnd"/>
      <w:r w:rsidRPr="00247761">
        <w:rPr>
          <w:rFonts w:ascii="Times New Roman" w:hAnsi="Times New Roman"/>
          <w:sz w:val="24"/>
          <w:szCs w:val="24"/>
        </w:rPr>
        <w:t xml:space="preserve"> муниципального района (далее - лица, замещающие муниципальные должности, муниципальные служащие)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w:t>
      </w:r>
      <w:proofErr w:type="gramEnd"/>
      <w:r w:rsidRPr="00247761">
        <w:rPr>
          <w:rFonts w:ascii="Times New Roman" w:hAnsi="Times New Roman"/>
          <w:sz w:val="24"/>
          <w:szCs w:val="24"/>
        </w:rPr>
        <w:t>) и зачисления средств, вырученных от его реализации.</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 xml:space="preserve">2. Для целей настоящего Положения используются понятия, установленные </w:t>
      </w:r>
      <w:hyperlink r:id="rId23" w:history="1">
        <w:r w:rsidRPr="00247761">
          <w:rPr>
            <w:rStyle w:val="a5"/>
            <w:rFonts w:ascii="Times New Roman" w:hAnsi="Times New Roman"/>
            <w:color w:val="auto"/>
            <w:sz w:val="24"/>
            <w:szCs w:val="24"/>
            <w:u w:val="none"/>
          </w:rPr>
          <w:t>Постановлением</w:t>
        </w:r>
      </w:hyperlink>
      <w:r w:rsidRPr="00247761">
        <w:rPr>
          <w:rFonts w:ascii="Times New Roman" w:hAnsi="Times New Roman"/>
          <w:sz w:val="24"/>
          <w:szCs w:val="24"/>
        </w:rPr>
        <w:t xml:space="preserve"> Правительства Российской Федерации от 9 января 2014 года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w:t>
      </w:r>
      <w:proofErr w:type="gramStart"/>
      <w:r w:rsidRPr="00247761">
        <w:rPr>
          <w:rFonts w:ascii="Times New Roman" w:hAnsi="Times New Roman"/>
          <w:sz w:val="24"/>
          <w:szCs w:val="24"/>
        </w:rPr>
        <w:t>от</w:t>
      </w:r>
      <w:proofErr w:type="gramEnd"/>
      <w:r w:rsidRPr="00247761">
        <w:rPr>
          <w:rFonts w:ascii="Times New Roman" w:hAnsi="Times New Roman"/>
          <w:sz w:val="24"/>
          <w:szCs w:val="24"/>
        </w:rPr>
        <w:t xml:space="preserve"> </w:t>
      </w:r>
      <w:proofErr w:type="gramStart"/>
      <w:r w:rsidRPr="00247761">
        <w:rPr>
          <w:rFonts w:ascii="Times New Roman" w:hAnsi="Times New Roman"/>
          <w:sz w:val="24"/>
          <w:szCs w:val="24"/>
        </w:rPr>
        <w:t>его</w:t>
      </w:r>
      <w:proofErr w:type="gramEnd"/>
      <w:r w:rsidRPr="00247761">
        <w:rPr>
          <w:rFonts w:ascii="Times New Roman" w:hAnsi="Times New Roman"/>
          <w:sz w:val="24"/>
          <w:szCs w:val="24"/>
        </w:rPr>
        <w:t xml:space="preserve"> реализации".</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 xml:space="preserve">3. </w:t>
      </w:r>
      <w:proofErr w:type="gramStart"/>
      <w:r w:rsidRPr="00247761">
        <w:rPr>
          <w:rFonts w:ascii="Times New Roman" w:hAnsi="Times New Roman"/>
          <w:sz w:val="24"/>
          <w:szCs w:val="24"/>
        </w:rPr>
        <w:t>Лица, замещающие муниципальные должности, муниципальные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 xml:space="preserve">4. </w:t>
      </w:r>
      <w:proofErr w:type="gramStart"/>
      <w:r w:rsidRPr="00247761">
        <w:rPr>
          <w:rFonts w:ascii="Times New Roman" w:hAnsi="Times New Roman"/>
          <w:sz w:val="24"/>
          <w:szCs w:val="24"/>
        </w:rPr>
        <w:t xml:space="preserve">Лица, замещающие муниципальные должности, муниципальные служащие обязаны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орган местного самоуправления </w:t>
      </w:r>
      <w:proofErr w:type="spellStart"/>
      <w:r w:rsidRPr="00247761">
        <w:rPr>
          <w:rFonts w:ascii="Times New Roman" w:hAnsi="Times New Roman"/>
          <w:sz w:val="24"/>
          <w:szCs w:val="24"/>
        </w:rPr>
        <w:t>Шарьинского</w:t>
      </w:r>
      <w:proofErr w:type="spellEnd"/>
      <w:r w:rsidRPr="00247761">
        <w:rPr>
          <w:rFonts w:ascii="Times New Roman" w:hAnsi="Times New Roman"/>
          <w:sz w:val="24"/>
          <w:szCs w:val="24"/>
        </w:rPr>
        <w:t xml:space="preserve"> муниципального района, в которых указанные лица замещают муниципальные должности или должности муниципальной службы.</w:t>
      </w:r>
      <w:proofErr w:type="gramEnd"/>
    </w:p>
    <w:p w:rsidR="00247761" w:rsidRPr="00247761" w:rsidRDefault="00247761" w:rsidP="00247761">
      <w:pPr>
        <w:pStyle w:val="ConsPlusNormal"/>
        <w:widowControl/>
        <w:ind w:firstLine="709"/>
        <w:jc w:val="both"/>
        <w:rPr>
          <w:rFonts w:ascii="Times New Roman" w:hAnsi="Times New Roman"/>
          <w:sz w:val="24"/>
          <w:szCs w:val="24"/>
        </w:rPr>
      </w:pPr>
      <w:bookmarkStart w:id="1" w:name="P59"/>
      <w:bookmarkEnd w:id="1"/>
      <w:r w:rsidRPr="00247761">
        <w:rPr>
          <w:rFonts w:ascii="Times New Roman" w:hAnsi="Times New Roman"/>
          <w:sz w:val="24"/>
          <w:szCs w:val="24"/>
        </w:rPr>
        <w:t xml:space="preserve">5. </w:t>
      </w:r>
      <w:hyperlink r:id="rId24" w:history="1">
        <w:r w:rsidRPr="00247761">
          <w:rPr>
            <w:rStyle w:val="a5"/>
            <w:rFonts w:ascii="Times New Roman" w:hAnsi="Times New Roman"/>
            <w:color w:val="auto"/>
            <w:sz w:val="24"/>
            <w:szCs w:val="24"/>
            <w:u w:val="none"/>
          </w:rPr>
          <w:t>Уведомление</w:t>
        </w:r>
      </w:hyperlink>
      <w:r w:rsidRPr="00247761">
        <w:rPr>
          <w:rFonts w:ascii="Times New Roman" w:hAnsi="Times New Roman"/>
          <w:sz w:val="24"/>
          <w:szCs w:val="24"/>
        </w:rPr>
        <w:t xml:space="preserve"> о получении подарка в связи с должностным положением или исполнением должностных обязанностей (далее - уведомление), составленное по форме согласно приложению 1 к настоящему Положению, представляется не позднее 3 рабочих дней со дня получения подарка в централизованную бухгалтерию администрации </w:t>
      </w:r>
      <w:proofErr w:type="spellStart"/>
      <w:r w:rsidRPr="00247761">
        <w:rPr>
          <w:rFonts w:ascii="Times New Roman" w:hAnsi="Times New Roman"/>
          <w:sz w:val="24"/>
          <w:szCs w:val="24"/>
        </w:rPr>
        <w:t>Шарьинского</w:t>
      </w:r>
      <w:proofErr w:type="spellEnd"/>
      <w:r w:rsidRPr="00247761">
        <w:rPr>
          <w:rFonts w:ascii="Times New Roman" w:hAnsi="Times New Roman"/>
          <w:sz w:val="24"/>
          <w:szCs w:val="24"/>
        </w:rPr>
        <w:t xml:space="preserve"> муниципального района Костромской области (далее - уполномоченное структурное подразделение).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247761" w:rsidRPr="00247761" w:rsidRDefault="00247761" w:rsidP="00247761">
      <w:pPr>
        <w:autoSpaceDE w:val="0"/>
        <w:autoSpaceDN w:val="0"/>
        <w:adjustRightInd w:val="0"/>
        <w:spacing w:after="0" w:line="240" w:lineRule="auto"/>
        <w:ind w:firstLine="709"/>
        <w:jc w:val="both"/>
        <w:rPr>
          <w:rFonts w:ascii="Times New Roman" w:hAnsi="Times New Roman" w:cs="Times New Roman"/>
          <w:sz w:val="24"/>
          <w:szCs w:val="24"/>
        </w:rPr>
      </w:pPr>
      <w:bookmarkStart w:id="2" w:name="Par1"/>
      <w:bookmarkEnd w:id="2"/>
      <w:r w:rsidRPr="00247761">
        <w:rPr>
          <w:rFonts w:ascii="Times New Roman" w:hAnsi="Times New Roman" w:cs="Times New Roman"/>
          <w:sz w:val="24"/>
          <w:szCs w:val="2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247761" w:rsidRPr="00247761" w:rsidRDefault="00247761" w:rsidP="00247761">
      <w:pPr>
        <w:pStyle w:val="ConsPlusNormal"/>
        <w:widowControl/>
        <w:ind w:firstLine="709"/>
        <w:jc w:val="both"/>
        <w:rPr>
          <w:rFonts w:ascii="Times New Roman" w:hAnsi="Times New Roman"/>
          <w:sz w:val="24"/>
          <w:szCs w:val="24"/>
        </w:rPr>
      </w:pPr>
      <w:bookmarkStart w:id="3" w:name="P66"/>
      <w:bookmarkEnd w:id="3"/>
      <w:r w:rsidRPr="00247761">
        <w:rPr>
          <w:rFonts w:ascii="Times New Roman" w:hAnsi="Times New Roman"/>
          <w:sz w:val="24"/>
          <w:szCs w:val="24"/>
        </w:rPr>
        <w:t xml:space="preserve">При невозможности подачи уведомления в сроки, указанные в </w:t>
      </w:r>
      <w:hyperlink r:id="rId25" w:anchor="P59" w:history="1">
        <w:r w:rsidRPr="00247761">
          <w:rPr>
            <w:rStyle w:val="a5"/>
            <w:rFonts w:ascii="Times New Roman" w:hAnsi="Times New Roman"/>
            <w:color w:val="auto"/>
            <w:sz w:val="24"/>
            <w:szCs w:val="24"/>
            <w:u w:val="none"/>
          </w:rPr>
          <w:t>абзацах первом</w:t>
        </w:r>
      </w:hyperlink>
      <w:r w:rsidRPr="00247761">
        <w:rPr>
          <w:rFonts w:ascii="Times New Roman" w:hAnsi="Times New Roman"/>
          <w:sz w:val="24"/>
          <w:szCs w:val="24"/>
        </w:rPr>
        <w:t xml:space="preserve"> и </w:t>
      </w:r>
      <w:hyperlink r:id="rId26" w:anchor="P66" w:history="1">
        <w:r w:rsidRPr="00247761">
          <w:rPr>
            <w:rStyle w:val="a5"/>
            <w:rFonts w:ascii="Times New Roman" w:hAnsi="Times New Roman"/>
            <w:color w:val="auto"/>
            <w:sz w:val="24"/>
            <w:szCs w:val="24"/>
            <w:u w:val="none"/>
          </w:rPr>
          <w:t>седьмом</w:t>
        </w:r>
      </w:hyperlink>
      <w:r w:rsidRPr="00247761">
        <w:rPr>
          <w:rFonts w:ascii="Times New Roman" w:hAnsi="Times New Roman"/>
          <w:sz w:val="24"/>
          <w:szCs w:val="24"/>
        </w:rPr>
        <w:t xml:space="preserve"> настоящего пункта, по причине, не зависящей от лица, замещающего муниципальную должность, муниципального служащего, оно представляется не позднее следующего дня после ее устранения.</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 xml:space="preserve">6. </w:t>
      </w:r>
      <w:proofErr w:type="gramStart"/>
      <w:r w:rsidRPr="00247761">
        <w:rPr>
          <w:rFonts w:ascii="Times New Roman" w:hAnsi="Times New Roman"/>
          <w:sz w:val="24"/>
          <w:szCs w:val="24"/>
        </w:rPr>
        <w:t xml:space="preserve">Поступившее уведомление подлежит регистрации в день его поступления в </w:t>
      </w:r>
      <w:hyperlink r:id="rId27" w:anchor="P219" w:history="1">
        <w:r w:rsidRPr="00104EFA">
          <w:rPr>
            <w:rStyle w:val="a5"/>
            <w:rFonts w:ascii="Times New Roman" w:hAnsi="Times New Roman"/>
            <w:color w:val="auto"/>
            <w:sz w:val="24"/>
            <w:szCs w:val="24"/>
            <w:u w:val="none"/>
          </w:rPr>
          <w:t>Журнале</w:t>
        </w:r>
      </w:hyperlink>
      <w:r w:rsidRPr="00247761">
        <w:rPr>
          <w:rFonts w:ascii="Times New Roman" w:hAnsi="Times New Roman"/>
          <w:sz w:val="24"/>
          <w:szCs w:val="24"/>
        </w:rPr>
        <w:t xml:space="preserve"> регистрации уведомлений лиц, замещающих муниципальные должности, и муниципальных служащих о получении подарка в связи с протокольными мероприятиями, служебными командировками и другими официальными мероприятиями, участие в которых </w:t>
      </w:r>
      <w:r w:rsidRPr="00247761">
        <w:rPr>
          <w:rFonts w:ascii="Times New Roman" w:hAnsi="Times New Roman"/>
          <w:sz w:val="24"/>
          <w:szCs w:val="24"/>
        </w:rPr>
        <w:lastRenderedPageBreak/>
        <w:t>связано с исполнением ими служебных (должностных) обязанностей (далее - Журнал регистрации уведомлений), который ведется по форме согласно приложению 2 к настоящему Порядку уполномоченным структурным подразделением</w:t>
      </w:r>
      <w:proofErr w:type="gramEnd"/>
      <w:r w:rsidRPr="00247761">
        <w:rPr>
          <w:rFonts w:ascii="Times New Roman" w:hAnsi="Times New Roman"/>
          <w:sz w:val="24"/>
          <w:szCs w:val="24"/>
        </w:rPr>
        <w:t xml:space="preserve"> (уполномоченным должностным лицом).</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Журнал регистрации уведомлений должен быть прошит, пронумерован и скреплен печатью.</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рассмотрению уведомлений о получении подарков.</w:t>
      </w:r>
    </w:p>
    <w:p w:rsidR="00247761" w:rsidRPr="00244C5C" w:rsidRDefault="00247761" w:rsidP="00247761">
      <w:pPr>
        <w:pStyle w:val="ConsPlusNormal"/>
        <w:widowControl/>
        <w:ind w:firstLine="709"/>
        <w:jc w:val="both"/>
        <w:rPr>
          <w:rFonts w:ascii="Times New Roman" w:hAnsi="Times New Roman"/>
          <w:sz w:val="24"/>
          <w:szCs w:val="24"/>
        </w:rPr>
      </w:pPr>
      <w:bookmarkStart w:id="4" w:name="P72"/>
      <w:bookmarkEnd w:id="4"/>
      <w:r w:rsidRPr="00247761">
        <w:rPr>
          <w:rFonts w:ascii="Times New Roman" w:hAnsi="Times New Roman"/>
          <w:sz w:val="24"/>
          <w:szCs w:val="24"/>
        </w:rPr>
        <w:t xml:space="preserve">7. </w:t>
      </w:r>
      <w:proofErr w:type="gramStart"/>
      <w:r w:rsidRPr="00247761">
        <w:rPr>
          <w:rFonts w:ascii="Times New Roman" w:hAnsi="Times New Roman"/>
          <w:sz w:val="24"/>
          <w:szCs w:val="24"/>
        </w:rPr>
        <w:t xml:space="preserve">Подарок, полученный муниципальным служащим, стоимость которого подтверждается документами и превышает 3 тысячи рублей либо стоимость которого получившему его муниципальному служащему неизвестна, сдается ответственному лицу уполномоченного структурного подразделения (уполномоченному должностному лицу), определяемому в соответствии с </w:t>
      </w:r>
      <w:hyperlink r:id="rId28" w:anchor="P59" w:history="1">
        <w:r w:rsidRPr="00244C5C">
          <w:rPr>
            <w:rStyle w:val="a5"/>
            <w:rFonts w:ascii="Times New Roman" w:hAnsi="Times New Roman"/>
            <w:color w:val="auto"/>
            <w:sz w:val="24"/>
            <w:szCs w:val="24"/>
            <w:u w:val="none"/>
          </w:rPr>
          <w:t>пунктом 5</w:t>
        </w:r>
      </w:hyperlink>
      <w:r w:rsidRPr="00244C5C">
        <w:rPr>
          <w:rFonts w:ascii="Times New Roman" w:hAnsi="Times New Roman"/>
          <w:sz w:val="24"/>
          <w:szCs w:val="24"/>
        </w:rPr>
        <w:t xml:space="preserve"> настоящего Порядка, которое принимает его на хранение по </w:t>
      </w:r>
      <w:hyperlink r:id="rId29" w:anchor="P300" w:history="1">
        <w:r w:rsidRPr="00244C5C">
          <w:rPr>
            <w:rStyle w:val="a5"/>
            <w:rFonts w:ascii="Times New Roman" w:hAnsi="Times New Roman"/>
            <w:color w:val="auto"/>
            <w:sz w:val="24"/>
            <w:szCs w:val="24"/>
            <w:u w:val="none"/>
          </w:rPr>
          <w:t>акту</w:t>
        </w:r>
      </w:hyperlink>
      <w:r w:rsidRPr="00244C5C">
        <w:rPr>
          <w:rFonts w:ascii="Times New Roman" w:hAnsi="Times New Roman"/>
          <w:sz w:val="24"/>
          <w:szCs w:val="24"/>
        </w:rPr>
        <w:t xml:space="preserve"> приема-передачи, составленному по форме согласно приложению 3 к настоящему Порядку, не позднее 5 рабочих дней</w:t>
      </w:r>
      <w:proofErr w:type="gramEnd"/>
      <w:r w:rsidRPr="00244C5C">
        <w:rPr>
          <w:rFonts w:ascii="Times New Roman" w:hAnsi="Times New Roman"/>
          <w:sz w:val="24"/>
          <w:szCs w:val="24"/>
        </w:rPr>
        <w:t xml:space="preserve"> со дня регистрации уведомления в соответствующем Журнале регистрации уведомлений.</w:t>
      </w:r>
    </w:p>
    <w:p w:rsidR="00247761" w:rsidRPr="00247761" w:rsidRDefault="00247761" w:rsidP="00247761">
      <w:pPr>
        <w:pStyle w:val="ConsPlusNormal"/>
        <w:widowControl/>
        <w:ind w:firstLine="709"/>
        <w:jc w:val="both"/>
        <w:rPr>
          <w:rFonts w:ascii="Times New Roman" w:hAnsi="Times New Roman"/>
          <w:sz w:val="24"/>
          <w:szCs w:val="24"/>
        </w:rPr>
      </w:pPr>
      <w:r w:rsidRPr="00244C5C">
        <w:rPr>
          <w:rFonts w:ascii="Times New Roman" w:hAnsi="Times New Roman"/>
          <w:sz w:val="24"/>
          <w:szCs w:val="24"/>
        </w:rPr>
        <w:t xml:space="preserve">7.1. Подарок, полученный лицом, замещающим муниципальную должность, независимо от его стоимости, подлежит передаче на хранение в порядке, предусмотренном </w:t>
      </w:r>
      <w:hyperlink r:id="rId30" w:anchor="P72" w:history="1">
        <w:r w:rsidRPr="00244C5C">
          <w:rPr>
            <w:rStyle w:val="a5"/>
            <w:rFonts w:ascii="Times New Roman" w:hAnsi="Times New Roman"/>
            <w:color w:val="auto"/>
            <w:sz w:val="24"/>
            <w:szCs w:val="24"/>
            <w:u w:val="none"/>
          </w:rPr>
          <w:t>пунктом 7</w:t>
        </w:r>
      </w:hyperlink>
      <w:r w:rsidRPr="00244C5C">
        <w:rPr>
          <w:rFonts w:ascii="Times New Roman" w:hAnsi="Times New Roman"/>
          <w:sz w:val="24"/>
          <w:szCs w:val="24"/>
        </w:rPr>
        <w:t xml:space="preserve"> настоящего</w:t>
      </w:r>
      <w:r w:rsidRPr="00247761">
        <w:rPr>
          <w:rFonts w:ascii="Times New Roman" w:hAnsi="Times New Roman"/>
          <w:sz w:val="24"/>
          <w:szCs w:val="24"/>
        </w:rPr>
        <w:t xml:space="preserve"> Порядка.</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 xml:space="preserve">8. </w:t>
      </w:r>
      <w:proofErr w:type="gramStart"/>
      <w:r w:rsidRPr="00247761">
        <w:rPr>
          <w:rFonts w:ascii="Times New Roman" w:hAnsi="Times New Roman"/>
          <w:sz w:val="24"/>
          <w:szCs w:val="24"/>
        </w:rPr>
        <w:t>До передачи подарка по акту приема-передачи ответственность в соответствии с законодательством Российской Федерации за утрату</w:t>
      </w:r>
      <w:proofErr w:type="gramEnd"/>
      <w:r w:rsidRPr="00247761">
        <w:rPr>
          <w:rFonts w:ascii="Times New Roman" w:hAnsi="Times New Roman"/>
          <w:sz w:val="24"/>
          <w:szCs w:val="24"/>
        </w:rPr>
        <w:t xml:space="preserve"> или повреждение подарка несет лицо, получившее подарок.</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 xml:space="preserve">9. Для рассмотрения поступивших уведомлений и определения стоимости подарков в органах местного самоуправления </w:t>
      </w:r>
      <w:proofErr w:type="spellStart"/>
      <w:r w:rsidRPr="00247761">
        <w:rPr>
          <w:rFonts w:ascii="Times New Roman" w:hAnsi="Times New Roman"/>
          <w:sz w:val="24"/>
          <w:szCs w:val="24"/>
        </w:rPr>
        <w:t>Шарьинского</w:t>
      </w:r>
      <w:proofErr w:type="spellEnd"/>
      <w:r w:rsidRPr="00247761">
        <w:rPr>
          <w:rFonts w:ascii="Times New Roman" w:hAnsi="Times New Roman"/>
          <w:sz w:val="24"/>
          <w:szCs w:val="24"/>
        </w:rPr>
        <w:t xml:space="preserve"> муниципального района создаются комиссии по рассмотрению уведомлений о получении подарков (далее - Комиссия).</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 xml:space="preserve">Численный и персональный состав, а также порядок деятельности Комиссии утверждается правовым актом соответствующего органа местного самоуправления </w:t>
      </w:r>
      <w:proofErr w:type="spellStart"/>
      <w:r w:rsidRPr="00247761">
        <w:rPr>
          <w:rFonts w:ascii="Times New Roman" w:hAnsi="Times New Roman"/>
          <w:sz w:val="24"/>
          <w:szCs w:val="24"/>
        </w:rPr>
        <w:t>Шарьинского</w:t>
      </w:r>
      <w:proofErr w:type="spellEnd"/>
      <w:r w:rsidRPr="00247761">
        <w:rPr>
          <w:rFonts w:ascii="Times New Roman" w:hAnsi="Times New Roman"/>
          <w:sz w:val="24"/>
          <w:szCs w:val="24"/>
        </w:rPr>
        <w:t xml:space="preserve"> муниципального района.</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Комиссия на своем заседании рассматривает:</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1) вопросы по определению стоимости подарка.</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 xml:space="preserve">Рассмотрение поступившего уведомления и определение стоимости подарка осуществляется Комиссией на заседании, проводимом не позднее 10 рабочих дней со дня передачи подарка на ответственное хранение в порядке, предусмотренном </w:t>
      </w:r>
      <w:hyperlink r:id="rId31" w:anchor="P72" w:history="1">
        <w:r w:rsidRPr="00244C5C">
          <w:rPr>
            <w:rStyle w:val="a5"/>
            <w:rFonts w:ascii="Times New Roman" w:hAnsi="Times New Roman"/>
            <w:color w:val="auto"/>
            <w:sz w:val="24"/>
            <w:szCs w:val="24"/>
            <w:u w:val="none"/>
          </w:rPr>
          <w:t>пунктом 7</w:t>
        </w:r>
      </w:hyperlink>
      <w:r w:rsidRPr="00244C5C">
        <w:rPr>
          <w:rFonts w:ascii="Times New Roman" w:hAnsi="Times New Roman"/>
          <w:sz w:val="24"/>
          <w:szCs w:val="24"/>
        </w:rPr>
        <w:t xml:space="preserve"> </w:t>
      </w:r>
      <w:r w:rsidRPr="00247761">
        <w:rPr>
          <w:rFonts w:ascii="Times New Roman" w:hAnsi="Times New Roman"/>
          <w:sz w:val="24"/>
          <w:szCs w:val="24"/>
        </w:rPr>
        <w:t>настоящего Порядка.</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Комиссией на основе документов, подтверждающих его стоимость. При отсутствии документов, подтверждающих стоимость подарка, определение его стоимости проводится Комиссией на основании рыночной цены, действующей на дату принятия к учету подарка, или цены на аналогичную материальную ценность в сопоставимых условиях. Определение рыночной цены производится на основании общедоступной информации о рыночных ценах идентичных (при их отсутствии - однородных) товаров. Сведения о рыночной цене подтверждаются документально, а при невозможности документального подтверждения - экспертным путем;</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 xml:space="preserve">2) вопросы о целесообразности использования подарка для обеспечения деятельности органа местного самоуправления </w:t>
      </w:r>
      <w:proofErr w:type="spellStart"/>
      <w:r w:rsidRPr="00247761">
        <w:rPr>
          <w:rFonts w:ascii="Times New Roman" w:hAnsi="Times New Roman"/>
          <w:sz w:val="24"/>
          <w:szCs w:val="24"/>
        </w:rPr>
        <w:t>Шарьинского</w:t>
      </w:r>
      <w:proofErr w:type="spellEnd"/>
      <w:r w:rsidRPr="00247761">
        <w:rPr>
          <w:rFonts w:ascii="Times New Roman" w:hAnsi="Times New Roman"/>
          <w:sz w:val="24"/>
          <w:szCs w:val="24"/>
        </w:rPr>
        <w:t xml:space="preserve"> муниципального района.</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10. Комиссия по итогам рассмотрения уведомления принимает одно из следующих решений:</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1) о возвращении подарка муниципальному служащему, сдавшему подарок, если его стоимость не превышает 3 тысяч рублей;</w:t>
      </w:r>
    </w:p>
    <w:p w:rsidR="00247761" w:rsidRPr="00247761" w:rsidRDefault="00247761" w:rsidP="00247761">
      <w:pPr>
        <w:pStyle w:val="ConsPlusNormal"/>
        <w:widowControl/>
        <w:ind w:firstLine="709"/>
        <w:jc w:val="both"/>
        <w:rPr>
          <w:rFonts w:ascii="Times New Roman" w:hAnsi="Times New Roman"/>
          <w:sz w:val="24"/>
          <w:szCs w:val="24"/>
        </w:rPr>
      </w:pPr>
      <w:bookmarkStart w:id="5" w:name="P86"/>
      <w:bookmarkEnd w:id="5"/>
      <w:r w:rsidRPr="00247761">
        <w:rPr>
          <w:rFonts w:ascii="Times New Roman" w:hAnsi="Times New Roman"/>
          <w:sz w:val="24"/>
          <w:szCs w:val="24"/>
        </w:rPr>
        <w:lastRenderedPageBreak/>
        <w:t xml:space="preserve">2) о целесообразности использования органом местного самоуправления </w:t>
      </w:r>
      <w:proofErr w:type="spellStart"/>
      <w:r w:rsidRPr="00247761">
        <w:rPr>
          <w:rFonts w:ascii="Times New Roman" w:hAnsi="Times New Roman"/>
          <w:sz w:val="24"/>
          <w:szCs w:val="24"/>
        </w:rPr>
        <w:t>Шарьинского</w:t>
      </w:r>
      <w:proofErr w:type="spellEnd"/>
      <w:r w:rsidRPr="00247761">
        <w:rPr>
          <w:rFonts w:ascii="Times New Roman" w:hAnsi="Times New Roman"/>
          <w:sz w:val="24"/>
          <w:szCs w:val="24"/>
        </w:rPr>
        <w:t xml:space="preserve"> муниципального района подарка, стоимость которого, определенная Комиссией либо подтвержденная документами, превышает 3 тысячи рублей;</w:t>
      </w:r>
    </w:p>
    <w:p w:rsidR="00247761" w:rsidRPr="00247761" w:rsidRDefault="00247761" w:rsidP="00247761">
      <w:pPr>
        <w:pStyle w:val="ConsPlusNormal"/>
        <w:widowControl/>
        <w:ind w:firstLine="709"/>
        <w:jc w:val="both"/>
        <w:rPr>
          <w:rFonts w:ascii="Times New Roman" w:hAnsi="Times New Roman"/>
          <w:sz w:val="24"/>
          <w:szCs w:val="24"/>
        </w:rPr>
      </w:pPr>
      <w:bookmarkStart w:id="6" w:name="P87"/>
      <w:bookmarkEnd w:id="6"/>
      <w:r w:rsidRPr="00247761">
        <w:rPr>
          <w:rFonts w:ascii="Times New Roman" w:hAnsi="Times New Roman"/>
          <w:sz w:val="24"/>
          <w:szCs w:val="24"/>
        </w:rPr>
        <w:t xml:space="preserve">3) о нецелесообразности использования органом местного самоуправления </w:t>
      </w:r>
      <w:proofErr w:type="spellStart"/>
      <w:r w:rsidRPr="00247761">
        <w:rPr>
          <w:rFonts w:ascii="Times New Roman" w:hAnsi="Times New Roman"/>
          <w:sz w:val="24"/>
          <w:szCs w:val="24"/>
        </w:rPr>
        <w:t>Шарьинского</w:t>
      </w:r>
      <w:proofErr w:type="spellEnd"/>
      <w:r w:rsidRPr="00247761">
        <w:rPr>
          <w:rFonts w:ascii="Times New Roman" w:hAnsi="Times New Roman"/>
          <w:sz w:val="24"/>
          <w:szCs w:val="24"/>
        </w:rPr>
        <w:t xml:space="preserve"> муниципального района подарка, стоимость которого, определенная Комиссией либо подтвержденная документами, превышает 3 тысячи рублей, и его реализации посредством проведения торгов в порядке, предусмотренном законодательством Российской Федерации.</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Решение Комиссии оформляется протоколом и подписывается всеми присутствующими на заседании членами Комиссии в день проведения заседания.</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Решение Комиссии в день его принятия направляется ответственному лицу уполномоченного структурного подразделения (уполномоченному должностному лицу).</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11. Возврат подарка, стоимость которого не превышает 3 тысяч рублей, осуществляется в течение 5 рабочих дней со дня принятия Комиссией соответствующего решения.</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Возврат подарка осуществляется на основании акта приема – передачи подарка, полученного муниципальным служащим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составленного по форме согласно приложению № 4 к настоящему Порядку.</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 xml:space="preserve">12. </w:t>
      </w:r>
      <w:proofErr w:type="gramStart"/>
      <w:r w:rsidRPr="00247761">
        <w:rPr>
          <w:rFonts w:ascii="Times New Roman" w:hAnsi="Times New Roman"/>
          <w:sz w:val="24"/>
          <w:szCs w:val="24"/>
        </w:rPr>
        <w:t xml:space="preserve">В случае если стоимость подарка превышает 3 тысячи рублей, ответственное лицо уполномоченного структурного подразделения (уполномоченное должностное лицо) в течение 3 рабочих дней со дня принятия Комиссией решения, указанного в </w:t>
      </w:r>
      <w:hyperlink r:id="rId32" w:anchor="P86" w:history="1">
        <w:r w:rsidRPr="00244C5C">
          <w:rPr>
            <w:rStyle w:val="a5"/>
            <w:rFonts w:ascii="Times New Roman" w:hAnsi="Times New Roman"/>
            <w:color w:val="auto"/>
            <w:sz w:val="24"/>
            <w:szCs w:val="24"/>
            <w:u w:val="none"/>
          </w:rPr>
          <w:t>подпункте 2</w:t>
        </w:r>
      </w:hyperlink>
      <w:r w:rsidRPr="00244C5C">
        <w:rPr>
          <w:rFonts w:ascii="Times New Roman" w:hAnsi="Times New Roman"/>
          <w:sz w:val="24"/>
          <w:szCs w:val="24"/>
        </w:rPr>
        <w:t xml:space="preserve"> или </w:t>
      </w:r>
      <w:hyperlink r:id="rId33" w:anchor="P87" w:history="1">
        <w:r w:rsidRPr="00244C5C">
          <w:rPr>
            <w:rStyle w:val="a5"/>
            <w:rFonts w:ascii="Times New Roman" w:hAnsi="Times New Roman"/>
            <w:color w:val="auto"/>
            <w:sz w:val="24"/>
            <w:szCs w:val="24"/>
            <w:u w:val="none"/>
          </w:rPr>
          <w:t>подпункте 3 пункта 10</w:t>
        </w:r>
      </w:hyperlink>
      <w:r w:rsidRPr="00247761">
        <w:rPr>
          <w:rFonts w:ascii="Times New Roman" w:hAnsi="Times New Roman"/>
          <w:sz w:val="24"/>
          <w:szCs w:val="24"/>
        </w:rPr>
        <w:t xml:space="preserve"> настоящего Порядка, направляет один экземпляр акта приема-передачи в централизованную бухгалтерию (главному бухгалтеру или иному лицу, ответственному за ведение бухгалтерского учета) для принятия подарка на</w:t>
      </w:r>
      <w:proofErr w:type="gramEnd"/>
      <w:r w:rsidRPr="00247761">
        <w:rPr>
          <w:rFonts w:ascii="Times New Roman" w:hAnsi="Times New Roman"/>
          <w:sz w:val="24"/>
          <w:szCs w:val="24"/>
        </w:rPr>
        <w:t xml:space="preserve"> учет в соответствии с законодательством Российской Федерации о бухгалтерском учете.</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 xml:space="preserve">13. </w:t>
      </w:r>
      <w:proofErr w:type="gramStart"/>
      <w:r w:rsidRPr="00247761">
        <w:rPr>
          <w:rFonts w:ascii="Times New Roman" w:hAnsi="Times New Roman"/>
          <w:sz w:val="24"/>
          <w:szCs w:val="24"/>
        </w:rPr>
        <w:t xml:space="preserve">В случае если стоимость подарка превышает 3 тысячи рублей, централизованная бухгалтерия (главный бухгалтер или иное лицо, ответственное за ведение бухгалтерского учета) принимает подарок к бухгалтерскому учету в порядке, установленном законодательством Российской Федерации, и направляет в комитет по управлению муниципальным имуществом и земельными ресурсами, информацию для включения подарка в реестр муниципального имущества </w:t>
      </w:r>
      <w:proofErr w:type="spellStart"/>
      <w:r w:rsidRPr="00247761">
        <w:rPr>
          <w:rFonts w:ascii="Times New Roman" w:hAnsi="Times New Roman"/>
          <w:sz w:val="24"/>
          <w:szCs w:val="24"/>
        </w:rPr>
        <w:t>Шарьинского</w:t>
      </w:r>
      <w:proofErr w:type="spellEnd"/>
      <w:r w:rsidRPr="00247761">
        <w:rPr>
          <w:rFonts w:ascii="Times New Roman" w:hAnsi="Times New Roman"/>
          <w:sz w:val="24"/>
          <w:szCs w:val="24"/>
        </w:rPr>
        <w:t xml:space="preserve"> муниципального района.</w:t>
      </w:r>
      <w:proofErr w:type="gramEnd"/>
    </w:p>
    <w:p w:rsidR="00247761" w:rsidRPr="00247761" w:rsidRDefault="00247761" w:rsidP="00247761">
      <w:pPr>
        <w:pStyle w:val="ConsPlusNormal"/>
        <w:widowControl/>
        <w:ind w:firstLine="709"/>
        <w:jc w:val="both"/>
        <w:rPr>
          <w:rFonts w:ascii="Times New Roman" w:hAnsi="Times New Roman"/>
          <w:sz w:val="24"/>
          <w:szCs w:val="24"/>
        </w:rPr>
      </w:pPr>
      <w:bookmarkStart w:id="7" w:name="P94"/>
      <w:bookmarkEnd w:id="7"/>
      <w:r w:rsidRPr="00247761">
        <w:rPr>
          <w:rFonts w:ascii="Times New Roman" w:hAnsi="Times New Roman"/>
          <w:sz w:val="24"/>
          <w:szCs w:val="24"/>
        </w:rPr>
        <w:t>14. Лицо, замещающее муниципальную должность, муниципальный служащий, сдавшие подарок, могут его выкупить, направив соответствующее заявление не позднее 2 месяцев со дня сдачи подарка.</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Заявление о выкупе подарка направляется:</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 xml:space="preserve">1) лицами, замещающими муниципальные должности в </w:t>
      </w:r>
      <w:proofErr w:type="spellStart"/>
      <w:r w:rsidRPr="00247761">
        <w:rPr>
          <w:rFonts w:ascii="Times New Roman" w:hAnsi="Times New Roman"/>
          <w:sz w:val="24"/>
          <w:szCs w:val="24"/>
        </w:rPr>
        <w:t>Шарьинском</w:t>
      </w:r>
      <w:proofErr w:type="spellEnd"/>
      <w:r w:rsidRPr="00247761">
        <w:rPr>
          <w:rFonts w:ascii="Times New Roman" w:hAnsi="Times New Roman"/>
          <w:sz w:val="24"/>
          <w:szCs w:val="24"/>
        </w:rPr>
        <w:t xml:space="preserve"> муниципальном районе, - на имя председателя Собрания депутатов </w:t>
      </w:r>
      <w:proofErr w:type="spellStart"/>
      <w:r w:rsidRPr="00247761">
        <w:rPr>
          <w:rFonts w:ascii="Times New Roman" w:hAnsi="Times New Roman"/>
          <w:sz w:val="24"/>
          <w:szCs w:val="24"/>
        </w:rPr>
        <w:t>Шарьинского</w:t>
      </w:r>
      <w:proofErr w:type="spellEnd"/>
      <w:r w:rsidRPr="00247761">
        <w:rPr>
          <w:rFonts w:ascii="Times New Roman" w:hAnsi="Times New Roman"/>
          <w:sz w:val="24"/>
          <w:szCs w:val="24"/>
        </w:rPr>
        <w:t xml:space="preserve"> муниципального района;</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2) муниципальными служащими - на имя представителя нанимателя (работодателя).</w:t>
      </w:r>
    </w:p>
    <w:p w:rsidR="00247761" w:rsidRPr="00244C5C" w:rsidRDefault="00247761" w:rsidP="00247761">
      <w:pPr>
        <w:pStyle w:val="ConsPlusNormal"/>
        <w:widowControl/>
        <w:ind w:firstLine="709"/>
        <w:jc w:val="both"/>
        <w:rPr>
          <w:rFonts w:ascii="Times New Roman" w:hAnsi="Times New Roman"/>
          <w:sz w:val="24"/>
          <w:szCs w:val="24"/>
        </w:rPr>
      </w:pPr>
      <w:bookmarkStart w:id="8" w:name="P99"/>
      <w:bookmarkEnd w:id="8"/>
      <w:r w:rsidRPr="00247761">
        <w:rPr>
          <w:rFonts w:ascii="Times New Roman" w:hAnsi="Times New Roman"/>
          <w:sz w:val="24"/>
          <w:szCs w:val="24"/>
        </w:rPr>
        <w:t xml:space="preserve">15. </w:t>
      </w:r>
      <w:proofErr w:type="gramStart"/>
      <w:r w:rsidRPr="00247761">
        <w:rPr>
          <w:rFonts w:ascii="Times New Roman" w:hAnsi="Times New Roman"/>
          <w:sz w:val="24"/>
          <w:szCs w:val="24"/>
        </w:rPr>
        <w:t xml:space="preserve">Уполномоченное структурное подразделение (уполномоченное должностное лицо) в течение 3 месяцев со дня поступления заявления, указанного в </w:t>
      </w:r>
      <w:hyperlink r:id="rId34" w:anchor="P94" w:history="1">
        <w:r w:rsidRPr="00244C5C">
          <w:rPr>
            <w:rStyle w:val="a5"/>
            <w:rFonts w:ascii="Times New Roman" w:hAnsi="Times New Roman"/>
            <w:color w:val="auto"/>
            <w:sz w:val="24"/>
            <w:szCs w:val="24"/>
            <w:u w:val="none"/>
          </w:rPr>
          <w:t>пункте 14</w:t>
        </w:r>
      </w:hyperlink>
      <w:r w:rsidRPr="00244C5C">
        <w:rPr>
          <w:rFonts w:ascii="Times New Roman" w:hAnsi="Times New Roman"/>
          <w:sz w:val="24"/>
          <w:szCs w:val="24"/>
        </w:rPr>
        <w:t xml:space="preserve"> настоящего Порядка,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247761" w:rsidRPr="00244C5C" w:rsidRDefault="00247761" w:rsidP="00247761">
      <w:pPr>
        <w:pStyle w:val="ConsPlusNormal"/>
        <w:widowControl/>
        <w:ind w:firstLine="709"/>
        <w:jc w:val="both"/>
        <w:rPr>
          <w:rFonts w:ascii="Times New Roman" w:hAnsi="Times New Roman"/>
          <w:sz w:val="24"/>
          <w:szCs w:val="24"/>
        </w:rPr>
      </w:pPr>
      <w:r w:rsidRPr="00244C5C">
        <w:rPr>
          <w:rFonts w:ascii="Times New Roman" w:hAnsi="Times New Roman"/>
          <w:sz w:val="24"/>
          <w:szCs w:val="24"/>
        </w:rPr>
        <w:t xml:space="preserve">Для организации оценки стоимости подарка уполномоченное структурное подразделение (уполномоченное должностное лицо) направляет в течение 10 дней со дня поступления заявления, указанного в </w:t>
      </w:r>
      <w:hyperlink r:id="rId35" w:anchor="P94" w:history="1">
        <w:r w:rsidRPr="00244C5C">
          <w:rPr>
            <w:rStyle w:val="a5"/>
            <w:rFonts w:ascii="Times New Roman" w:hAnsi="Times New Roman"/>
            <w:color w:val="auto"/>
            <w:sz w:val="24"/>
            <w:szCs w:val="24"/>
            <w:u w:val="none"/>
          </w:rPr>
          <w:t>пункте 14</w:t>
        </w:r>
      </w:hyperlink>
      <w:r w:rsidRPr="00244C5C">
        <w:rPr>
          <w:rFonts w:ascii="Times New Roman" w:hAnsi="Times New Roman"/>
          <w:sz w:val="24"/>
          <w:szCs w:val="24"/>
        </w:rPr>
        <w:t xml:space="preserve"> настоящего Порядка, в комитет по управлению муниципальным имуществом и земельными ресурсами, ходатайство о проведении оценки подарка.</w:t>
      </w:r>
    </w:p>
    <w:p w:rsidR="00247761" w:rsidRPr="00244C5C" w:rsidRDefault="00247761" w:rsidP="00247761">
      <w:pPr>
        <w:pStyle w:val="ConsPlusNormal"/>
        <w:widowControl/>
        <w:ind w:firstLine="709"/>
        <w:jc w:val="both"/>
        <w:rPr>
          <w:rFonts w:ascii="Times New Roman" w:hAnsi="Times New Roman"/>
          <w:sz w:val="24"/>
          <w:szCs w:val="24"/>
        </w:rPr>
      </w:pPr>
      <w:r w:rsidRPr="00244C5C">
        <w:rPr>
          <w:rFonts w:ascii="Times New Roman" w:hAnsi="Times New Roman"/>
          <w:sz w:val="24"/>
          <w:szCs w:val="24"/>
        </w:rPr>
        <w:lastRenderedPageBreak/>
        <w:t>Выкуп подарка осуществляется путем заключения договора купли-продажи, оформляемого в соответствии с действующим законодательством Российской Федерации.</w:t>
      </w:r>
    </w:p>
    <w:p w:rsidR="00247761" w:rsidRPr="00244C5C" w:rsidRDefault="00247761" w:rsidP="00247761">
      <w:pPr>
        <w:pStyle w:val="ConsPlusNormal"/>
        <w:widowControl/>
        <w:ind w:firstLine="709"/>
        <w:jc w:val="both"/>
        <w:rPr>
          <w:rFonts w:ascii="Times New Roman" w:hAnsi="Times New Roman"/>
          <w:sz w:val="24"/>
          <w:szCs w:val="24"/>
        </w:rPr>
      </w:pPr>
      <w:r w:rsidRPr="00244C5C">
        <w:rPr>
          <w:rFonts w:ascii="Times New Roman" w:hAnsi="Times New Roman"/>
          <w:sz w:val="24"/>
          <w:szCs w:val="24"/>
        </w:rPr>
        <w:t>15.1. В случае</w:t>
      </w:r>
      <w:proofErr w:type="gramStart"/>
      <w:r w:rsidRPr="00244C5C">
        <w:rPr>
          <w:rFonts w:ascii="Times New Roman" w:hAnsi="Times New Roman"/>
          <w:sz w:val="24"/>
          <w:szCs w:val="24"/>
        </w:rPr>
        <w:t>,</w:t>
      </w:r>
      <w:proofErr w:type="gramEnd"/>
      <w:r w:rsidRPr="00244C5C">
        <w:rPr>
          <w:rFonts w:ascii="Times New Roman" w:hAnsi="Times New Roman"/>
          <w:sz w:val="24"/>
          <w:szCs w:val="24"/>
        </w:rPr>
        <w:t xml:space="preserve"> если в отношении подарка, изготовленного из драгоценных металлов и (или) драгоценных камней, не поступило заявление, указанное в </w:t>
      </w:r>
      <w:hyperlink r:id="rId36" w:anchor="P94" w:history="1">
        <w:r w:rsidRPr="00244C5C">
          <w:rPr>
            <w:rStyle w:val="a5"/>
            <w:rFonts w:ascii="Times New Roman" w:hAnsi="Times New Roman"/>
            <w:color w:val="auto"/>
            <w:sz w:val="24"/>
            <w:szCs w:val="24"/>
            <w:u w:val="none"/>
          </w:rPr>
          <w:t>пункте 14</w:t>
        </w:r>
      </w:hyperlink>
      <w:r w:rsidRPr="00244C5C">
        <w:rPr>
          <w:rFonts w:ascii="Times New Roman" w:hAnsi="Times New Roman"/>
          <w:sz w:val="24"/>
          <w:szCs w:val="24"/>
        </w:rPr>
        <w:t xml:space="preserve"> настоящего Порядка, либо в случае отказа лица, замещающего муниципальную должность, муниципального служащего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 должностным лицом)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247761" w:rsidRPr="00244C5C" w:rsidRDefault="00247761" w:rsidP="00247761">
      <w:pPr>
        <w:pStyle w:val="ConsPlusNormal"/>
        <w:widowControl/>
        <w:ind w:firstLine="709"/>
        <w:jc w:val="both"/>
        <w:rPr>
          <w:rFonts w:ascii="Times New Roman" w:hAnsi="Times New Roman"/>
          <w:sz w:val="24"/>
          <w:szCs w:val="24"/>
        </w:rPr>
      </w:pPr>
      <w:r w:rsidRPr="00244C5C">
        <w:rPr>
          <w:rFonts w:ascii="Times New Roman" w:hAnsi="Times New Roman"/>
          <w:sz w:val="24"/>
          <w:szCs w:val="24"/>
        </w:rPr>
        <w:t xml:space="preserve">16. Подарок, в отношении которого не поступило заявление, указанное в </w:t>
      </w:r>
      <w:hyperlink r:id="rId37" w:anchor="P94" w:history="1">
        <w:r w:rsidRPr="00244C5C">
          <w:rPr>
            <w:rStyle w:val="a5"/>
            <w:rFonts w:ascii="Times New Roman" w:hAnsi="Times New Roman"/>
            <w:color w:val="auto"/>
            <w:sz w:val="24"/>
            <w:szCs w:val="24"/>
            <w:u w:val="none"/>
          </w:rPr>
          <w:t>пункте 14</w:t>
        </w:r>
      </w:hyperlink>
      <w:r w:rsidRPr="00244C5C">
        <w:rPr>
          <w:rFonts w:ascii="Times New Roman" w:hAnsi="Times New Roman"/>
          <w:sz w:val="24"/>
          <w:szCs w:val="24"/>
        </w:rPr>
        <w:t xml:space="preserve"> настоящего Порядка, может использоваться для обеспечения деятельности соответствующего органа местного самоуправления </w:t>
      </w:r>
      <w:proofErr w:type="spellStart"/>
      <w:r w:rsidRPr="00244C5C">
        <w:rPr>
          <w:rFonts w:ascii="Times New Roman" w:hAnsi="Times New Roman"/>
          <w:sz w:val="24"/>
          <w:szCs w:val="24"/>
        </w:rPr>
        <w:t>Шарьинского</w:t>
      </w:r>
      <w:proofErr w:type="spellEnd"/>
      <w:r w:rsidRPr="00244C5C">
        <w:rPr>
          <w:rFonts w:ascii="Times New Roman" w:hAnsi="Times New Roman"/>
          <w:sz w:val="24"/>
          <w:szCs w:val="24"/>
        </w:rPr>
        <w:t xml:space="preserve"> муниципального района.</w:t>
      </w:r>
    </w:p>
    <w:p w:rsidR="00247761" w:rsidRPr="00247761" w:rsidRDefault="00247761" w:rsidP="00247761">
      <w:pPr>
        <w:pStyle w:val="ConsPlusNormal"/>
        <w:widowControl/>
        <w:ind w:firstLine="709"/>
        <w:jc w:val="both"/>
        <w:rPr>
          <w:rFonts w:ascii="Times New Roman" w:hAnsi="Times New Roman"/>
          <w:sz w:val="24"/>
          <w:szCs w:val="24"/>
        </w:rPr>
      </w:pPr>
      <w:bookmarkStart w:id="9" w:name="P106"/>
      <w:bookmarkEnd w:id="9"/>
      <w:r w:rsidRPr="00244C5C">
        <w:rPr>
          <w:rFonts w:ascii="Times New Roman" w:hAnsi="Times New Roman"/>
          <w:sz w:val="24"/>
          <w:szCs w:val="24"/>
        </w:rPr>
        <w:t xml:space="preserve">17. </w:t>
      </w:r>
      <w:proofErr w:type="gramStart"/>
      <w:r w:rsidRPr="00244C5C">
        <w:rPr>
          <w:rFonts w:ascii="Times New Roman" w:hAnsi="Times New Roman"/>
          <w:sz w:val="24"/>
          <w:szCs w:val="24"/>
        </w:rPr>
        <w:t xml:space="preserve">В случае принятия Комиссией решения о нецелесообразности использования подарка руководителем соответствующего органа местного самоуправления </w:t>
      </w:r>
      <w:proofErr w:type="spellStart"/>
      <w:r w:rsidRPr="00244C5C">
        <w:rPr>
          <w:rFonts w:ascii="Times New Roman" w:hAnsi="Times New Roman"/>
          <w:sz w:val="24"/>
          <w:szCs w:val="24"/>
        </w:rPr>
        <w:t>Шарьинского</w:t>
      </w:r>
      <w:proofErr w:type="spellEnd"/>
      <w:r w:rsidRPr="00244C5C">
        <w:rPr>
          <w:rFonts w:ascii="Times New Roman" w:hAnsi="Times New Roman"/>
          <w:sz w:val="24"/>
          <w:szCs w:val="24"/>
        </w:rPr>
        <w:t xml:space="preserve"> муниципального района по истечении срока, установленного в </w:t>
      </w:r>
      <w:hyperlink r:id="rId38" w:anchor="P94" w:history="1">
        <w:r w:rsidRPr="00244C5C">
          <w:rPr>
            <w:rStyle w:val="a5"/>
            <w:rFonts w:ascii="Times New Roman" w:hAnsi="Times New Roman"/>
            <w:color w:val="auto"/>
            <w:sz w:val="24"/>
            <w:szCs w:val="24"/>
            <w:u w:val="none"/>
          </w:rPr>
          <w:t>пункте 14</w:t>
        </w:r>
      </w:hyperlink>
      <w:r w:rsidRPr="00244C5C">
        <w:rPr>
          <w:rFonts w:ascii="Times New Roman" w:hAnsi="Times New Roman"/>
          <w:sz w:val="24"/>
          <w:szCs w:val="24"/>
        </w:rPr>
        <w:t xml:space="preserve"> н</w:t>
      </w:r>
      <w:r w:rsidRPr="00247761">
        <w:rPr>
          <w:rFonts w:ascii="Times New Roman" w:hAnsi="Times New Roman"/>
          <w:sz w:val="24"/>
          <w:szCs w:val="24"/>
        </w:rPr>
        <w:t>астоящего Порядка для выкупа подарка, принимается решение о реализации подарка и проведении оценки его стоимости для реализации, осуществляемой комитетом по управлению муниципальным имуществом и земельными ресурсами, посредством проведения торгов в порядке, предусмотренном законодательством Российской Федерации.</w:t>
      </w:r>
      <w:proofErr w:type="gramEnd"/>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 xml:space="preserve">17.1. Оценка стоимости подарка для реализации (выкупа), предусмотренная </w:t>
      </w:r>
      <w:hyperlink r:id="rId39" w:anchor="P99" w:history="1">
        <w:r w:rsidRPr="00244C5C">
          <w:rPr>
            <w:rStyle w:val="a5"/>
            <w:rFonts w:ascii="Times New Roman" w:hAnsi="Times New Roman"/>
            <w:color w:val="auto"/>
            <w:sz w:val="24"/>
            <w:szCs w:val="24"/>
            <w:u w:val="none"/>
          </w:rPr>
          <w:t>пунктами 15</w:t>
        </w:r>
      </w:hyperlink>
      <w:r w:rsidRPr="00244C5C">
        <w:rPr>
          <w:rFonts w:ascii="Times New Roman" w:hAnsi="Times New Roman"/>
          <w:sz w:val="24"/>
          <w:szCs w:val="24"/>
        </w:rPr>
        <w:t xml:space="preserve"> и </w:t>
      </w:r>
      <w:hyperlink r:id="rId40" w:anchor="P106" w:history="1">
        <w:r w:rsidRPr="00244C5C">
          <w:rPr>
            <w:rStyle w:val="a5"/>
            <w:rFonts w:ascii="Times New Roman" w:hAnsi="Times New Roman"/>
            <w:color w:val="auto"/>
            <w:sz w:val="24"/>
            <w:szCs w:val="24"/>
            <w:u w:val="none"/>
          </w:rPr>
          <w:t>17</w:t>
        </w:r>
      </w:hyperlink>
      <w:r w:rsidRPr="00247761">
        <w:rPr>
          <w:rFonts w:ascii="Times New Roman" w:hAnsi="Times New Roman"/>
          <w:sz w:val="24"/>
          <w:szCs w:val="24"/>
        </w:rPr>
        <w:t xml:space="preserve"> настоящего Порядка, осуществляется субъектами оценочной деятельности в соответствии с законодательством Российской Федерации об оценочной деятельности.</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 xml:space="preserve">18. В случае если подарок не выкуплен или не реализован, руководителем соответствующего органа местного самоуправления </w:t>
      </w:r>
      <w:proofErr w:type="spellStart"/>
      <w:r w:rsidRPr="00247761">
        <w:rPr>
          <w:rFonts w:ascii="Times New Roman" w:hAnsi="Times New Roman"/>
          <w:sz w:val="24"/>
          <w:szCs w:val="24"/>
        </w:rPr>
        <w:t>Шарьинского</w:t>
      </w:r>
      <w:proofErr w:type="spellEnd"/>
      <w:r w:rsidRPr="00247761">
        <w:rPr>
          <w:rFonts w:ascii="Times New Roman" w:hAnsi="Times New Roman"/>
          <w:sz w:val="24"/>
          <w:szCs w:val="24"/>
        </w:rPr>
        <w:t xml:space="preserve"> муниципального района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 и муниципальными правовыми актами </w:t>
      </w:r>
      <w:proofErr w:type="spellStart"/>
      <w:r w:rsidRPr="00247761">
        <w:rPr>
          <w:rFonts w:ascii="Times New Roman" w:hAnsi="Times New Roman"/>
          <w:sz w:val="24"/>
          <w:szCs w:val="24"/>
        </w:rPr>
        <w:t>Шарьинского</w:t>
      </w:r>
      <w:proofErr w:type="spellEnd"/>
      <w:r w:rsidRPr="00247761">
        <w:rPr>
          <w:rFonts w:ascii="Times New Roman" w:hAnsi="Times New Roman"/>
          <w:sz w:val="24"/>
          <w:szCs w:val="24"/>
        </w:rPr>
        <w:t xml:space="preserve"> муниципального района.</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 xml:space="preserve">19. Средства, вырученные от реализации (выкупа) подарка, зачисляются в доход бюджета </w:t>
      </w:r>
      <w:proofErr w:type="spellStart"/>
      <w:r w:rsidRPr="00247761">
        <w:rPr>
          <w:rFonts w:ascii="Times New Roman" w:hAnsi="Times New Roman"/>
          <w:sz w:val="24"/>
          <w:szCs w:val="24"/>
        </w:rPr>
        <w:t>Шарьинского</w:t>
      </w:r>
      <w:proofErr w:type="spellEnd"/>
      <w:r w:rsidRPr="00247761">
        <w:rPr>
          <w:rFonts w:ascii="Times New Roman" w:hAnsi="Times New Roman"/>
          <w:sz w:val="24"/>
          <w:szCs w:val="24"/>
        </w:rPr>
        <w:t xml:space="preserve"> муниципального района в порядке, установленном бюджетным законодательством Российской Федерации.</w:t>
      </w:r>
    </w:p>
    <w:p w:rsidR="00247761" w:rsidRPr="00247761" w:rsidRDefault="00247761" w:rsidP="00247761">
      <w:pPr>
        <w:pStyle w:val="ConsPlusNormal"/>
        <w:widowControl/>
        <w:ind w:firstLine="709"/>
        <w:jc w:val="both"/>
        <w:rPr>
          <w:rFonts w:ascii="Times New Roman" w:hAnsi="Times New Roman"/>
          <w:sz w:val="24"/>
          <w:szCs w:val="24"/>
        </w:rPr>
      </w:pPr>
    </w:p>
    <w:p w:rsidR="00247761" w:rsidRPr="00247761" w:rsidRDefault="00247761" w:rsidP="00247761">
      <w:pPr>
        <w:pStyle w:val="ConsPlusNormal"/>
        <w:widowControl/>
        <w:ind w:firstLine="709"/>
        <w:jc w:val="both"/>
        <w:rPr>
          <w:rFonts w:ascii="Times New Roman" w:hAnsi="Times New Roman"/>
          <w:sz w:val="24"/>
          <w:szCs w:val="24"/>
        </w:rPr>
      </w:pPr>
    </w:p>
    <w:p w:rsidR="00247761" w:rsidRPr="00247761" w:rsidRDefault="00247761" w:rsidP="00247761">
      <w:pPr>
        <w:pStyle w:val="ConsPlusNormal"/>
        <w:widowControl/>
        <w:ind w:firstLine="709"/>
        <w:jc w:val="both"/>
        <w:rPr>
          <w:rFonts w:ascii="Times New Roman" w:hAnsi="Times New Roman"/>
          <w:sz w:val="24"/>
          <w:szCs w:val="24"/>
        </w:rPr>
      </w:pPr>
    </w:p>
    <w:p w:rsidR="00247761" w:rsidRPr="00247761" w:rsidRDefault="00247761" w:rsidP="00244C5C">
      <w:pPr>
        <w:pStyle w:val="ConsPlusNormal"/>
        <w:widowControl/>
        <w:ind w:firstLine="709"/>
        <w:jc w:val="right"/>
        <w:rPr>
          <w:rFonts w:ascii="Times New Roman" w:hAnsi="Times New Roman"/>
          <w:sz w:val="24"/>
          <w:szCs w:val="24"/>
        </w:rPr>
      </w:pPr>
      <w:r w:rsidRPr="00247761">
        <w:rPr>
          <w:rFonts w:ascii="Times New Roman" w:hAnsi="Times New Roman"/>
          <w:sz w:val="24"/>
          <w:szCs w:val="24"/>
        </w:rPr>
        <w:t>Приложение 1</w:t>
      </w:r>
    </w:p>
    <w:p w:rsidR="00247761" w:rsidRPr="00247761" w:rsidRDefault="00247761" w:rsidP="00244C5C">
      <w:pPr>
        <w:pStyle w:val="ConsPlusNormal"/>
        <w:widowControl/>
        <w:ind w:firstLine="709"/>
        <w:jc w:val="right"/>
        <w:rPr>
          <w:rFonts w:ascii="Times New Roman" w:hAnsi="Times New Roman"/>
          <w:sz w:val="24"/>
          <w:szCs w:val="24"/>
        </w:rPr>
      </w:pPr>
      <w:r w:rsidRPr="00247761">
        <w:rPr>
          <w:rFonts w:ascii="Times New Roman" w:hAnsi="Times New Roman"/>
          <w:sz w:val="24"/>
          <w:szCs w:val="24"/>
        </w:rPr>
        <w:t>к Порядку сообщения лицами,</w:t>
      </w:r>
    </w:p>
    <w:p w:rsidR="00247761" w:rsidRPr="00247761" w:rsidRDefault="00247761" w:rsidP="00244C5C">
      <w:pPr>
        <w:pStyle w:val="ConsPlusNormal"/>
        <w:widowControl/>
        <w:ind w:firstLine="709"/>
        <w:jc w:val="right"/>
        <w:rPr>
          <w:rFonts w:ascii="Times New Roman" w:hAnsi="Times New Roman"/>
          <w:sz w:val="24"/>
          <w:szCs w:val="24"/>
        </w:rPr>
      </w:pPr>
      <w:r w:rsidRPr="00247761">
        <w:rPr>
          <w:rFonts w:ascii="Times New Roman" w:hAnsi="Times New Roman"/>
          <w:sz w:val="24"/>
          <w:szCs w:val="24"/>
        </w:rPr>
        <w:t>замещающими муниципальные</w:t>
      </w:r>
    </w:p>
    <w:p w:rsidR="00247761" w:rsidRPr="00247761" w:rsidRDefault="00247761" w:rsidP="00244C5C">
      <w:pPr>
        <w:pStyle w:val="ConsPlusNormal"/>
        <w:widowControl/>
        <w:ind w:firstLine="709"/>
        <w:jc w:val="right"/>
        <w:rPr>
          <w:rFonts w:ascii="Times New Roman" w:hAnsi="Times New Roman"/>
          <w:sz w:val="24"/>
          <w:szCs w:val="24"/>
        </w:rPr>
      </w:pPr>
      <w:r w:rsidRPr="00247761">
        <w:rPr>
          <w:rFonts w:ascii="Times New Roman" w:hAnsi="Times New Roman"/>
          <w:sz w:val="24"/>
          <w:szCs w:val="24"/>
        </w:rPr>
        <w:t xml:space="preserve">должности </w:t>
      </w:r>
      <w:proofErr w:type="spellStart"/>
      <w:r w:rsidRPr="00247761">
        <w:rPr>
          <w:rFonts w:ascii="Times New Roman" w:hAnsi="Times New Roman"/>
          <w:sz w:val="24"/>
          <w:szCs w:val="24"/>
        </w:rPr>
        <w:t>Шарьинского</w:t>
      </w:r>
      <w:proofErr w:type="spellEnd"/>
      <w:r w:rsidRPr="00247761">
        <w:rPr>
          <w:rFonts w:ascii="Times New Roman" w:hAnsi="Times New Roman"/>
          <w:sz w:val="24"/>
          <w:szCs w:val="24"/>
        </w:rPr>
        <w:t xml:space="preserve"> муниципального района,</w:t>
      </w:r>
    </w:p>
    <w:p w:rsidR="00247761" w:rsidRPr="00247761" w:rsidRDefault="00247761" w:rsidP="00244C5C">
      <w:pPr>
        <w:pStyle w:val="ConsPlusNormal"/>
        <w:widowControl/>
        <w:ind w:firstLine="709"/>
        <w:jc w:val="right"/>
        <w:rPr>
          <w:rFonts w:ascii="Times New Roman" w:hAnsi="Times New Roman"/>
          <w:sz w:val="24"/>
          <w:szCs w:val="24"/>
        </w:rPr>
      </w:pPr>
      <w:r w:rsidRPr="00247761">
        <w:rPr>
          <w:rFonts w:ascii="Times New Roman" w:hAnsi="Times New Roman"/>
          <w:sz w:val="24"/>
          <w:szCs w:val="24"/>
        </w:rPr>
        <w:t xml:space="preserve">муниципальными служащими </w:t>
      </w:r>
      <w:proofErr w:type="spellStart"/>
      <w:r w:rsidRPr="00247761">
        <w:rPr>
          <w:rFonts w:ascii="Times New Roman" w:hAnsi="Times New Roman"/>
          <w:sz w:val="24"/>
          <w:szCs w:val="24"/>
        </w:rPr>
        <w:t>Шарьинского</w:t>
      </w:r>
      <w:proofErr w:type="spellEnd"/>
      <w:r w:rsidRPr="00247761">
        <w:rPr>
          <w:rFonts w:ascii="Times New Roman" w:hAnsi="Times New Roman"/>
          <w:sz w:val="24"/>
          <w:szCs w:val="24"/>
        </w:rPr>
        <w:t xml:space="preserve"> муниципального района</w:t>
      </w:r>
    </w:p>
    <w:p w:rsidR="00247761" w:rsidRPr="00247761" w:rsidRDefault="00247761" w:rsidP="00244C5C">
      <w:pPr>
        <w:pStyle w:val="ConsPlusNormal"/>
        <w:widowControl/>
        <w:ind w:firstLine="709"/>
        <w:jc w:val="right"/>
        <w:rPr>
          <w:rFonts w:ascii="Times New Roman" w:hAnsi="Times New Roman"/>
          <w:sz w:val="24"/>
          <w:szCs w:val="24"/>
        </w:rPr>
      </w:pPr>
      <w:r w:rsidRPr="00247761">
        <w:rPr>
          <w:rFonts w:ascii="Times New Roman" w:hAnsi="Times New Roman"/>
          <w:sz w:val="24"/>
          <w:szCs w:val="24"/>
        </w:rPr>
        <w:t xml:space="preserve">о получении подарка в связи с </w:t>
      </w:r>
      <w:proofErr w:type="gramStart"/>
      <w:r w:rsidRPr="00247761">
        <w:rPr>
          <w:rFonts w:ascii="Times New Roman" w:hAnsi="Times New Roman"/>
          <w:sz w:val="24"/>
          <w:szCs w:val="24"/>
        </w:rPr>
        <w:t>протокольными</w:t>
      </w:r>
      <w:proofErr w:type="gramEnd"/>
    </w:p>
    <w:p w:rsidR="00247761" w:rsidRPr="00247761" w:rsidRDefault="00247761" w:rsidP="00244C5C">
      <w:pPr>
        <w:pStyle w:val="ConsPlusNormal"/>
        <w:widowControl/>
        <w:ind w:firstLine="709"/>
        <w:jc w:val="right"/>
        <w:rPr>
          <w:rFonts w:ascii="Times New Roman" w:hAnsi="Times New Roman"/>
          <w:sz w:val="24"/>
          <w:szCs w:val="24"/>
        </w:rPr>
      </w:pPr>
      <w:r w:rsidRPr="00247761">
        <w:rPr>
          <w:rFonts w:ascii="Times New Roman" w:hAnsi="Times New Roman"/>
          <w:sz w:val="24"/>
          <w:szCs w:val="24"/>
        </w:rPr>
        <w:t>мероприятиями, служебными командировками и другими</w:t>
      </w:r>
    </w:p>
    <w:p w:rsidR="00247761" w:rsidRPr="00247761" w:rsidRDefault="00247761" w:rsidP="00244C5C">
      <w:pPr>
        <w:pStyle w:val="ConsPlusNormal"/>
        <w:widowControl/>
        <w:ind w:firstLine="709"/>
        <w:jc w:val="right"/>
        <w:rPr>
          <w:rFonts w:ascii="Times New Roman" w:hAnsi="Times New Roman"/>
          <w:sz w:val="24"/>
          <w:szCs w:val="24"/>
        </w:rPr>
      </w:pPr>
      <w:r w:rsidRPr="00247761">
        <w:rPr>
          <w:rFonts w:ascii="Times New Roman" w:hAnsi="Times New Roman"/>
          <w:sz w:val="24"/>
          <w:szCs w:val="24"/>
        </w:rPr>
        <w:t>официальными мероприятиями, участие в которых связано</w:t>
      </w:r>
    </w:p>
    <w:p w:rsidR="00247761" w:rsidRPr="00247761" w:rsidRDefault="00247761" w:rsidP="00244C5C">
      <w:pPr>
        <w:pStyle w:val="ConsPlusNormal"/>
        <w:widowControl/>
        <w:ind w:firstLine="709"/>
        <w:jc w:val="right"/>
        <w:rPr>
          <w:rFonts w:ascii="Times New Roman" w:hAnsi="Times New Roman"/>
          <w:sz w:val="24"/>
          <w:szCs w:val="24"/>
        </w:rPr>
      </w:pPr>
      <w:r w:rsidRPr="00247761">
        <w:rPr>
          <w:rFonts w:ascii="Times New Roman" w:hAnsi="Times New Roman"/>
          <w:sz w:val="24"/>
          <w:szCs w:val="24"/>
        </w:rPr>
        <w:t xml:space="preserve">с исполнением ими </w:t>
      </w:r>
      <w:proofErr w:type="gramStart"/>
      <w:r w:rsidRPr="00247761">
        <w:rPr>
          <w:rFonts w:ascii="Times New Roman" w:hAnsi="Times New Roman"/>
          <w:sz w:val="24"/>
          <w:szCs w:val="24"/>
        </w:rPr>
        <w:t>служебных</w:t>
      </w:r>
      <w:proofErr w:type="gramEnd"/>
      <w:r w:rsidRPr="00247761">
        <w:rPr>
          <w:rFonts w:ascii="Times New Roman" w:hAnsi="Times New Roman"/>
          <w:sz w:val="24"/>
          <w:szCs w:val="24"/>
        </w:rPr>
        <w:t xml:space="preserve"> (должностных)</w:t>
      </w:r>
    </w:p>
    <w:p w:rsidR="00247761" w:rsidRPr="00247761" w:rsidRDefault="00247761" w:rsidP="00244C5C">
      <w:pPr>
        <w:pStyle w:val="ConsPlusNormal"/>
        <w:widowControl/>
        <w:ind w:firstLine="709"/>
        <w:jc w:val="right"/>
        <w:rPr>
          <w:rFonts w:ascii="Times New Roman" w:hAnsi="Times New Roman"/>
          <w:sz w:val="24"/>
          <w:szCs w:val="24"/>
        </w:rPr>
      </w:pPr>
      <w:r w:rsidRPr="00247761">
        <w:rPr>
          <w:rFonts w:ascii="Times New Roman" w:hAnsi="Times New Roman"/>
          <w:sz w:val="24"/>
          <w:szCs w:val="24"/>
        </w:rPr>
        <w:t>обязанностей, сдачи и оценки подарка, реализации (выкупа)</w:t>
      </w:r>
    </w:p>
    <w:p w:rsidR="00247761" w:rsidRPr="00247761" w:rsidRDefault="00247761" w:rsidP="00244C5C">
      <w:pPr>
        <w:pStyle w:val="ConsPlusNormal"/>
        <w:widowControl/>
        <w:ind w:firstLine="709"/>
        <w:jc w:val="right"/>
        <w:rPr>
          <w:rFonts w:ascii="Times New Roman" w:hAnsi="Times New Roman"/>
          <w:sz w:val="24"/>
          <w:szCs w:val="24"/>
        </w:rPr>
      </w:pPr>
      <w:r w:rsidRPr="00247761">
        <w:rPr>
          <w:rFonts w:ascii="Times New Roman" w:hAnsi="Times New Roman"/>
          <w:sz w:val="24"/>
          <w:szCs w:val="24"/>
        </w:rPr>
        <w:t>и зачисления средств, вырученных от его реализации</w:t>
      </w:r>
    </w:p>
    <w:p w:rsidR="00247761" w:rsidRPr="00247761" w:rsidRDefault="00247761" w:rsidP="00247761">
      <w:pPr>
        <w:pStyle w:val="ConsPlusNormal"/>
        <w:widowControl/>
        <w:ind w:firstLine="709"/>
        <w:jc w:val="both"/>
        <w:rPr>
          <w:rFonts w:ascii="Times New Roman" w:hAnsi="Times New Roman"/>
          <w:sz w:val="24"/>
          <w:szCs w:val="24"/>
        </w:rPr>
      </w:pPr>
      <w:bookmarkStart w:id="10" w:name="P135"/>
      <w:bookmarkEnd w:id="10"/>
    </w:p>
    <w:p w:rsidR="00247761" w:rsidRPr="00247761" w:rsidRDefault="00247761" w:rsidP="00244C5C">
      <w:pPr>
        <w:pStyle w:val="ConsPlusNormal"/>
        <w:widowControl/>
        <w:ind w:firstLine="709"/>
        <w:jc w:val="right"/>
        <w:rPr>
          <w:rFonts w:ascii="Times New Roman" w:hAnsi="Times New Roman"/>
          <w:b/>
          <w:sz w:val="24"/>
          <w:szCs w:val="24"/>
        </w:rPr>
      </w:pPr>
      <w:r w:rsidRPr="00247761">
        <w:rPr>
          <w:rFonts w:ascii="Times New Roman" w:hAnsi="Times New Roman"/>
          <w:b/>
          <w:sz w:val="24"/>
          <w:szCs w:val="24"/>
        </w:rPr>
        <w:t>Форма уведомления о получении подарка</w:t>
      </w:r>
    </w:p>
    <w:p w:rsidR="00247761" w:rsidRPr="00247761" w:rsidRDefault="00247761" w:rsidP="00244C5C">
      <w:pPr>
        <w:pStyle w:val="ConsPlusNonformat"/>
        <w:widowControl/>
        <w:ind w:firstLine="709"/>
        <w:jc w:val="right"/>
        <w:rPr>
          <w:rFonts w:ascii="Times New Roman" w:hAnsi="Times New Roman" w:cs="Times New Roman"/>
          <w:sz w:val="24"/>
          <w:szCs w:val="24"/>
        </w:rPr>
      </w:pPr>
      <w:r w:rsidRPr="00247761">
        <w:rPr>
          <w:rFonts w:ascii="Times New Roman" w:hAnsi="Times New Roman" w:cs="Times New Roman"/>
          <w:sz w:val="24"/>
          <w:szCs w:val="24"/>
        </w:rPr>
        <w:t>______________________________</w:t>
      </w:r>
    </w:p>
    <w:p w:rsidR="00247761" w:rsidRPr="00247761" w:rsidRDefault="00247761" w:rsidP="00244C5C">
      <w:pPr>
        <w:pStyle w:val="ConsPlusNonformat"/>
        <w:widowControl/>
        <w:ind w:firstLine="709"/>
        <w:jc w:val="right"/>
        <w:rPr>
          <w:rFonts w:ascii="Times New Roman" w:hAnsi="Times New Roman" w:cs="Times New Roman"/>
          <w:sz w:val="24"/>
          <w:szCs w:val="24"/>
        </w:rPr>
      </w:pPr>
      <w:r w:rsidRPr="00247761">
        <w:rPr>
          <w:rFonts w:ascii="Times New Roman" w:hAnsi="Times New Roman" w:cs="Times New Roman"/>
          <w:sz w:val="24"/>
          <w:szCs w:val="24"/>
        </w:rPr>
        <w:lastRenderedPageBreak/>
        <w:t xml:space="preserve"> </w:t>
      </w:r>
      <w:proofErr w:type="gramStart"/>
      <w:r w:rsidRPr="00247761">
        <w:rPr>
          <w:rFonts w:ascii="Times New Roman" w:hAnsi="Times New Roman" w:cs="Times New Roman"/>
          <w:sz w:val="24"/>
          <w:szCs w:val="24"/>
        </w:rPr>
        <w:t>(наименование уполномоченного</w:t>
      </w:r>
      <w:proofErr w:type="gramEnd"/>
    </w:p>
    <w:p w:rsidR="00247761" w:rsidRPr="00247761" w:rsidRDefault="00247761" w:rsidP="00244C5C">
      <w:pPr>
        <w:pStyle w:val="ConsPlusNonformat"/>
        <w:widowControl/>
        <w:ind w:firstLine="709"/>
        <w:jc w:val="right"/>
        <w:rPr>
          <w:rFonts w:ascii="Times New Roman" w:hAnsi="Times New Roman" w:cs="Times New Roman"/>
          <w:sz w:val="24"/>
          <w:szCs w:val="24"/>
        </w:rPr>
      </w:pPr>
      <w:r w:rsidRPr="00247761">
        <w:rPr>
          <w:rFonts w:ascii="Times New Roman" w:hAnsi="Times New Roman" w:cs="Times New Roman"/>
          <w:sz w:val="24"/>
          <w:szCs w:val="24"/>
        </w:rPr>
        <w:t>______________________________</w:t>
      </w:r>
    </w:p>
    <w:p w:rsidR="00247761" w:rsidRPr="00247761" w:rsidRDefault="00247761" w:rsidP="00244C5C">
      <w:pPr>
        <w:pStyle w:val="ConsPlusNonformat"/>
        <w:widowControl/>
        <w:ind w:firstLine="709"/>
        <w:jc w:val="right"/>
        <w:rPr>
          <w:rFonts w:ascii="Times New Roman" w:hAnsi="Times New Roman" w:cs="Times New Roman"/>
          <w:sz w:val="24"/>
          <w:szCs w:val="24"/>
        </w:rPr>
      </w:pPr>
      <w:r w:rsidRPr="00247761">
        <w:rPr>
          <w:rFonts w:ascii="Times New Roman" w:hAnsi="Times New Roman" w:cs="Times New Roman"/>
          <w:sz w:val="24"/>
          <w:szCs w:val="24"/>
        </w:rPr>
        <w:t>структурного подразделения</w:t>
      </w:r>
    </w:p>
    <w:p w:rsidR="00247761" w:rsidRPr="00247761" w:rsidRDefault="00247761" w:rsidP="00244C5C">
      <w:pPr>
        <w:pStyle w:val="ConsPlusNonformat"/>
        <w:widowControl/>
        <w:ind w:firstLine="709"/>
        <w:jc w:val="right"/>
        <w:rPr>
          <w:rFonts w:ascii="Times New Roman" w:hAnsi="Times New Roman" w:cs="Times New Roman"/>
          <w:sz w:val="24"/>
          <w:szCs w:val="24"/>
        </w:rPr>
      </w:pPr>
      <w:r w:rsidRPr="00247761">
        <w:rPr>
          <w:rFonts w:ascii="Times New Roman" w:hAnsi="Times New Roman" w:cs="Times New Roman"/>
          <w:sz w:val="24"/>
          <w:szCs w:val="24"/>
        </w:rPr>
        <w:t>______________________________</w:t>
      </w:r>
    </w:p>
    <w:p w:rsidR="00247761" w:rsidRPr="00247761" w:rsidRDefault="00247761" w:rsidP="00244C5C">
      <w:pPr>
        <w:pStyle w:val="ConsPlusNonformat"/>
        <w:widowControl/>
        <w:ind w:firstLine="709"/>
        <w:jc w:val="right"/>
        <w:rPr>
          <w:rFonts w:ascii="Times New Roman" w:hAnsi="Times New Roman" w:cs="Times New Roman"/>
          <w:sz w:val="24"/>
          <w:szCs w:val="24"/>
        </w:rPr>
      </w:pPr>
      <w:proofErr w:type="gramStart"/>
      <w:r w:rsidRPr="00247761">
        <w:rPr>
          <w:rFonts w:ascii="Times New Roman" w:hAnsi="Times New Roman" w:cs="Times New Roman"/>
          <w:sz w:val="24"/>
          <w:szCs w:val="24"/>
        </w:rPr>
        <w:t>(должность уполномоченного</w:t>
      </w:r>
      <w:proofErr w:type="gramEnd"/>
    </w:p>
    <w:p w:rsidR="00247761" w:rsidRPr="00247761" w:rsidRDefault="00247761" w:rsidP="00244C5C">
      <w:pPr>
        <w:pStyle w:val="ConsPlusNonformat"/>
        <w:widowControl/>
        <w:ind w:firstLine="709"/>
        <w:jc w:val="right"/>
        <w:rPr>
          <w:rFonts w:ascii="Times New Roman" w:hAnsi="Times New Roman" w:cs="Times New Roman"/>
          <w:sz w:val="24"/>
          <w:szCs w:val="24"/>
        </w:rPr>
      </w:pPr>
      <w:r w:rsidRPr="00247761">
        <w:rPr>
          <w:rFonts w:ascii="Times New Roman" w:hAnsi="Times New Roman" w:cs="Times New Roman"/>
          <w:sz w:val="24"/>
          <w:szCs w:val="24"/>
        </w:rPr>
        <w:t>должностного лица)</w:t>
      </w:r>
    </w:p>
    <w:p w:rsidR="00247761" w:rsidRPr="00247761" w:rsidRDefault="00247761" w:rsidP="00244C5C">
      <w:pPr>
        <w:pStyle w:val="ConsPlusNonformat"/>
        <w:widowControl/>
        <w:ind w:firstLine="709"/>
        <w:jc w:val="right"/>
        <w:rPr>
          <w:rFonts w:ascii="Times New Roman" w:hAnsi="Times New Roman" w:cs="Times New Roman"/>
          <w:sz w:val="24"/>
          <w:szCs w:val="24"/>
        </w:rPr>
      </w:pPr>
      <w:r w:rsidRPr="00247761">
        <w:rPr>
          <w:rFonts w:ascii="Times New Roman" w:hAnsi="Times New Roman" w:cs="Times New Roman"/>
          <w:sz w:val="24"/>
          <w:szCs w:val="24"/>
        </w:rPr>
        <w:t>от ___________________________</w:t>
      </w:r>
    </w:p>
    <w:p w:rsidR="00247761" w:rsidRPr="00247761" w:rsidRDefault="00247761" w:rsidP="00244C5C">
      <w:pPr>
        <w:pStyle w:val="ConsPlusNonformat"/>
        <w:widowControl/>
        <w:ind w:firstLine="709"/>
        <w:jc w:val="right"/>
        <w:rPr>
          <w:rFonts w:ascii="Times New Roman" w:hAnsi="Times New Roman" w:cs="Times New Roman"/>
          <w:sz w:val="24"/>
          <w:szCs w:val="24"/>
        </w:rPr>
      </w:pPr>
      <w:r w:rsidRPr="00247761">
        <w:rPr>
          <w:rFonts w:ascii="Times New Roman" w:hAnsi="Times New Roman" w:cs="Times New Roman"/>
          <w:sz w:val="24"/>
          <w:szCs w:val="24"/>
        </w:rPr>
        <w:t>______________________________</w:t>
      </w:r>
    </w:p>
    <w:p w:rsidR="00247761" w:rsidRPr="00247761" w:rsidRDefault="00247761" w:rsidP="00244C5C">
      <w:pPr>
        <w:pStyle w:val="ConsPlusNonformat"/>
        <w:widowControl/>
        <w:ind w:firstLine="709"/>
        <w:jc w:val="right"/>
        <w:rPr>
          <w:rFonts w:ascii="Times New Roman" w:hAnsi="Times New Roman" w:cs="Times New Roman"/>
          <w:sz w:val="24"/>
          <w:szCs w:val="24"/>
        </w:rPr>
      </w:pPr>
      <w:r w:rsidRPr="00247761">
        <w:rPr>
          <w:rFonts w:ascii="Times New Roman" w:hAnsi="Times New Roman" w:cs="Times New Roman"/>
          <w:sz w:val="24"/>
          <w:szCs w:val="24"/>
        </w:rPr>
        <w:t>(Ф.И.О., занимаемая должность)</w:t>
      </w:r>
    </w:p>
    <w:p w:rsidR="00247761" w:rsidRPr="00247761" w:rsidRDefault="00247761" w:rsidP="00244C5C">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Уведомление о получении подарка от "___" __________ 20__ г.</w:t>
      </w:r>
    </w:p>
    <w:p w:rsidR="00247761" w:rsidRPr="00247761" w:rsidRDefault="00247761" w:rsidP="00244C5C">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Извещаю о получении __________________________________________________</w:t>
      </w:r>
    </w:p>
    <w:p w:rsidR="00247761" w:rsidRPr="00247761" w:rsidRDefault="00247761" w:rsidP="00244C5C">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(дата получения)</w:t>
      </w:r>
    </w:p>
    <w:p w:rsidR="00247761" w:rsidRPr="00247761" w:rsidRDefault="00247761" w:rsidP="00244C5C">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подарк</w:t>
      </w:r>
      <w:proofErr w:type="gramStart"/>
      <w:r w:rsidRPr="00247761">
        <w:rPr>
          <w:rFonts w:ascii="Times New Roman" w:hAnsi="Times New Roman" w:cs="Times New Roman"/>
          <w:sz w:val="24"/>
          <w:szCs w:val="24"/>
        </w:rPr>
        <w:t>а(</w:t>
      </w:r>
      <w:proofErr w:type="spellStart"/>
      <w:proofErr w:type="gramEnd"/>
      <w:r w:rsidRPr="00247761">
        <w:rPr>
          <w:rFonts w:ascii="Times New Roman" w:hAnsi="Times New Roman" w:cs="Times New Roman"/>
          <w:sz w:val="24"/>
          <w:szCs w:val="24"/>
        </w:rPr>
        <w:t>ов</w:t>
      </w:r>
      <w:proofErr w:type="spellEnd"/>
      <w:r w:rsidRPr="00247761">
        <w:rPr>
          <w:rFonts w:ascii="Times New Roman" w:hAnsi="Times New Roman" w:cs="Times New Roman"/>
          <w:sz w:val="24"/>
          <w:szCs w:val="24"/>
        </w:rPr>
        <w:t>) на ___________________________________________________________</w:t>
      </w:r>
    </w:p>
    <w:p w:rsidR="00247761" w:rsidRPr="00247761" w:rsidRDefault="00247761" w:rsidP="00244C5C">
      <w:pPr>
        <w:pStyle w:val="ConsPlusNonformat"/>
        <w:widowControl/>
        <w:ind w:firstLine="709"/>
        <w:jc w:val="both"/>
        <w:rPr>
          <w:rFonts w:ascii="Times New Roman" w:hAnsi="Times New Roman" w:cs="Times New Roman"/>
          <w:sz w:val="24"/>
          <w:szCs w:val="24"/>
        </w:rPr>
      </w:pPr>
      <w:proofErr w:type="gramStart"/>
      <w:r w:rsidRPr="00247761">
        <w:rPr>
          <w:rFonts w:ascii="Times New Roman" w:hAnsi="Times New Roman" w:cs="Times New Roman"/>
          <w:sz w:val="24"/>
          <w:szCs w:val="24"/>
        </w:rPr>
        <w:t>(наименование протокольного мероприятия, служебной</w:t>
      </w:r>
      <w:proofErr w:type="gramEnd"/>
    </w:p>
    <w:p w:rsidR="00247761" w:rsidRPr="00247761" w:rsidRDefault="00247761" w:rsidP="00244C5C">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командировки, другого официального мероприятия,</w:t>
      </w:r>
    </w:p>
    <w:p w:rsidR="00247761" w:rsidRPr="00247761" w:rsidRDefault="00247761" w:rsidP="00244C5C">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место и дата проведения)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2333"/>
        <w:gridCol w:w="3216"/>
        <w:gridCol w:w="1907"/>
        <w:gridCol w:w="2306"/>
      </w:tblGrid>
      <w:tr w:rsidR="00247761" w:rsidRPr="00247761" w:rsidTr="00247761">
        <w:tc>
          <w:tcPr>
            <w:tcW w:w="1195" w:type="pct"/>
            <w:tcBorders>
              <w:top w:val="single" w:sz="4" w:space="0" w:color="auto"/>
              <w:left w:val="single" w:sz="4" w:space="0" w:color="auto"/>
              <w:bottom w:val="single" w:sz="4" w:space="0" w:color="auto"/>
              <w:right w:val="single" w:sz="4" w:space="0" w:color="auto"/>
            </w:tcBorders>
            <w:hideMark/>
          </w:tcPr>
          <w:p w:rsidR="00247761" w:rsidRPr="00247761" w:rsidRDefault="00247761" w:rsidP="00244C5C">
            <w:pPr>
              <w:pStyle w:val="ConsPlusNormal"/>
              <w:widowControl/>
              <w:jc w:val="both"/>
              <w:rPr>
                <w:rFonts w:ascii="Times New Roman" w:hAnsi="Times New Roman"/>
                <w:sz w:val="24"/>
                <w:szCs w:val="24"/>
              </w:rPr>
            </w:pPr>
            <w:r w:rsidRPr="00247761">
              <w:rPr>
                <w:rFonts w:ascii="Times New Roman" w:hAnsi="Times New Roman"/>
                <w:sz w:val="24"/>
                <w:szCs w:val="24"/>
              </w:rPr>
              <w:t>Наименование подарка</w:t>
            </w:r>
          </w:p>
        </w:tc>
        <w:tc>
          <w:tcPr>
            <w:tcW w:w="1647" w:type="pct"/>
            <w:tcBorders>
              <w:top w:val="single" w:sz="4" w:space="0" w:color="auto"/>
              <w:left w:val="single" w:sz="4" w:space="0" w:color="auto"/>
              <w:bottom w:val="single" w:sz="4" w:space="0" w:color="auto"/>
              <w:right w:val="single" w:sz="4" w:space="0" w:color="auto"/>
            </w:tcBorders>
            <w:hideMark/>
          </w:tcPr>
          <w:p w:rsidR="00247761" w:rsidRPr="00247761" w:rsidRDefault="00247761" w:rsidP="00244C5C">
            <w:pPr>
              <w:pStyle w:val="ConsPlusNormal"/>
              <w:widowControl/>
              <w:jc w:val="both"/>
              <w:rPr>
                <w:rFonts w:ascii="Times New Roman" w:hAnsi="Times New Roman"/>
                <w:sz w:val="24"/>
                <w:szCs w:val="24"/>
              </w:rPr>
            </w:pPr>
            <w:r w:rsidRPr="00247761">
              <w:rPr>
                <w:rFonts w:ascii="Times New Roman" w:hAnsi="Times New Roman"/>
                <w:sz w:val="24"/>
                <w:szCs w:val="24"/>
              </w:rPr>
              <w:t>Характеристика подарка, его описание</w:t>
            </w:r>
          </w:p>
        </w:tc>
        <w:tc>
          <w:tcPr>
            <w:tcW w:w="977" w:type="pct"/>
            <w:tcBorders>
              <w:top w:val="single" w:sz="4" w:space="0" w:color="auto"/>
              <w:left w:val="single" w:sz="4" w:space="0" w:color="auto"/>
              <w:bottom w:val="single" w:sz="4" w:space="0" w:color="auto"/>
              <w:right w:val="single" w:sz="4" w:space="0" w:color="auto"/>
            </w:tcBorders>
            <w:hideMark/>
          </w:tcPr>
          <w:p w:rsidR="00247761" w:rsidRPr="00247761" w:rsidRDefault="00247761" w:rsidP="00244C5C">
            <w:pPr>
              <w:pStyle w:val="ConsPlusNormal"/>
              <w:widowControl/>
              <w:jc w:val="both"/>
              <w:rPr>
                <w:rFonts w:ascii="Times New Roman" w:hAnsi="Times New Roman"/>
                <w:sz w:val="24"/>
                <w:szCs w:val="24"/>
              </w:rPr>
            </w:pPr>
            <w:r w:rsidRPr="00247761">
              <w:rPr>
                <w:rFonts w:ascii="Times New Roman" w:hAnsi="Times New Roman"/>
                <w:sz w:val="24"/>
                <w:szCs w:val="24"/>
              </w:rPr>
              <w:t>Количество предметов</w:t>
            </w:r>
          </w:p>
        </w:tc>
        <w:tc>
          <w:tcPr>
            <w:tcW w:w="1181" w:type="pct"/>
            <w:tcBorders>
              <w:top w:val="single" w:sz="4" w:space="0" w:color="auto"/>
              <w:left w:val="single" w:sz="4" w:space="0" w:color="auto"/>
              <w:bottom w:val="single" w:sz="4" w:space="0" w:color="auto"/>
              <w:right w:val="single" w:sz="4" w:space="0" w:color="auto"/>
            </w:tcBorders>
            <w:hideMark/>
          </w:tcPr>
          <w:p w:rsidR="00247761" w:rsidRPr="00247761" w:rsidRDefault="00247761" w:rsidP="00244C5C">
            <w:pPr>
              <w:pStyle w:val="ConsPlusNormal"/>
              <w:widowControl/>
              <w:jc w:val="both"/>
              <w:rPr>
                <w:rFonts w:ascii="Times New Roman" w:hAnsi="Times New Roman"/>
                <w:sz w:val="24"/>
                <w:szCs w:val="24"/>
              </w:rPr>
            </w:pPr>
            <w:r w:rsidRPr="00247761">
              <w:rPr>
                <w:rFonts w:ascii="Times New Roman" w:hAnsi="Times New Roman"/>
                <w:sz w:val="24"/>
                <w:szCs w:val="24"/>
              </w:rPr>
              <w:t>Стоимость в рублях</w:t>
            </w:r>
            <w:hyperlink r:id="rId41" w:anchor="P194" w:history="1">
              <w:r w:rsidRPr="00247761">
                <w:rPr>
                  <w:rStyle w:val="a5"/>
                  <w:rFonts w:ascii="Times New Roman" w:hAnsi="Times New Roman"/>
                  <w:sz w:val="24"/>
                  <w:szCs w:val="24"/>
                </w:rPr>
                <w:t>&lt;*&gt;</w:t>
              </w:r>
            </w:hyperlink>
          </w:p>
        </w:tc>
      </w:tr>
      <w:tr w:rsidR="00247761" w:rsidRPr="00247761" w:rsidTr="00247761">
        <w:tc>
          <w:tcPr>
            <w:tcW w:w="1195" w:type="pct"/>
            <w:tcBorders>
              <w:top w:val="single" w:sz="4" w:space="0" w:color="auto"/>
              <w:left w:val="single" w:sz="4" w:space="0" w:color="auto"/>
              <w:bottom w:val="single" w:sz="4" w:space="0" w:color="auto"/>
              <w:right w:val="single" w:sz="4" w:space="0" w:color="auto"/>
            </w:tcBorders>
            <w:hideMark/>
          </w:tcPr>
          <w:p w:rsidR="00247761" w:rsidRPr="00247761" w:rsidRDefault="00247761" w:rsidP="00244C5C">
            <w:pPr>
              <w:pStyle w:val="ConsPlusNormal"/>
              <w:widowControl/>
              <w:jc w:val="both"/>
              <w:rPr>
                <w:rFonts w:ascii="Times New Roman" w:hAnsi="Times New Roman"/>
                <w:sz w:val="24"/>
                <w:szCs w:val="24"/>
              </w:rPr>
            </w:pPr>
            <w:r w:rsidRPr="00247761">
              <w:rPr>
                <w:rFonts w:ascii="Times New Roman" w:hAnsi="Times New Roman"/>
                <w:sz w:val="24"/>
                <w:szCs w:val="24"/>
              </w:rPr>
              <w:t>1.</w:t>
            </w:r>
          </w:p>
        </w:tc>
        <w:tc>
          <w:tcPr>
            <w:tcW w:w="1647" w:type="pct"/>
            <w:tcBorders>
              <w:top w:val="single" w:sz="4" w:space="0" w:color="auto"/>
              <w:left w:val="single" w:sz="4" w:space="0" w:color="auto"/>
              <w:bottom w:val="single" w:sz="4" w:space="0" w:color="auto"/>
              <w:right w:val="single" w:sz="4" w:space="0" w:color="auto"/>
            </w:tcBorders>
          </w:tcPr>
          <w:p w:rsidR="00247761" w:rsidRPr="00247761" w:rsidRDefault="00247761" w:rsidP="00244C5C">
            <w:pPr>
              <w:pStyle w:val="ConsPlusNormal"/>
              <w:widowControl/>
              <w:jc w:val="both"/>
              <w:rPr>
                <w:rFonts w:ascii="Times New Roman" w:hAnsi="Times New Roman"/>
                <w:sz w:val="24"/>
                <w:szCs w:val="24"/>
              </w:rPr>
            </w:pPr>
          </w:p>
        </w:tc>
        <w:tc>
          <w:tcPr>
            <w:tcW w:w="977" w:type="pct"/>
            <w:tcBorders>
              <w:top w:val="single" w:sz="4" w:space="0" w:color="auto"/>
              <w:left w:val="single" w:sz="4" w:space="0" w:color="auto"/>
              <w:bottom w:val="single" w:sz="4" w:space="0" w:color="auto"/>
              <w:right w:val="single" w:sz="4" w:space="0" w:color="auto"/>
            </w:tcBorders>
          </w:tcPr>
          <w:p w:rsidR="00247761" w:rsidRPr="00247761" w:rsidRDefault="00247761" w:rsidP="00244C5C">
            <w:pPr>
              <w:pStyle w:val="ConsPlusNormal"/>
              <w:widowControl/>
              <w:jc w:val="both"/>
              <w:rPr>
                <w:rFonts w:ascii="Times New Roman" w:hAnsi="Times New Roman"/>
                <w:sz w:val="24"/>
                <w:szCs w:val="24"/>
              </w:rPr>
            </w:pPr>
          </w:p>
        </w:tc>
        <w:tc>
          <w:tcPr>
            <w:tcW w:w="1181" w:type="pct"/>
            <w:tcBorders>
              <w:top w:val="single" w:sz="4" w:space="0" w:color="auto"/>
              <w:left w:val="single" w:sz="4" w:space="0" w:color="auto"/>
              <w:bottom w:val="single" w:sz="4" w:space="0" w:color="auto"/>
              <w:right w:val="single" w:sz="4" w:space="0" w:color="auto"/>
            </w:tcBorders>
          </w:tcPr>
          <w:p w:rsidR="00247761" w:rsidRPr="00247761" w:rsidRDefault="00247761" w:rsidP="00244C5C">
            <w:pPr>
              <w:pStyle w:val="ConsPlusNormal"/>
              <w:widowControl/>
              <w:jc w:val="both"/>
              <w:rPr>
                <w:rFonts w:ascii="Times New Roman" w:hAnsi="Times New Roman"/>
                <w:sz w:val="24"/>
                <w:szCs w:val="24"/>
              </w:rPr>
            </w:pPr>
          </w:p>
        </w:tc>
      </w:tr>
      <w:tr w:rsidR="00247761" w:rsidRPr="00247761" w:rsidTr="00247761">
        <w:tc>
          <w:tcPr>
            <w:tcW w:w="1195" w:type="pct"/>
            <w:tcBorders>
              <w:top w:val="single" w:sz="4" w:space="0" w:color="auto"/>
              <w:left w:val="single" w:sz="4" w:space="0" w:color="auto"/>
              <w:bottom w:val="single" w:sz="4" w:space="0" w:color="auto"/>
              <w:right w:val="single" w:sz="4" w:space="0" w:color="auto"/>
            </w:tcBorders>
            <w:hideMark/>
          </w:tcPr>
          <w:p w:rsidR="00247761" w:rsidRPr="00247761" w:rsidRDefault="00247761" w:rsidP="00244C5C">
            <w:pPr>
              <w:pStyle w:val="ConsPlusNormal"/>
              <w:widowControl/>
              <w:jc w:val="both"/>
              <w:rPr>
                <w:rFonts w:ascii="Times New Roman" w:hAnsi="Times New Roman"/>
                <w:sz w:val="24"/>
                <w:szCs w:val="24"/>
              </w:rPr>
            </w:pPr>
            <w:r w:rsidRPr="00247761">
              <w:rPr>
                <w:rFonts w:ascii="Times New Roman" w:hAnsi="Times New Roman"/>
                <w:sz w:val="24"/>
                <w:szCs w:val="24"/>
              </w:rPr>
              <w:t>2.</w:t>
            </w:r>
          </w:p>
        </w:tc>
        <w:tc>
          <w:tcPr>
            <w:tcW w:w="1647" w:type="pct"/>
            <w:tcBorders>
              <w:top w:val="single" w:sz="4" w:space="0" w:color="auto"/>
              <w:left w:val="single" w:sz="4" w:space="0" w:color="auto"/>
              <w:bottom w:val="single" w:sz="4" w:space="0" w:color="auto"/>
              <w:right w:val="single" w:sz="4" w:space="0" w:color="auto"/>
            </w:tcBorders>
          </w:tcPr>
          <w:p w:rsidR="00247761" w:rsidRPr="00247761" w:rsidRDefault="00247761" w:rsidP="00244C5C">
            <w:pPr>
              <w:pStyle w:val="ConsPlusNormal"/>
              <w:widowControl/>
              <w:jc w:val="both"/>
              <w:rPr>
                <w:rFonts w:ascii="Times New Roman" w:hAnsi="Times New Roman"/>
                <w:sz w:val="24"/>
                <w:szCs w:val="24"/>
              </w:rPr>
            </w:pPr>
          </w:p>
        </w:tc>
        <w:tc>
          <w:tcPr>
            <w:tcW w:w="977" w:type="pct"/>
            <w:tcBorders>
              <w:top w:val="single" w:sz="4" w:space="0" w:color="auto"/>
              <w:left w:val="single" w:sz="4" w:space="0" w:color="auto"/>
              <w:bottom w:val="single" w:sz="4" w:space="0" w:color="auto"/>
              <w:right w:val="single" w:sz="4" w:space="0" w:color="auto"/>
            </w:tcBorders>
          </w:tcPr>
          <w:p w:rsidR="00247761" w:rsidRPr="00247761" w:rsidRDefault="00247761" w:rsidP="00244C5C">
            <w:pPr>
              <w:pStyle w:val="ConsPlusNormal"/>
              <w:widowControl/>
              <w:jc w:val="both"/>
              <w:rPr>
                <w:rFonts w:ascii="Times New Roman" w:hAnsi="Times New Roman"/>
                <w:sz w:val="24"/>
                <w:szCs w:val="24"/>
              </w:rPr>
            </w:pPr>
          </w:p>
        </w:tc>
        <w:tc>
          <w:tcPr>
            <w:tcW w:w="1181" w:type="pct"/>
            <w:tcBorders>
              <w:top w:val="single" w:sz="4" w:space="0" w:color="auto"/>
              <w:left w:val="single" w:sz="4" w:space="0" w:color="auto"/>
              <w:bottom w:val="single" w:sz="4" w:space="0" w:color="auto"/>
              <w:right w:val="single" w:sz="4" w:space="0" w:color="auto"/>
            </w:tcBorders>
          </w:tcPr>
          <w:p w:rsidR="00247761" w:rsidRPr="00247761" w:rsidRDefault="00247761" w:rsidP="00244C5C">
            <w:pPr>
              <w:pStyle w:val="ConsPlusNormal"/>
              <w:widowControl/>
              <w:jc w:val="both"/>
              <w:rPr>
                <w:rFonts w:ascii="Times New Roman" w:hAnsi="Times New Roman"/>
                <w:sz w:val="24"/>
                <w:szCs w:val="24"/>
              </w:rPr>
            </w:pPr>
          </w:p>
        </w:tc>
      </w:tr>
      <w:tr w:rsidR="00247761" w:rsidRPr="00247761" w:rsidTr="00247761">
        <w:tc>
          <w:tcPr>
            <w:tcW w:w="1195" w:type="pct"/>
            <w:tcBorders>
              <w:top w:val="single" w:sz="4" w:space="0" w:color="auto"/>
              <w:left w:val="single" w:sz="4" w:space="0" w:color="auto"/>
              <w:bottom w:val="single" w:sz="4" w:space="0" w:color="auto"/>
              <w:right w:val="single" w:sz="4" w:space="0" w:color="auto"/>
            </w:tcBorders>
            <w:hideMark/>
          </w:tcPr>
          <w:p w:rsidR="00247761" w:rsidRPr="00247761" w:rsidRDefault="00247761" w:rsidP="00244C5C">
            <w:pPr>
              <w:pStyle w:val="ConsPlusNormal"/>
              <w:widowControl/>
              <w:jc w:val="both"/>
              <w:rPr>
                <w:rFonts w:ascii="Times New Roman" w:hAnsi="Times New Roman"/>
                <w:sz w:val="24"/>
                <w:szCs w:val="24"/>
              </w:rPr>
            </w:pPr>
            <w:r w:rsidRPr="00247761">
              <w:rPr>
                <w:rFonts w:ascii="Times New Roman" w:hAnsi="Times New Roman"/>
                <w:sz w:val="24"/>
                <w:szCs w:val="24"/>
              </w:rPr>
              <w:t>3.</w:t>
            </w:r>
          </w:p>
        </w:tc>
        <w:tc>
          <w:tcPr>
            <w:tcW w:w="1647" w:type="pct"/>
            <w:tcBorders>
              <w:top w:val="single" w:sz="4" w:space="0" w:color="auto"/>
              <w:left w:val="single" w:sz="4" w:space="0" w:color="auto"/>
              <w:bottom w:val="single" w:sz="4" w:space="0" w:color="auto"/>
              <w:right w:val="single" w:sz="4" w:space="0" w:color="auto"/>
            </w:tcBorders>
          </w:tcPr>
          <w:p w:rsidR="00247761" w:rsidRPr="00247761" w:rsidRDefault="00247761" w:rsidP="00244C5C">
            <w:pPr>
              <w:pStyle w:val="ConsPlusNormal"/>
              <w:widowControl/>
              <w:jc w:val="both"/>
              <w:rPr>
                <w:rFonts w:ascii="Times New Roman" w:hAnsi="Times New Roman"/>
                <w:sz w:val="24"/>
                <w:szCs w:val="24"/>
              </w:rPr>
            </w:pPr>
          </w:p>
        </w:tc>
        <w:tc>
          <w:tcPr>
            <w:tcW w:w="977" w:type="pct"/>
            <w:tcBorders>
              <w:top w:val="single" w:sz="4" w:space="0" w:color="auto"/>
              <w:left w:val="single" w:sz="4" w:space="0" w:color="auto"/>
              <w:bottom w:val="single" w:sz="4" w:space="0" w:color="auto"/>
              <w:right w:val="single" w:sz="4" w:space="0" w:color="auto"/>
            </w:tcBorders>
          </w:tcPr>
          <w:p w:rsidR="00247761" w:rsidRPr="00247761" w:rsidRDefault="00247761" w:rsidP="00244C5C">
            <w:pPr>
              <w:pStyle w:val="ConsPlusNormal"/>
              <w:widowControl/>
              <w:jc w:val="both"/>
              <w:rPr>
                <w:rFonts w:ascii="Times New Roman" w:hAnsi="Times New Roman"/>
                <w:sz w:val="24"/>
                <w:szCs w:val="24"/>
              </w:rPr>
            </w:pPr>
          </w:p>
        </w:tc>
        <w:tc>
          <w:tcPr>
            <w:tcW w:w="1181" w:type="pct"/>
            <w:tcBorders>
              <w:top w:val="single" w:sz="4" w:space="0" w:color="auto"/>
              <w:left w:val="single" w:sz="4" w:space="0" w:color="auto"/>
              <w:bottom w:val="single" w:sz="4" w:space="0" w:color="auto"/>
              <w:right w:val="single" w:sz="4" w:space="0" w:color="auto"/>
            </w:tcBorders>
          </w:tcPr>
          <w:p w:rsidR="00247761" w:rsidRPr="00247761" w:rsidRDefault="00247761" w:rsidP="00244C5C">
            <w:pPr>
              <w:pStyle w:val="ConsPlusNormal"/>
              <w:widowControl/>
              <w:jc w:val="both"/>
              <w:rPr>
                <w:rFonts w:ascii="Times New Roman" w:hAnsi="Times New Roman"/>
                <w:sz w:val="24"/>
                <w:szCs w:val="24"/>
              </w:rPr>
            </w:pPr>
          </w:p>
        </w:tc>
      </w:tr>
      <w:tr w:rsidR="00247761" w:rsidRPr="00247761" w:rsidTr="00247761">
        <w:tc>
          <w:tcPr>
            <w:tcW w:w="1195" w:type="pct"/>
            <w:tcBorders>
              <w:top w:val="single" w:sz="4" w:space="0" w:color="auto"/>
              <w:left w:val="single" w:sz="4" w:space="0" w:color="auto"/>
              <w:bottom w:val="single" w:sz="4" w:space="0" w:color="auto"/>
              <w:right w:val="single" w:sz="4" w:space="0" w:color="auto"/>
            </w:tcBorders>
            <w:hideMark/>
          </w:tcPr>
          <w:p w:rsidR="00247761" w:rsidRPr="00247761" w:rsidRDefault="00247761" w:rsidP="00244C5C">
            <w:pPr>
              <w:pStyle w:val="ConsPlusNormal"/>
              <w:widowControl/>
              <w:jc w:val="both"/>
              <w:rPr>
                <w:rFonts w:ascii="Times New Roman" w:hAnsi="Times New Roman"/>
                <w:sz w:val="24"/>
                <w:szCs w:val="24"/>
              </w:rPr>
            </w:pPr>
            <w:r w:rsidRPr="00247761">
              <w:rPr>
                <w:rFonts w:ascii="Times New Roman" w:hAnsi="Times New Roman"/>
                <w:sz w:val="24"/>
                <w:szCs w:val="24"/>
              </w:rPr>
              <w:t>Итого</w:t>
            </w:r>
          </w:p>
        </w:tc>
        <w:tc>
          <w:tcPr>
            <w:tcW w:w="1647" w:type="pct"/>
            <w:tcBorders>
              <w:top w:val="single" w:sz="4" w:space="0" w:color="auto"/>
              <w:left w:val="single" w:sz="4" w:space="0" w:color="auto"/>
              <w:bottom w:val="single" w:sz="4" w:space="0" w:color="auto"/>
              <w:right w:val="single" w:sz="4" w:space="0" w:color="auto"/>
            </w:tcBorders>
          </w:tcPr>
          <w:p w:rsidR="00247761" w:rsidRPr="00247761" w:rsidRDefault="00247761" w:rsidP="00244C5C">
            <w:pPr>
              <w:pStyle w:val="ConsPlusNormal"/>
              <w:widowControl/>
              <w:jc w:val="both"/>
              <w:rPr>
                <w:rFonts w:ascii="Times New Roman" w:hAnsi="Times New Roman"/>
                <w:sz w:val="24"/>
                <w:szCs w:val="24"/>
              </w:rPr>
            </w:pPr>
          </w:p>
        </w:tc>
        <w:tc>
          <w:tcPr>
            <w:tcW w:w="977" w:type="pct"/>
            <w:tcBorders>
              <w:top w:val="single" w:sz="4" w:space="0" w:color="auto"/>
              <w:left w:val="single" w:sz="4" w:space="0" w:color="auto"/>
              <w:bottom w:val="single" w:sz="4" w:space="0" w:color="auto"/>
              <w:right w:val="single" w:sz="4" w:space="0" w:color="auto"/>
            </w:tcBorders>
          </w:tcPr>
          <w:p w:rsidR="00247761" w:rsidRPr="00247761" w:rsidRDefault="00247761" w:rsidP="00244C5C">
            <w:pPr>
              <w:pStyle w:val="ConsPlusNormal"/>
              <w:widowControl/>
              <w:jc w:val="both"/>
              <w:rPr>
                <w:rFonts w:ascii="Times New Roman" w:hAnsi="Times New Roman"/>
                <w:sz w:val="24"/>
                <w:szCs w:val="24"/>
              </w:rPr>
            </w:pPr>
          </w:p>
        </w:tc>
        <w:tc>
          <w:tcPr>
            <w:tcW w:w="1181" w:type="pct"/>
            <w:tcBorders>
              <w:top w:val="single" w:sz="4" w:space="0" w:color="auto"/>
              <w:left w:val="single" w:sz="4" w:space="0" w:color="auto"/>
              <w:bottom w:val="single" w:sz="4" w:space="0" w:color="auto"/>
              <w:right w:val="single" w:sz="4" w:space="0" w:color="auto"/>
            </w:tcBorders>
          </w:tcPr>
          <w:p w:rsidR="00247761" w:rsidRPr="00247761" w:rsidRDefault="00247761" w:rsidP="00244C5C">
            <w:pPr>
              <w:pStyle w:val="ConsPlusNormal"/>
              <w:widowControl/>
              <w:jc w:val="both"/>
              <w:rPr>
                <w:rFonts w:ascii="Times New Roman" w:hAnsi="Times New Roman"/>
                <w:sz w:val="24"/>
                <w:szCs w:val="24"/>
              </w:rPr>
            </w:pPr>
          </w:p>
        </w:tc>
      </w:tr>
    </w:tbl>
    <w:p w:rsidR="00247761" w:rsidRPr="00247761" w:rsidRDefault="00247761" w:rsidP="00247761">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Приложение: ___________________________________ на _______________ листах.</w:t>
      </w:r>
    </w:p>
    <w:p w:rsidR="00247761" w:rsidRPr="00247761" w:rsidRDefault="00247761" w:rsidP="00247761">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(наименование документа)</w:t>
      </w:r>
    </w:p>
    <w:p w:rsidR="00247761" w:rsidRPr="00247761" w:rsidRDefault="00247761" w:rsidP="00247761">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Лицо, представившее</w:t>
      </w:r>
    </w:p>
    <w:p w:rsidR="00247761" w:rsidRPr="00247761" w:rsidRDefault="00247761" w:rsidP="00247761">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уведомление___________ _____________________ "__" _______ 20__ г.</w:t>
      </w:r>
    </w:p>
    <w:p w:rsidR="00247761" w:rsidRPr="00247761" w:rsidRDefault="00247761" w:rsidP="00247761">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 xml:space="preserve"> (подпись) (расшифровка подписи)</w:t>
      </w:r>
    </w:p>
    <w:p w:rsidR="00247761" w:rsidRPr="00247761" w:rsidRDefault="00247761" w:rsidP="00247761">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Лицо, принявшее</w:t>
      </w:r>
    </w:p>
    <w:p w:rsidR="00247761" w:rsidRPr="00247761" w:rsidRDefault="00247761" w:rsidP="00247761">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уведомление___________ _____________________ "__" _______ 20__ г.</w:t>
      </w:r>
    </w:p>
    <w:p w:rsidR="00247761" w:rsidRPr="00247761" w:rsidRDefault="00247761" w:rsidP="00247761">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(подпись) (расшифровка подписи)</w:t>
      </w:r>
    </w:p>
    <w:p w:rsidR="00247761" w:rsidRPr="00247761" w:rsidRDefault="00247761" w:rsidP="00247761">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Регистрационный номер в Журнале регистрации уведомлений __________________</w:t>
      </w:r>
    </w:p>
    <w:p w:rsidR="00247761" w:rsidRPr="00247761" w:rsidRDefault="00247761" w:rsidP="00247761">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"__" ________ 20__ г.</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w:t>
      </w:r>
    </w:p>
    <w:p w:rsidR="00247761" w:rsidRPr="00247761" w:rsidRDefault="00247761" w:rsidP="00247761">
      <w:pPr>
        <w:pStyle w:val="ConsPlusNormal"/>
        <w:widowControl/>
        <w:ind w:firstLine="709"/>
        <w:jc w:val="both"/>
        <w:rPr>
          <w:rFonts w:ascii="Times New Roman" w:hAnsi="Times New Roman"/>
          <w:sz w:val="24"/>
          <w:szCs w:val="24"/>
        </w:rPr>
      </w:pPr>
      <w:bookmarkStart w:id="11" w:name="P194"/>
      <w:bookmarkEnd w:id="11"/>
      <w:r w:rsidRPr="00247761">
        <w:rPr>
          <w:rFonts w:ascii="Times New Roman" w:hAnsi="Times New Roman"/>
          <w:sz w:val="24"/>
          <w:szCs w:val="24"/>
        </w:rPr>
        <w:t>&lt;*&gt; Заполняется при наличии документов, подтверждающих стоимость подарка.</w:t>
      </w:r>
    </w:p>
    <w:p w:rsidR="00247761" w:rsidRPr="00247761" w:rsidRDefault="00247761" w:rsidP="00247761">
      <w:pPr>
        <w:autoSpaceDE w:val="0"/>
        <w:autoSpaceDN w:val="0"/>
        <w:spacing w:after="0" w:line="240" w:lineRule="auto"/>
        <w:ind w:firstLine="709"/>
        <w:jc w:val="both"/>
        <w:rPr>
          <w:rFonts w:ascii="Times New Roman" w:hAnsi="Times New Roman" w:cs="Times New Roman"/>
          <w:sz w:val="24"/>
          <w:szCs w:val="24"/>
        </w:rPr>
      </w:pPr>
    </w:p>
    <w:p w:rsidR="00247761" w:rsidRPr="00247761" w:rsidRDefault="00247761" w:rsidP="00247761">
      <w:pPr>
        <w:autoSpaceDE w:val="0"/>
        <w:autoSpaceDN w:val="0"/>
        <w:spacing w:after="0" w:line="240" w:lineRule="auto"/>
        <w:ind w:firstLine="709"/>
        <w:jc w:val="both"/>
        <w:rPr>
          <w:rFonts w:ascii="Times New Roman" w:hAnsi="Times New Roman" w:cs="Times New Roman"/>
          <w:sz w:val="24"/>
          <w:szCs w:val="24"/>
        </w:rPr>
      </w:pPr>
    </w:p>
    <w:p w:rsidR="00247761" w:rsidRPr="00247761" w:rsidRDefault="00247761" w:rsidP="00247761">
      <w:pPr>
        <w:autoSpaceDE w:val="0"/>
        <w:autoSpaceDN w:val="0"/>
        <w:spacing w:after="0" w:line="240" w:lineRule="auto"/>
        <w:ind w:firstLine="709"/>
        <w:jc w:val="both"/>
        <w:rPr>
          <w:rFonts w:ascii="Times New Roman" w:hAnsi="Times New Roman" w:cs="Times New Roman"/>
          <w:sz w:val="24"/>
          <w:szCs w:val="24"/>
        </w:rPr>
      </w:pPr>
    </w:p>
    <w:p w:rsidR="00247761" w:rsidRPr="00247761" w:rsidRDefault="00247761" w:rsidP="00244C5C">
      <w:pPr>
        <w:autoSpaceDE w:val="0"/>
        <w:autoSpaceDN w:val="0"/>
        <w:spacing w:after="0" w:line="240" w:lineRule="auto"/>
        <w:ind w:firstLine="709"/>
        <w:jc w:val="right"/>
        <w:rPr>
          <w:rFonts w:ascii="Times New Roman" w:hAnsi="Times New Roman" w:cs="Times New Roman"/>
          <w:sz w:val="24"/>
          <w:szCs w:val="24"/>
        </w:rPr>
      </w:pPr>
      <w:r w:rsidRPr="00247761">
        <w:rPr>
          <w:rFonts w:ascii="Times New Roman" w:hAnsi="Times New Roman" w:cs="Times New Roman"/>
          <w:sz w:val="24"/>
          <w:szCs w:val="24"/>
        </w:rPr>
        <w:t>Приложение 2</w:t>
      </w:r>
    </w:p>
    <w:p w:rsidR="00247761" w:rsidRPr="00247761" w:rsidRDefault="00247761" w:rsidP="00244C5C">
      <w:pPr>
        <w:autoSpaceDE w:val="0"/>
        <w:autoSpaceDN w:val="0"/>
        <w:spacing w:after="0" w:line="240" w:lineRule="auto"/>
        <w:ind w:firstLine="709"/>
        <w:jc w:val="right"/>
        <w:rPr>
          <w:rFonts w:ascii="Times New Roman" w:hAnsi="Times New Roman" w:cs="Times New Roman"/>
          <w:sz w:val="24"/>
          <w:szCs w:val="24"/>
        </w:rPr>
      </w:pPr>
      <w:r w:rsidRPr="00247761">
        <w:rPr>
          <w:rFonts w:ascii="Times New Roman" w:hAnsi="Times New Roman" w:cs="Times New Roman"/>
          <w:sz w:val="24"/>
          <w:szCs w:val="24"/>
        </w:rPr>
        <w:t>к Порядку сообщения лицами, замещающими муниципальные</w:t>
      </w:r>
    </w:p>
    <w:p w:rsidR="00247761" w:rsidRPr="00247761" w:rsidRDefault="00247761" w:rsidP="00244C5C">
      <w:pPr>
        <w:autoSpaceDE w:val="0"/>
        <w:autoSpaceDN w:val="0"/>
        <w:spacing w:after="0" w:line="240" w:lineRule="auto"/>
        <w:ind w:firstLine="709"/>
        <w:jc w:val="right"/>
        <w:rPr>
          <w:rFonts w:ascii="Times New Roman" w:hAnsi="Times New Roman" w:cs="Times New Roman"/>
          <w:sz w:val="24"/>
          <w:szCs w:val="24"/>
        </w:rPr>
      </w:pPr>
      <w:r w:rsidRPr="00247761">
        <w:rPr>
          <w:rFonts w:ascii="Times New Roman" w:hAnsi="Times New Roman" w:cs="Times New Roman"/>
          <w:sz w:val="24"/>
          <w:szCs w:val="24"/>
        </w:rPr>
        <w:t xml:space="preserve">должности </w:t>
      </w:r>
      <w:proofErr w:type="spellStart"/>
      <w:r w:rsidRPr="00247761">
        <w:rPr>
          <w:rFonts w:ascii="Times New Roman" w:hAnsi="Times New Roman" w:cs="Times New Roman"/>
          <w:sz w:val="24"/>
          <w:szCs w:val="24"/>
        </w:rPr>
        <w:t>Шарьинского</w:t>
      </w:r>
      <w:proofErr w:type="spellEnd"/>
      <w:r w:rsidRPr="00247761">
        <w:rPr>
          <w:rFonts w:ascii="Times New Roman" w:hAnsi="Times New Roman" w:cs="Times New Roman"/>
          <w:sz w:val="24"/>
          <w:szCs w:val="24"/>
        </w:rPr>
        <w:t xml:space="preserve"> муниципального района,</w:t>
      </w:r>
    </w:p>
    <w:p w:rsidR="00247761" w:rsidRPr="00247761" w:rsidRDefault="00247761" w:rsidP="00244C5C">
      <w:pPr>
        <w:autoSpaceDE w:val="0"/>
        <w:autoSpaceDN w:val="0"/>
        <w:spacing w:after="0" w:line="240" w:lineRule="auto"/>
        <w:ind w:firstLine="709"/>
        <w:jc w:val="right"/>
        <w:rPr>
          <w:rFonts w:ascii="Times New Roman" w:hAnsi="Times New Roman" w:cs="Times New Roman"/>
          <w:sz w:val="24"/>
          <w:szCs w:val="24"/>
        </w:rPr>
      </w:pPr>
      <w:r w:rsidRPr="00247761">
        <w:rPr>
          <w:rFonts w:ascii="Times New Roman" w:hAnsi="Times New Roman" w:cs="Times New Roman"/>
          <w:sz w:val="24"/>
          <w:szCs w:val="24"/>
        </w:rPr>
        <w:t xml:space="preserve">муниципальными служащими </w:t>
      </w:r>
      <w:proofErr w:type="spellStart"/>
      <w:r w:rsidRPr="00247761">
        <w:rPr>
          <w:rFonts w:ascii="Times New Roman" w:hAnsi="Times New Roman" w:cs="Times New Roman"/>
          <w:sz w:val="24"/>
          <w:szCs w:val="24"/>
        </w:rPr>
        <w:t>Шарьинского</w:t>
      </w:r>
      <w:proofErr w:type="spellEnd"/>
      <w:r w:rsidRPr="00247761">
        <w:rPr>
          <w:rFonts w:ascii="Times New Roman" w:hAnsi="Times New Roman" w:cs="Times New Roman"/>
          <w:sz w:val="24"/>
          <w:szCs w:val="24"/>
        </w:rPr>
        <w:t xml:space="preserve"> муниципального района  о получении подарка</w:t>
      </w:r>
    </w:p>
    <w:p w:rsidR="00247761" w:rsidRPr="00247761" w:rsidRDefault="00247761" w:rsidP="00244C5C">
      <w:pPr>
        <w:autoSpaceDE w:val="0"/>
        <w:autoSpaceDN w:val="0"/>
        <w:spacing w:after="0" w:line="240" w:lineRule="auto"/>
        <w:ind w:firstLine="709"/>
        <w:jc w:val="right"/>
        <w:rPr>
          <w:rFonts w:ascii="Times New Roman" w:hAnsi="Times New Roman" w:cs="Times New Roman"/>
          <w:sz w:val="24"/>
          <w:szCs w:val="24"/>
        </w:rPr>
      </w:pPr>
      <w:r w:rsidRPr="00247761">
        <w:rPr>
          <w:rFonts w:ascii="Times New Roman" w:hAnsi="Times New Roman" w:cs="Times New Roman"/>
          <w:sz w:val="24"/>
          <w:szCs w:val="24"/>
        </w:rPr>
        <w:t>в связи с протокольными мероприятиями, служебными командировками и другими</w:t>
      </w:r>
    </w:p>
    <w:p w:rsidR="00247761" w:rsidRPr="00247761" w:rsidRDefault="00247761" w:rsidP="00244C5C">
      <w:pPr>
        <w:autoSpaceDE w:val="0"/>
        <w:autoSpaceDN w:val="0"/>
        <w:spacing w:after="0" w:line="240" w:lineRule="auto"/>
        <w:ind w:firstLine="709"/>
        <w:jc w:val="right"/>
        <w:rPr>
          <w:rFonts w:ascii="Times New Roman" w:hAnsi="Times New Roman" w:cs="Times New Roman"/>
          <w:sz w:val="24"/>
          <w:szCs w:val="24"/>
        </w:rPr>
      </w:pPr>
      <w:r w:rsidRPr="00247761">
        <w:rPr>
          <w:rFonts w:ascii="Times New Roman" w:hAnsi="Times New Roman" w:cs="Times New Roman"/>
          <w:sz w:val="24"/>
          <w:szCs w:val="24"/>
        </w:rPr>
        <w:t>официальными мероприятиями, участие в которых связано с исполнением ими</w:t>
      </w:r>
    </w:p>
    <w:p w:rsidR="00244C5C" w:rsidRDefault="00247761" w:rsidP="00244C5C">
      <w:pPr>
        <w:autoSpaceDE w:val="0"/>
        <w:autoSpaceDN w:val="0"/>
        <w:spacing w:after="0" w:line="240" w:lineRule="auto"/>
        <w:ind w:firstLine="709"/>
        <w:jc w:val="right"/>
        <w:rPr>
          <w:rFonts w:ascii="Times New Roman" w:hAnsi="Times New Roman" w:cs="Times New Roman"/>
          <w:sz w:val="24"/>
          <w:szCs w:val="24"/>
        </w:rPr>
      </w:pPr>
      <w:r w:rsidRPr="00247761">
        <w:rPr>
          <w:rFonts w:ascii="Times New Roman" w:hAnsi="Times New Roman" w:cs="Times New Roman"/>
          <w:sz w:val="24"/>
          <w:szCs w:val="24"/>
        </w:rPr>
        <w:t>служебных (должностных) обязанностей, сда</w:t>
      </w:r>
      <w:r w:rsidR="00244C5C">
        <w:rPr>
          <w:rFonts w:ascii="Times New Roman" w:hAnsi="Times New Roman" w:cs="Times New Roman"/>
          <w:sz w:val="24"/>
          <w:szCs w:val="24"/>
        </w:rPr>
        <w:t>чи и оценки подарка, реализации</w:t>
      </w:r>
    </w:p>
    <w:p w:rsidR="00247761" w:rsidRPr="00247761" w:rsidRDefault="00247761" w:rsidP="00244C5C">
      <w:pPr>
        <w:autoSpaceDE w:val="0"/>
        <w:autoSpaceDN w:val="0"/>
        <w:spacing w:after="0" w:line="240" w:lineRule="auto"/>
        <w:ind w:firstLine="709"/>
        <w:jc w:val="right"/>
        <w:rPr>
          <w:rFonts w:ascii="Times New Roman" w:hAnsi="Times New Roman" w:cs="Times New Roman"/>
          <w:sz w:val="24"/>
          <w:szCs w:val="24"/>
        </w:rPr>
      </w:pPr>
      <w:r w:rsidRPr="00247761">
        <w:rPr>
          <w:rFonts w:ascii="Times New Roman" w:hAnsi="Times New Roman" w:cs="Times New Roman"/>
          <w:sz w:val="24"/>
          <w:szCs w:val="24"/>
        </w:rPr>
        <w:t>(выкупа)</w:t>
      </w:r>
      <w:r w:rsidR="00244C5C">
        <w:rPr>
          <w:rFonts w:ascii="Times New Roman" w:hAnsi="Times New Roman" w:cs="Times New Roman"/>
          <w:sz w:val="24"/>
          <w:szCs w:val="24"/>
        </w:rPr>
        <w:t xml:space="preserve"> </w:t>
      </w:r>
      <w:r w:rsidRPr="00247761">
        <w:rPr>
          <w:rFonts w:ascii="Times New Roman" w:hAnsi="Times New Roman" w:cs="Times New Roman"/>
          <w:sz w:val="24"/>
          <w:szCs w:val="24"/>
        </w:rPr>
        <w:t>и зачисления средств, вырученных от его реализации</w:t>
      </w:r>
    </w:p>
    <w:p w:rsidR="00247761" w:rsidRPr="00247761" w:rsidRDefault="00247761" w:rsidP="00247761">
      <w:pPr>
        <w:autoSpaceDE w:val="0"/>
        <w:autoSpaceDN w:val="0"/>
        <w:spacing w:after="0" w:line="240" w:lineRule="auto"/>
        <w:ind w:firstLine="709"/>
        <w:jc w:val="both"/>
        <w:rPr>
          <w:rFonts w:ascii="Times New Roman" w:hAnsi="Times New Roman" w:cs="Times New Roman"/>
          <w:sz w:val="24"/>
          <w:szCs w:val="24"/>
        </w:rPr>
      </w:pPr>
    </w:p>
    <w:p w:rsidR="00247761" w:rsidRPr="00247761" w:rsidRDefault="00247761" w:rsidP="00244C5C">
      <w:pPr>
        <w:autoSpaceDE w:val="0"/>
        <w:autoSpaceDN w:val="0"/>
        <w:spacing w:after="0" w:line="240" w:lineRule="auto"/>
        <w:ind w:firstLine="709"/>
        <w:jc w:val="center"/>
        <w:rPr>
          <w:rFonts w:ascii="Times New Roman" w:hAnsi="Times New Roman" w:cs="Times New Roman"/>
          <w:b/>
          <w:sz w:val="24"/>
          <w:szCs w:val="24"/>
        </w:rPr>
      </w:pPr>
      <w:r w:rsidRPr="00247761">
        <w:rPr>
          <w:rFonts w:ascii="Times New Roman" w:hAnsi="Times New Roman" w:cs="Times New Roman"/>
          <w:b/>
          <w:sz w:val="24"/>
          <w:szCs w:val="24"/>
        </w:rPr>
        <w:t>ФОРМА</w:t>
      </w:r>
    </w:p>
    <w:p w:rsidR="00247761" w:rsidRPr="00247761" w:rsidRDefault="00247761" w:rsidP="00244C5C">
      <w:pPr>
        <w:autoSpaceDE w:val="0"/>
        <w:autoSpaceDN w:val="0"/>
        <w:spacing w:after="0" w:line="240" w:lineRule="auto"/>
        <w:ind w:firstLine="709"/>
        <w:jc w:val="center"/>
        <w:rPr>
          <w:rFonts w:ascii="Times New Roman" w:hAnsi="Times New Roman" w:cs="Times New Roman"/>
          <w:b/>
          <w:sz w:val="24"/>
          <w:szCs w:val="24"/>
        </w:rPr>
      </w:pPr>
      <w:r w:rsidRPr="00247761">
        <w:rPr>
          <w:rFonts w:ascii="Times New Roman" w:hAnsi="Times New Roman" w:cs="Times New Roman"/>
          <w:b/>
          <w:sz w:val="24"/>
          <w:szCs w:val="24"/>
        </w:rPr>
        <w:lastRenderedPageBreak/>
        <w:t>журнала регистрации уведомлений лиц, замещающих муниципальные должности, и муниципальных служащих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247761" w:rsidRPr="00247761" w:rsidRDefault="00247761" w:rsidP="00247761">
      <w:pPr>
        <w:autoSpaceDE w:val="0"/>
        <w:autoSpaceDN w:val="0"/>
        <w:spacing w:after="0" w:line="240" w:lineRule="auto"/>
        <w:ind w:firstLine="709"/>
        <w:jc w:val="both"/>
        <w:rPr>
          <w:rFonts w:ascii="Times New Roman" w:hAnsi="Times New Roman" w:cs="Times New Roman"/>
          <w:sz w:val="24"/>
          <w:szCs w:val="24"/>
        </w:rPr>
      </w:pPr>
    </w:p>
    <w:p w:rsidR="00247761" w:rsidRPr="00247761" w:rsidRDefault="00247761" w:rsidP="00247761">
      <w:pPr>
        <w:autoSpaceDE w:val="0"/>
        <w:autoSpaceDN w:val="0"/>
        <w:spacing w:after="0" w:line="240" w:lineRule="auto"/>
        <w:ind w:firstLine="709"/>
        <w:jc w:val="both"/>
        <w:rPr>
          <w:rFonts w:ascii="Times New Roman" w:hAnsi="Times New Roman" w:cs="Times New Roman"/>
          <w:sz w:val="24"/>
          <w:szCs w:val="24"/>
        </w:rPr>
      </w:pPr>
    </w:p>
    <w:p w:rsidR="00247761" w:rsidRPr="00247761" w:rsidRDefault="00247761" w:rsidP="00244C5C">
      <w:pPr>
        <w:autoSpaceDE w:val="0"/>
        <w:autoSpaceDN w:val="0"/>
        <w:spacing w:after="0" w:line="240" w:lineRule="auto"/>
        <w:ind w:firstLine="709"/>
        <w:jc w:val="center"/>
        <w:rPr>
          <w:rFonts w:ascii="Times New Roman" w:hAnsi="Times New Roman" w:cs="Times New Roman"/>
          <w:b/>
          <w:sz w:val="24"/>
          <w:szCs w:val="24"/>
        </w:rPr>
      </w:pPr>
      <w:r w:rsidRPr="00247761">
        <w:rPr>
          <w:rFonts w:ascii="Times New Roman" w:hAnsi="Times New Roman" w:cs="Times New Roman"/>
          <w:b/>
          <w:sz w:val="24"/>
          <w:szCs w:val="24"/>
        </w:rPr>
        <w:t>ЖУРНАЛ</w:t>
      </w:r>
    </w:p>
    <w:p w:rsidR="00247761" w:rsidRPr="00247761" w:rsidRDefault="00247761" w:rsidP="00244C5C">
      <w:pPr>
        <w:autoSpaceDE w:val="0"/>
        <w:autoSpaceDN w:val="0"/>
        <w:spacing w:after="0" w:line="240" w:lineRule="auto"/>
        <w:ind w:firstLine="709"/>
        <w:jc w:val="center"/>
        <w:rPr>
          <w:rFonts w:ascii="Times New Roman" w:hAnsi="Times New Roman" w:cs="Times New Roman"/>
          <w:b/>
          <w:sz w:val="24"/>
          <w:szCs w:val="24"/>
        </w:rPr>
      </w:pPr>
      <w:r w:rsidRPr="00247761">
        <w:rPr>
          <w:rFonts w:ascii="Times New Roman" w:hAnsi="Times New Roman" w:cs="Times New Roman"/>
          <w:b/>
          <w:sz w:val="24"/>
          <w:szCs w:val="24"/>
        </w:rPr>
        <w:t>регистрации уведомлений лиц, замещающих муниципальные должности, и муниципальных служащих</w:t>
      </w:r>
    </w:p>
    <w:p w:rsidR="00247761" w:rsidRPr="00247761" w:rsidRDefault="00247761" w:rsidP="00247761">
      <w:pPr>
        <w:autoSpaceDE w:val="0"/>
        <w:autoSpaceDN w:val="0"/>
        <w:spacing w:after="0" w:line="240" w:lineRule="auto"/>
        <w:ind w:firstLine="709"/>
        <w:jc w:val="both"/>
        <w:rPr>
          <w:rFonts w:ascii="Times New Roman" w:hAnsi="Times New Roman" w:cs="Times New Roman"/>
          <w:sz w:val="24"/>
          <w:szCs w:val="24"/>
        </w:rPr>
      </w:pPr>
      <w:r w:rsidRPr="00247761">
        <w:rPr>
          <w:rFonts w:ascii="Times New Roman" w:hAnsi="Times New Roman" w:cs="Times New Roman"/>
          <w:sz w:val="24"/>
          <w:szCs w:val="24"/>
        </w:rPr>
        <w:t>__________________________________________________________</w:t>
      </w:r>
    </w:p>
    <w:p w:rsidR="00247761" w:rsidRPr="00247761" w:rsidRDefault="00247761" w:rsidP="00247761">
      <w:pPr>
        <w:autoSpaceDE w:val="0"/>
        <w:autoSpaceDN w:val="0"/>
        <w:spacing w:after="0" w:line="240" w:lineRule="auto"/>
        <w:ind w:firstLine="709"/>
        <w:jc w:val="both"/>
        <w:rPr>
          <w:rFonts w:ascii="Times New Roman" w:hAnsi="Times New Roman" w:cs="Times New Roman"/>
          <w:sz w:val="24"/>
          <w:szCs w:val="24"/>
        </w:rPr>
      </w:pPr>
      <w:r w:rsidRPr="00247761">
        <w:rPr>
          <w:rFonts w:ascii="Times New Roman" w:hAnsi="Times New Roman" w:cs="Times New Roman"/>
          <w:sz w:val="24"/>
          <w:szCs w:val="24"/>
        </w:rPr>
        <w:t xml:space="preserve">(наименование органа местного самоуправления </w:t>
      </w:r>
      <w:proofErr w:type="spellStart"/>
      <w:r w:rsidRPr="00247761">
        <w:rPr>
          <w:rFonts w:ascii="Times New Roman" w:hAnsi="Times New Roman" w:cs="Times New Roman"/>
          <w:sz w:val="24"/>
          <w:szCs w:val="24"/>
        </w:rPr>
        <w:t>Шарьинского</w:t>
      </w:r>
      <w:proofErr w:type="spellEnd"/>
      <w:r w:rsidRPr="00247761">
        <w:rPr>
          <w:rFonts w:ascii="Times New Roman" w:hAnsi="Times New Roman" w:cs="Times New Roman"/>
          <w:sz w:val="24"/>
          <w:szCs w:val="24"/>
        </w:rPr>
        <w:t xml:space="preserve"> муниципального района)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415"/>
        <w:gridCol w:w="898"/>
        <w:gridCol w:w="972"/>
        <w:gridCol w:w="998"/>
        <w:gridCol w:w="824"/>
        <w:gridCol w:w="1187"/>
        <w:gridCol w:w="900"/>
        <w:gridCol w:w="847"/>
        <w:gridCol w:w="837"/>
        <w:gridCol w:w="1231"/>
        <w:gridCol w:w="653"/>
      </w:tblGrid>
      <w:tr w:rsidR="00F12B20" w:rsidRPr="00247761" w:rsidTr="00247761">
        <w:tc>
          <w:tcPr>
            <w:tcW w:w="139" w:type="pct"/>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autoSpaceDE w:val="0"/>
              <w:autoSpaceDN w:val="0"/>
              <w:spacing w:after="0" w:line="240" w:lineRule="auto"/>
              <w:jc w:val="both"/>
              <w:rPr>
                <w:rFonts w:ascii="Times New Roman" w:hAnsi="Times New Roman" w:cs="Times New Roman"/>
                <w:sz w:val="24"/>
                <w:szCs w:val="24"/>
              </w:rPr>
            </w:pPr>
            <w:proofErr w:type="spellStart"/>
            <w:r w:rsidRPr="00247761">
              <w:rPr>
                <w:rFonts w:ascii="Times New Roman" w:hAnsi="Times New Roman" w:cs="Times New Roman"/>
                <w:sz w:val="24"/>
                <w:szCs w:val="24"/>
              </w:rPr>
              <w:t>Nп</w:t>
            </w:r>
            <w:proofErr w:type="spellEnd"/>
            <w:r w:rsidRPr="00247761">
              <w:rPr>
                <w:rFonts w:ascii="Times New Roman" w:hAnsi="Times New Roman" w:cs="Times New Roman"/>
                <w:sz w:val="24"/>
                <w:szCs w:val="24"/>
              </w:rPr>
              <w:t>/</w:t>
            </w:r>
            <w:proofErr w:type="spellStart"/>
            <w:proofErr w:type="gramStart"/>
            <w:r w:rsidRPr="00247761">
              <w:rPr>
                <w:rFonts w:ascii="Times New Roman" w:hAnsi="Times New Roman" w:cs="Times New Roman"/>
                <w:sz w:val="24"/>
                <w:szCs w:val="24"/>
              </w:rPr>
              <w:t>п</w:t>
            </w:r>
            <w:proofErr w:type="spellEnd"/>
            <w:proofErr w:type="gramEnd"/>
          </w:p>
        </w:tc>
        <w:tc>
          <w:tcPr>
            <w:tcW w:w="484" w:type="pct"/>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autoSpaceDE w:val="0"/>
              <w:autoSpaceDN w:val="0"/>
              <w:spacing w:after="0" w:line="240" w:lineRule="auto"/>
              <w:jc w:val="both"/>
              <w:rPr>
                <w:rFonts w:ascii="Times New Roman" w:hAnsi="Times New Roman" w:cs="Times New Roman"/>
                <w:sz w:val="24"/>
                <w:szCs w:val="24"/>
              </w:rPr>
            </w:pPr>
            <w:r w:rsidRPr="00247761">
              <w:rPr>
                <w:rFonts w:ascii="Times New Roman" w:hAnsi="Times New Roman" w:cs="Times New Roman"/>
                <w:sz w:val="24"/>
                <w:szCs w:val="24"/>
              </w:rPr>
              <w:t>Дата уведомления о получении подарка</w:t>
            </w:r>
          </w:p>
        </w:tc>
        <w:tc>
          <w:tcPr>
            <w:tcW w:w="525" w:type="pct"/>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autoSpaceDE w:val="0"/>
              <w:autoSpaceDN w:val="0"/>
              <w:spacing w:after="0" w:line="240" w:lineRule="auto"/>
              <w:jc w:val="both"/>
              <w:rPr>
                <w:rFonts w:ascii="Times New Roman" w:hAnsi="Times New Roman" w:cs="Times New Roman"/>
                <w:sz w:val="24"/>
                <w:szCs w:val="24"/>
              </w:rPr>
            </w:pPr>
            <w:r w:rsidRPr="00247761">
              <w:rPr>
                <w:rFonts w:ascii="Times New Roman" w:hAnsi="Times New Roman" w:cs="Times New Roman"/>
                <w:sz w:val="24"/>
                <w:szCs w:val="24"/>
              </w:rPr>
              <w:t>Ф.И.О., наименование должности лица, получившего подарок</w:t>
            </w:r>
          </w:p>
        </w:tc>
        <w:tc>
          <w:tcPr>
            <w:tcW w:w="369" w:type="pct"/>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autoSpaceDE w:val="0"/>
              <w:autoSpaceDN w:val="0"/>
              <w:spacing w:after="0" w:line="240" w:lineRule="auto"/>
              <w:jc w:val="both"/>
              <w:rPr>
                <w:rFonts w:ascii="Times New Roman" w:hAnsi="Times New Roman" w:cs="Times New Roman"/>
                <w:sz w:val="24"/>
                <w:szCs w:val="24"/>
              </w:rPr>
            </w:pPr>
            <w:r w:rsidRPr="00247761">
              <w:rPr>
                <w:rFonts w:ascii="Times New Roman" w:hAnsi="Times New Roman" w:cs="Times New Roman"/>
                <w:sz w:val="24"/>
                <w:szCs w:val="24"/>
              </w:rPr>
              <w:t>Наименование подарка</w:t>
            </w:r>
          </w:p>
        </w:tc>
        <w:tc>
          <w:tcPr>
            <w:tcW w:w="385" w:type="pct"/>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autoSpaceDE w:val="0"/>
              <w:autoSpaceDN w:val="0"/>
              <w:spacing w:after="0" w:line="240" w:lineRule="auto"/>
              <w:jc w:val="both"/>
              <w:rPr>
                <w:rFonts w:ascii="Times New Roman" w:hAnsi="Times New Roman" w:cs="Times New Roman"/>
                <w:sz w:val="24"/>
                <w:szCs w:val="24"/>
              </w:rPr>
            </w:pPr>
            <w:r w:rsidRPr="00247761">
              <w:rPr>
                <w:rFonts w:ascii="Times New Roman" w:hAnsi="Times New Roman" w:cs="Times New Roman"/>
                <w:sz w:val="24"/>
                <w:szCs w:val="24"/>
              </w:rPr>
              <w:t>Количество предметов</w:t>
            </w:r>
          </w:p>
        </w:tc>
        <w:tc>
          <w:tcPr>
            <w:tcW w:w="579" w:type="pct"/>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autoSpaceDE w:val="0"/>
              <w:autoSpaceDN w:val="0"/>
              <w:spacing w:after="0" w:line="240" w:lineRule="auto"/>
              <w:jc w:val="both"/>
              <w:rPr>
                <w:rFonts w:ascii="Times New Roman" w:hAnsi="Times New Roman" w:cs="Times New Roman"/>
                <w:sz w:val="24"/>
                <w:szCs w:val="24"/>
              </w:rPr>
            </w:pPr>
            <w:r w:rsidRPr="00247761">
              <w:rPr>
                <w:rFonts w:ascii="Times New Roman" w:hAnsi="Times New Roman" w:cs="Times New Roman"/>
                <w:sz w:val="24"/>
                <w:szCs w:val="24"/>
              </w:rPr>
              <w:t>Реквизиты документов, подтверждающих его стоимость в рублях</w:t>
            </w:r>
            <w:hyperlink r:id="rId42" w:anchor="P274" w:history="1">
              <w:r w:rsidRPr="00247761">
                <w:rPr>
                  <w:rStyle w:val="a5"/>
                  <w:rFonts w:ascii="Times New Roman" w:hAnsi="Times New Roman" w:cs="Times New Roman"/>
                  <w:sz w:val="24"/>
                  <w:szCs w:val="24"/>
                </w:rPr>
                <w:t>&lt;*&gt;</w:t>
              </w:r>
            </w:hyperlink>
          </w:p>
        </w:tc>
        <w:tc>
          <w:tcPr>
            <w:tcW w:w="434" w:type="pct"/>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autoSpaceDE w:val="0"/>
              <w:autoSpaceDN w:val="0"/>
              <w:spacing w:after="0" w:line="240" w:lineRule="auto"/>
              <w:jc w:val="both"/>
              <w:rPr>
                <w:rFonts w:ascii="Times New Roman" w:hAnsi="Times New Roman" w:cs="Times New Roman"/>
                <w:sz w:val="24"/>
                <w:szCs w:val="24"/>
              </w:rPr>
            </w:pPr>
            <w:r w:rsidRPr="00247761">
              <w:rPr>
                <w:rFonts w:ascii="Times New Roman" w:hAnsi="Times New Roman" w:cs="Times New Roman"/>
                <w:sz w:val="24"/>
                <w:szCs w:val="24"/>
              </w:rPr>
              <w:t>Реквизиты акта приема-передачи подарка</w:t>
            </w:r>
            <w:hyperlink r:id="rId43" w:anchor="P275" w:history="1">
              <w:r w:rsidRPr="00247761">
                <w:rPr>
                  <w:rStyle w:val="a5"/>
                  <w:rFonts w:ascii="Times New Roman" w:hAnsi="Times New Roman" w:cs="Times New Roman"/>
                  <w:sz w:val="24"/>
                  <w:szCs w:val="24"/>
                </w:rPr>
                <w:t>&lt;**&gt;</w:t>
              </w:r>
            </w:hyperlink>
          </w:p>
        </w:tc>
        <w:tc>
          <w:tcPr>
            <w:tcW w:w="290" w:type="pct"/>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autoSpaceDE w:val="0"/>
              <w:autoSpaceDN w:val="0"/>
              <w:spacing w:after="0" w:line="240" w:lineRule="auto"/>
              <w:jc w:val="both"/>
              <w:rPr>
                <w:rFonts w:ascii="Times New Roman" w:hAnsi="Times New Roman" w:cs="Times New Roman"/>
                <w:sz w:val="24"/>
                <w:szCs w:val="24"/>
              </w:rPr>
            </w:pPr>
            <w:r w:rsidRPr="00247761">
              <w:rPr>
                <w:rFonts w:ascii="Times New Roman" w:hAnsi="Times New Roman" w:cs="Times New Roman"/>
                <w:sz w:val="24"/>
                <w:szCs w:val="24"/>
              </w:rPr>
              <w:t>Дата оценки</w:t>
            </w:r>
            <w:hyperlink r:id="rId44" w:anchor="P275" w:history="1">
              <w:r w:rsidRPr="00247761">
                <w:rPr>
                  <w:rStyle w:val="a5"/>
                  <w:rFonts w:ascii="Times New Roman" w:hAnsi="Times New Roman" w:cs="Times New Roman"/>
                  <w:sz w:val="24"/>
                  <w:szCs w:val="24"/>
                </w:rPr>
                <w:t>&lt;**&gt;</w:t>
              </w:r>
            </w:hyperlink>
          </w:p>
        </w:tc>
        <w:tc>
          <w:tcPr>
            <w:tcW w:w="338" w:type="pct"/>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autoSpaceDE w:val="0"/>
              <w:autoSpaceDN w:val="0"/>
              <w:spacing w:after="0" w:line="240" w:lineRule="auto"/>
              <w:jc w:val="both"/>
              <w:rPr>
                <w:rFonts w:ascii="Times New Roman" w:hAnsi="Times New Roman" w:cs="Times New Roman"/>
                <w:sz w:val="24"/>
                <w:szCs w:val="24"/>
              </w:rPr>
            </w:pPr>
            <w:r w:rsidRPr="00247761">
              <w:rPr>
                <w:rFonts w:ascii="Times New Roman" w:hAnsi="Times New Roman" w:cs="Times New Roman"/>
                <w:sz w:val="24"/>
                <w:szCs w:val="24"/>
              </w:rPr>
              <w:t>Стоимость подарка в рублях</w:t>
            </w:r>
            <w:hyperlink r:id="rId45" w:anchor="P275" w:history="1">
              <w:r w:rsidRPr="00247761">
                <w:rPr>
                  <w:rStyle w:val="a5"/>
                  <w:rFonts w:ascii="Times New Roman" w:hAnsi="Times New Roman" w:cs="Times New Roman"/>
                  <w:sz w:val="24"/>
                  <w:szCs w:val="24"/>
                </w:rPr>
                <w:t>&lt;**&gt;</w:t>
              </w:r>
            </w:hyperlink>
          </w:p>
        </w:tc>
        <w:tc>
          <w:tcPr>
            <w:tcW w:w="1207" w:type="pct"/>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autoSpaceDE w:val="0"/>
              <w:autoSpaceDN w:val="0"/>
              <w:spacing w:after="0" w:line="240" w:lineRule="auto"/>
              <w:jc w:val="both"/>
              <w:rPr>
                <w:rFonts w:ascii="Times New Roman" w:hAnsi="Times New Roman" w:cs="Times New Roman"/>
                <w:sz w:val="24"/>
                <w:szCs w:val="24"/>
              </w:rPr>
            </w:pPr>
            <w:r w:rsidRPr="00247761">
              <w:rPr>
                <w:rFonts w:ascii="Times New Roman" w:hAnsi="Times New Roman" w:cs="Times New Roman"/>
                <w:sz w:val="24"/>
                <w:szCs w:val="24"/>
              </w:rPr>
              <w:t xml:space="preserve">Номер и дата документа, подтверждающего передачу подарка в собственность </w:t>
            </w:r>
            <w:proofErr w:type="spellStart"/>
            <w:r w:rsidRPr="00247761">
              <w:rPr>
                <w:rFonts w:ascii="Times New Roman" w:hAnsi="Times New Roman" w:cs="Times New Roman"/>
                <w:sz w:val="24"/>
                <w:szCs w:val="24"/>
              </w:rPr>
              <w:t>Шарьинского</w:t>
            </w:r>
            <w:proofErr w:type="spellEnd"/>
            <w:r w:rsidRPr="00247761">
              <w:rPr>
                <w:rFonts w:ascii="Times New Roman" w:hAnsi="Times New Roman" w:cs="Times New Roman"/>
                <w:sz w:val="24"/>
                <w:szCs w:val="24"/>
              </w:rPr>
              <w:t xml:space="preserve"> муниципального района (или акта возврата подарка)</w:t>
            </w:r>
            <w:hyperlink r:id="rId46" w:anchor="P275" w:history="1">
              <w:r w:rsidRPr="00247761">
                <w:rPr>
                  <w:rStyle w:val="a5"/>
                  <w:rFonts w:ascii="Times New Roman" w:hAnsi="Times New Roman" w:cs="Times New Roman"/>
                  <w:sz w:val="24"/>
                  <w:szCs w:val="24"/>
                </w:rPr>
                <w:t>&lt;**&gt;</w:t>
              </w:r>
            </w:hyperlink>
          </w:p>
        </w:tc>
        <w:tc>
          <w:tcPr>
            <w:tcW w:w="250" w:type="pct"/>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autoSpaceDE w:val="0"/>
              <w:autoSpaceDN w:val="0"/>
              <w:spacing w:after="0" w:line="240" w:lineRule="auto"/>
              <w:jc w:val="both"/>
              <w:rPr>
                <w:rFonts w:ascii="Times New Roman" w:hAnsi="Times New Roman" w:cs="Times New Roman"/>
                <w:sz w:val="24"/>
                <w:szCs w:val="24"/>
              </w:rPr>
            </w:pPr>
            <w:r w:rsidRPr="00247761">
              <w:rPr>
                <w:rFonts w:ascii="Times New Roman" w:hAnsi="Times New Roman" w:cs="Times New Roman"/>
                <w:sz w:val="24"/>
                <w:szCs w:val="24"/>
              </w:rPr>
              <w:t>Подписи сторон</w:t>
            </w:r>
          </w:p>
        </w:tc>
      </w:tr>
      <w:tr w:rsidR="00F12B20" w:rsidRPr="00247761" w:rsidTr="00247761">
        <w:tc>
          <w:tcPr>
            <w:tcW w:w="139" w:type="pct"/>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autoSpaceDE w:val="0"/>
              <w:autoSpaceDN w:val="0"/>
              <w:spacing w:after="0" w:line="240" w:lineRule="auto"/>
              <w:jc w:val="both"/>
              <w:rPr>
                <w:rFonts w:ascii="Times New Roman" w:hAnsi="Times New Roman" w:cs="Times New Roman"/>
                <w:sz w:val="24"/>
                <w:szCs w:val="24"/>
              </w:rPr>
            </w:pPr>
            <w:r w:rsidRPr="00247761">
              <w:rPr>
                <w:rFonts w:ascii="Times New Roman" w:hAnsi="Times New Roman" w:cs="Times New Roman"/>
                <w:sz w:val="24"/>
                <w:szCs w:val="24"/>
              </w:rPr>
              <w:t>1</w:t>
            </w:r>
          </w:p>
        </w:tc>
        <w:tc>
          <w:tcPr>
            <w:tcW w:w="484" w:type="pct"/>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autoSpaceDE w:val="0"/>
              <w:autoSpaceDN w:val="0"/>
              <w:spacing w:after="0" w:line="240" w:lineRule="auto"/>
              <w:jc w:val="both"/>
              <w:rPr>
                <w:rFonts w:ascii="Times New Roman" w:hAnsi="Times New Roman" w:cs="Times New Roman"/>
                <w:sz w:val="24"/>
                <w:szCs w:val="24"/>
              </w:rPr>
            </w:pPr>
            <w:r w:rsidRPr="00247761">
              <w:rPr>
                <w:rFonts w:ascii="Times New Roman" w:hAnsi="Times New Roman" w:cs="Times New Roman"/>
                <w:sz w:val="24"/>
                <w:szCs w:val="24"/>
              </w:rPr>
              <w:t>2</w:t>
            </w:r>
          </w:p>
        </w:tc>
        <w:tc>
          <w:tcPr>
            <w:tcW w:w="525" w:type="pct"/>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autoSpaceDE w:val="0"/>
              <w:autoSpaceDN w:val="0"/>
              <w:spacing w:after="0" w:line="240" w:lineRule="auto"/>
              <w:jc w:val="both"/>
              <w:rPr>
                <w:rFonts w:ascii="Times New Roman" w:hAnsi="Times New Roman" w:cs="Times New Roman"/>
                <w:sz w:val="24"/>
                <w:szCs w:val="24"/>
              </w:rPr>
            </w:pPr>
            <w:r w:rsidRPr="00247761">
              <w:rPr>
                <w:rFonts w:ascii="Times New Roman" w:hAnsi="Times New Roman" w:cs="Times New Roman"/>
                <w:sz w:val="24"/>
                <w:szCs w:val="24"/>
              </w:rPr>
              <w:t>3</w:t>
            </w:r>
          </w:p>
        </w:tc>
        <w:tc>
          <w:tcPr>
            <w:tcW w:w="369" w:type="pct"/>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autoSpaceDE w:val="0"/>
              <w:autoSpaceDN w:val="0"/>
              <w:spacing w:after="0" w:line="240" w:lineRule="auto"/>
              <w:jc w:val="both"/>
              <w:rPr>
                <w:rFonts w:ascii="Times New Roman" w:hAnsi="Times New Roman" w:cs="Times New Roman"/>
                <w:sz w:val="24"/>
                <w:szCs w:val="24"/>
              </w:rPr>
            </w:pPr>
            <w:r w:rsidRPr="00247761">
              <w:rPr>
                <w:rFonts w:ascii="Times New Roman" w:hAnsi="Times New Roman" w:cs="Times New Roman"/>
                <w:sz w:val="24"/>
                <w:szCs w:val="24"/>
              </w:rPr>
              <w:t>4</w:t>
            </w:r>
          </w:p>
        </w:tc>
        <w:tc>
          <w:tcPr>
            <w:tcW w:w="385" w:type="pct"/>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autoSpaceDE w:val="0"/>
              <w:autoSpaceDN w:val="0"/>
              <w:spacing w:after="0" w:line="240" w:lineRule="auto"/>
              <w:jc w:val="both"/>
              <w:rPr>
                <w:rFonts w:ascii="Times New Roman" w:hAnsi="Times New Roman" w:cs="Times New Roman"/>
                <w:sz w:val="24"/>
                <w:szCs w:val="24"/>
              </w:rPr>
            </w:pPr>
            <w:r w:rsidRPr="00247761">
              <w:rPr>
                <w:rFonts w:ascii="Times New Roman" w:hAnsi="Times New Roman" w:cs="Times New Roman"/>
                <w:sz w:val="24"/>
                <w:szCs w:val="24"/>
              </w:rPr>
              <w:t>5</w:t>
            </w:r>
          </w:p>
        </w:tc>
        <w:tc>
          <w:tcPr>
            <w:tcW w:w="579" w:type="pct"/>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autoSpaceDE w:val="0"/>
              <w:autoSpaceDN w:val="0"/>
              <w:spacing w:after="0" w:line="240" w:lineRule="auto"/>
              <w:jc w:val="both"/>
              <w:rPr>
                <w:rFonts w:ascii="Times New Roman" w:hAnsi="Times New Roman" w:cs="Times New Roman"/>
                <w:sz w:val="24"/>
                <w:szCs w:val="24"/>
              </w:rPr>
            </w:pPr>
            <w:r w:rsidRPr="00247761">
              <w:rPr>
                <w:rFonts w:ascii="Times New Roman" w:hAnsi="Times New Roman" w:cs="Times New Roman"/>
                <w:sz w:val="24"/>
                <w:szCs w:val="24"/>
              </w:rPr>
              <w:t>6</w:t>
            </w:r>
          </w:p>
        </w:tc>
        <w:tc>
          <w:tcPr>
            <w:tcW w:w="434" w:type="pct"/>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autoSpaceDE w:val="0"/>
              <w:autoSpaceDN w:val="0"/>
              <w:spacing w:after="0" w:line="240" w:lineRule="auto"/>
              <w:jc w:val="both"/>
              <w:rPr>
                <w:rFonts w:ascii="Times New Roman" w:hAnsi="Times New Roman" w:cs="Times New Roman"/>
                <w:sz w:val="24"/>
                <w:szCs w:val="24"/>
              </w:rPr>
            </w:pPr>
            <w:r w:rsidRPr="00247761">
              <w:rPr>
                <w:rFonts w:ascii="Times New Roman" w:hAnsi="Times New Roman" w:cs="Times New Roman"/>
                <w:sz w:val="24"/>
                <w:szCs w:val="24"/>
              </w:rPr>
              <w:t>7</w:t>
            </w:r>
          </w:p>
        </w:tc>
        <w:tc>
          <w:tcPr>
            <w:tcW w:w="290" w:type="pct"/>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autoSpaceDE w:val="0"/>
              <w:autoSpaceDN w:val="0"/>
              <w:spacing w:after="0" w:line="240" w:lineRule="auto"/>
              <w:jc w:val="both"/>
              <w:rPr>
                <w:rFonts w:ascii="Times New Roman" w:hAnsi="Times New Roman" w:cs="Times New Roman"/>
                <w:sz w:val="24"/>
                <w:szCs w:val="24"/>
              </w:rPr>
            </w:pPr>
            <w:r w:rsidRPr="00247761">
              <w:rPr>
                <w:rFonts w:ascii="Times New Roman" w:hAnsi="Times New Roman" w:cs="Times New Roman"/>
                <w:sz w:val="24"/>
                <w:szCs w:val="24"/>
              </w:rPr>
              <w:t>8</w:t>
            </w:r>
          </w:p>
        </w:tc>
        <w:tc>
          <w:tcPr>
            <w:tcW w:w="338" w:type="pct"/>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autoSpaceDE w:val="0"/>
              <w:autoSpaceDN w:val="0"/>
              <w:spacing w:after="0" w:line="240" w:lineRule="auto"/>
              <w:jc w:val="both"/>
              <w:rPr>
                <w:rFonts w:ascii="Times New Roman" w:hAnsi="Times New Roman" w:cs="Times New Roman"/>
                <w:sz w:val="24"/>
                <w:szCs w:val="24"/>
              </w:rPr>
            </w:pPr>
            <w:r w:rsidRPr="00247761">
              <w:rPr>
                <w:rFonts w:ascii="Times New Roman" w:hAnsi="Times New Roman" w:cs="Times New Roman"/>
                <w:sz w:val="24"/>
                <w:szCs w:val="24"/>
              </w:rPr>
              <w:t>9</w:t>
            </w:r>
          </w:p>
        </w:tc>
        <w:tc>
          <w:tcPr>
            <w:tcW w:w="1207" w:type="pct"/>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autoSpaceDE w:val="0"/>
              <w:autoSpaceDN w:val="0"/>
              <w:spacing w:after="0" w:line="240" w:lineRule="auto"/>
              <w:jc w:val="both"/>
              <w:rPr>
                <w:rFonts w:ascii="Times New Roman" w:hAnsi="Times New Roman" w:cs="Times New Roman"/>
                <w:sz w:val="24"/>
                <w:szCs w:val="24"/>
              </w:rPr>
            </w:pPr>
            <w:r w:rsidRPr="00247761">
              <w:rPr>
                <w:rFonts w:ascii="Times New Roman" w:hAnsi="Times New Roman" w:cs="Times New Roman"/>
                <w:sz w:val="24"/>
                <w:szCs w:val="24"/>
              </w:rPr>
              <w:t>10</w:t>
            </w:r>
          </w:p>
        </w:tc>
        <w:tc>
          <w:tcPr>
            <w:tcW w:w="250" w:type="pct"/>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autoSpaceDE w:val="0"/>
              <w:autoSpaceDN w:val="0"/>
              <w:spacing w:after="0" w:line="240" w:lineRule="auto"/>
              <w:jc w:val="both"/>
              <w:rPr>
                <w:rFonts w:ascii="Times New Roman" w:hAnsi="Times New Roman" w:cs="Times New Roman"/>
                <w:sz w:val="24"/>
                <w:szCs w:val="24"/>
              </w:rPr>
            </w:pPr>
            <w:r w:rsidRPr="00247761">
              <w:rPr>
                <w:rFonts w:ascii="Times New Roman" w:hAnsi="Times New Roman" w:cs="Times New Roman"/>
                <w:sz w:val="24"/>
                <w:szCs w:val="24"/>
              </w:rPr>
              <w:t>11</w:t>
            </w:r>
          </w:p>
        </w:tc>
      </w:tr>
    </w:tbl>
    <w:p w:rsidR="00247761" w:rsidRPr="00247761" w:rsidRDefault="00247761" w:rsidP="00247761">
      <w:pPr>
        <w:autoSpaceDE w:val="0"/>
        <w:autoSpaceDN w:val="0"/>
        <w:spacing w:after="0" w:line="240" w:lineRule="auto"/>
        <w:ind w:firstLine="709"/>
        <w:jc w:val="both"/>
        <w:rPr>
          <w:rFonts w:ascii="Times New Roman" w:hAnsi="Times New Roman" w:cs="Times New Roman"/>
          <w:sz w:val="24"/>
          <w:szCs w:val="24"/>
        </w:rPr>
      </w:pPr>
      <w:r w:rsidRPr="00247761">
        <w:rPr>
          <w:rFonts w:ascii="Times New Roman" w:hAnsi="Times New Roman" w:cs="Times New Roman"/>
          <w:sz w:val="24"/>
          <w:szCs w:val="24"/>
        </w:rPr>
        <w:t>--------------------------------</w:t>
      </w:r>
    </w:p>
    <w:p w:rsidR="00247761" w:rsidRPr="00247761" w:rsidRDefault="00247761" w:rsidP="00247761">
      <w:pPr>
        <w:autoSpaceDE w:val="0"/>
        <w:autoSpaceDN w:val="0"/>
        <w:spacing w:after="0" w:line="240" w:lineRule="auto"/>
        <w:ind w:firstLine="709"/>
        <w:jc w:val="both"/>
        <w:rPr>
          <w:rFonts w:ascii="Times New Roman" w:hAnsi="Times New Roman" w:cs="Times New Roman"/>
          <w:sz w:val="24"/>
          <w:szCs w:val="24"/>
        </w:rPr>
      </w:pPr>
      <w:r w:rsidRPr="00247761">
        <w:rPr>
          <w:rFonts w:ascii="Times New Roman" w:hAnsi="Times New Roman" w:cs="Times New Roman"/>
          <w:sz w:val="24"/>
          <w:szCs w:val="24"/>
        </w:rPr>
        <w:t>&lt;*&gt; - заполняется при наличии документов, подтверждающих стоимость подарка;</w:t>
      </w:r>
    </w:p>
    <w:p w:rsidR="00247761" w:rsidRPr="00247761" w:rsidRDefault="00247761" w:rsidP="00247761">
      <w:pPr>
        <w:autoSpaceDE w:val="0"/>
        <w:autoSpaceDN w:val="0"/>
        <w:spacing w:after="0" w:line="240" w:lineRule="auto"/>
        <w:ind w:firstLine="709"/>
        <w:jc w:val="both"/>
        <w:rPr>
          <w:rFonts w:ascii="Times New Roman" w:hAnsi="Times New Roman" w:cs="Times New Roman"/>
          <w:sz w:val="24"/>
          <w:szCs w:val="24"/>
        </w:rPr>
      </w:pPr>
      <w:r w:rsidRPr="00247761">
        <w:rPr>
          <w:rFonts w:ascii="Times New Roman" w:hAnsi="Times New Roman" w:cs="Times New Roman"/>
          <w:sz w:val="24"/>
          <w:szCs w:val="24"/>
        </w:rPr>
        <w:t>&lt;**&gt; - заполняется после поступления соответствующег</w:t>
      </w:r>
      <w:proofErr w:type="gramStart"/>
      <w:r w:rsidRPr="00247761">
        <w:rPr>
          <w:rFonts w:ascii="Times New Roman" w:hAnsi="Times New Roman" w:cs="Times New Roman"/>
          <w:sz w:val="24"/>
          <w:szCs w:val="24"/>
        </w:rPr>
        <w:t>о(</w:t>
      </w:r>
      <w:proofErr w:type="gramEnd"/>
      <w:r w:rsidRPr="00247761">
        <w:rPr>
          <w:rFonts w:ascii="Times New Roman" w:hAnsi="Times New Roman" w:cs="Times New Roman"/>
          <w:sz w:val="24"/>
          <w:szCs w:val="24"/>
        </w:rPr>
        <w:t>их) документа(</w:t>
      </w:r>
      <w:proofErr w:type="spellStart"/>
      <w:r w:rsidRPr="00247761">
        <w:rPr>
          <w:rFonts w:ascii="Times New Roman" w:hAnsi="Times New Roman" w:cs="Times New Roman"/>
          <w:sz w:val="24"/>
          <w:szCs w:val="24"/>
        </w:rPr>
        <w:t>ов</w:t>
      </w:r>
      <w:proofErr w:type="spellEnd"/>
      <w:r w:rsidRPr="00247761">
        <w:rPr>
          <w:rFonts w:ascii="Times New Roman" w:hAnsi="Times New Roman" w:cs="Times New Roman"/>
          <w:sz w:val="24"/>
          <w:szCs w:val="24"/>
        </w:rPr>
        <w:t>) (совершения соответствующего(их) действия(</w:t>
      </w:r>
      <w:proofErr w:type="spellStart"/>
      <w:r w:rsidRPr="00247761">
        <w:rPr>
          <w:rFonts w:ascii="Times New Roman" w:hAnsi="Times New Roman" w:cs="Times New Roman"/>
          <w:sz w:val="24"/>
          <w:szCs w:val="24"/>
        </w:rPr>
        <w:t>ий</w:t>
      </w:r>
      <w:proofErr w:type="spellEnd"/>
      <w:r w:rsidRPr="00247761">
        <w:rPr>
          <w:rFonts w:ascii="Times New Roman" w:hAnsi="Times New Roman" w:cs="Times New Roman"/>
          <w:sz w:val="24"/>
          <w:szCs w:val="24"/>
        </w:rPr>
        <w:t>)</w:t>
      </w:r>
    </w:p>
    <w:p w:rsidR="00247761" w:rsidRPr="00247761" w:rsidRDefault="00247761" w:rsidP="00247761">
      <w:pPr>
        <w:pStyle w:val="ConsPlusNormal"/>
        <w:widowControl/>
        <w:ind w:firstLine="709"/>
        <w:jc w:val="both"/>
        <w:rPr>
          <w:rFonts w:ascii="Times New Roman" w:hAnsi="Times New Roman"/>
          <w:sz w:val="24"/>
          <w:szCs w:val="24"/>
        </w:rPr>
      </w:pPr>
    </w:p>
    <w:p w:rsidR="00247761" w:rsidRPr="00247761" w:rsidRDefault="00247761" w:rsidP="00247761">
      <w:pPr>
        <w:pStyle w:val="ConsPlusNormal"/>
        <w:widowControl/>
        <w:ind w:firstLine="709"/>
        <w:jc w:val="both"/>
        <w:rPr>
          <w:rFonts w:ascii="Times New Roman" w:hAnsi="Times New Roman"/>
          <w:sz w:val="24"/>
          <w:szCs w:val="24"/>
        </w:rPr>
      </w:pPr>
    </w:p>
    <w:p w:rsidR="00247761" w:rsidRPr="00247761" w:rsidRDefault="00247761" w:rsidP="00247761">
      <w:pPr>
        <w:pStyle w:val="ConsPlusNormal"/>
        <w:widowControl/>
        <w:ind w:firstLine="709"/>
        <w:jc w:val="both"/>
        <w:rPr>
          <w:rFonts w:ascii="Times New Roman" w:hAnsi="Times New Roman"/>
          <w:sz w:val="24"/>
          <w:szCs w:val="24"/>
        </w:rPr>
      </w:pPr>
    </w:p>
    <w:p w:rsidR="00247761" w:rsidRPr="00247761" w:rsidRDefault="00247761" w:rsidP="00B26256">
      <w:pPr>
        <w:pStyle w:val="ConsPlusNormal"/>
        <w:widowControl/>
        <w:ind w:firstLine="709"/>
        <w:jc w:val="right"/>
        <w:rPr>
          <w:rFonts w:ascii="Times New Roman" w:hAnsi="Times New Roman"/>
          <w:sz w:val="24"/>
          <w:szCs w:val="24"/>
        </w:rPr>
      </w:pPr>
      <w:r w:rsidRPr="00247761">
        <w:rPr>
          <w:rFonts w:ascii="Times New Roman" w:hAnsi="Times New Roman"/>
          <w:sz w:val="24"/>
          <w:szCs w:val="24"/>
        </w:rPr>
        <w:t>Приложение 3</w:t>
      </w:r>
    </w:p>
    <w:p w:rsidR="00247761" w:rsidRPr="00247761" w:rsidRDefault="00247761" w:rsidP="00B26256">
      <w:pPr>
        <w:pStyle w:val="ConsPlusNormal"/>
        <w:widowControl/>
        <w:ind w:firstLine="709"/>
        <w:jc w:val="right"/>
        <w:rPr>
          <w:rFonts w:ascii="Times New Roman" w:hAnsi="Times New Roman"/>
          <w:sz w:val="24"/>
          <w:szCs w:val="24"/>
        </w:rPr>
      </w:pPr>
      <w:r w:rsidRPr="00247761">
        <w:rPr>
          <w:rFonts w:ascii="Times New Roman" w:hAnsi="Times New Roman"/>
          <w:sz w:val="24"/>
          <w:szCs w:val="24"/>
        </w:rPr>
        <w:t>к Порядку сообщения лицами,</w:t>
      </w:r>
    </w:p>
    <w:p w:rsidR="00247761" w:rsidRPr="00247761" w:rsidRDefault="00247761" w:rsidP="00B26256">
      <w:pPr>
        <w:pStyle w:val="ConsPlusNormal"/>
        <w:widowControl/>
        <w:ind w:firstLine="709"/>
        <w:jc w:val="right"/>
        <w:rPr>
          <w:rFonts w:ascii="Times New Roman" w:hAnsi="Times New Roman"/>
          <w:sz w:val="24"/>
          <w:szCs w:val="24"/>
        </w:rPr>
      </w:pPr>
      <w:r w:rsidRPr="00247761">
        <w:rPr>
          <w:rFonts w:ascii="Times New Roman" w:hAnsi="Times New Roman"/>
          <w:sz w:val="24"/>
          <w:szCs w:val="24"/>
        </w:rPr>
        <w:t>замещающими муниципальные</w:t>
      </w:r>
    </w:p>
    <w:p w:rsidR="00247761" w:rsidRPr="00247761" w:rsidRDefault="00247761" w:rsidP="00B26256">
      <w:pPr>
        <w:pStyle w:val="ConsPlusNormal"/>
        <w:widowControl/>
        <w:ind w:firstLine="709"/>
        <w:jc w:val="right"/>
        <w:rPr>
          <w:rFonts w:ascii="Times New Roman" w:hAnsi="Times New Roman"/>
          <w:sz w:val="24"/>
          <w:szCs w:val="24"/>
        </w:rPr>
      </w:pPr>
      <w:r w:rsidRPr="00247761">
        <w:rPr>
          <w:rFonts w:ascii="Times New Roman" w:hAnsi="Times New Roman"/>
          <w:sz w:val="24"/>
          <w:szCs w:val="24"/>
        </w:rPr>
        <w:t xml:space="preserve">должности </w:t>
      </w:r>
      <w:proofErr w:type="spellStart"/>
      <w:r w:rsidRPr="00247761">
        <w:rPr>
          <w:rFonts w:ascii="Times New Roman" w:hAnsi="Times New Roman"/>
          <w:sz w:val="24"/>
          <w:szCs w:val="24"/>
        </w:rPr>
        <w:t>Шарьинского</w:t>
      </w:r>
      <w:proofErr w:type="spellEnd"/>
      <w:r w:rsidRPr="00247761">
        <w:rPr>
          <w:rFonts w:ascii="Times New Roman" w:hAnsi="Times New Roman"/>
          <w:sz w:val="24"/>
          <w:szCs w:val="24"/>
        </w:rPr>
        <w:t xml:space="preserve"> муниципального района,</w:t>
      </w:r>
    </w:p>
    <w:p w:rsidR="00247761" w:rsidRPr="00247761" w:rsidRDefault="00247761" w:rsidP="00B26256">
      <w:pPr>
        <w:pStyle w:val="ConsPlusNormal"/>
        <w:widowControl/>
        <w:ind w:firstLine="709"/>
        <w:jc w:val="right"/>
        <w:rPr>
          <w:rFonts w:ascii="Times New Roman" w:hAnsi="Times New Roman"/>
          <w:sz w:val="24"/>
          <w:szCs w:val="24"/>
        </w:rPr>
      </w:pPr>
      <w:r w:rsidRPr="00247761">
        <w:rPr>
          <w:rFonts w:ascii="Times New Roman" w:hAnsi="Times New Roman"/>
          <w:sz w:val="24"/>
          <w:szCs w:val="24"/>
        </w:rPr>
        <w:t xml:space="preserve">муниципальными служащими </w:t>
      </w:r>
      <w:proofErr w:type="spellStart"/>
      <w:r w:rsidRPr="00247761">
        <w:rPr>
          <w:rFonts w:ascii="Times New Roman" w:hAnsi="Times New Roman"/>
          <w:sz w:val="24"/>
          <w:szCs w:val="24"/>
        </w:rPr>
        <w:t>Шарьинского</w:t>
      </w:r>
      <w:proofErr w:type="spellEnd"/>
      <w:r w:rsidRPr="00247761">
        <w:rPr>
          <w:rFonts w:ascii="Times New Roman" w:hAnsi="Times New Roman"/>
          <w:sz w:val="24"/>
          <w:szCs w:val="24"/>
        </w:rPr>
        <w:t xml:space="preserve"> муниципального района</w:t>
      </w:r>
    </w:p>
    <w:p w:rsidR="00247761" w:rsidRPr="00247761" w:rsidRDefault="00247761" w:rsidP="00B26256">
      <w:pPr>
        <w:pStyle w:val="ConsPlusNormal"/>
        <w:widowControl/>
        <w:ind w:firstLine="709"/>
        <w:jc w:val="right"/>
        <w:rPr>
          <w:rFonts w:ascii="Times New Roman" w:hAnsi="Times New Roman"/>
          <w:sz w:val="24"/>
          <w:szCs w:val="24"/>
        </w:rPr>
      </w:pPr>
      <w:r w:rsidRPr="00247761">
        <w:rPr>
          <w:rFonts w:ascii="Times New Roman" w:hAnsi="Times New Roman"/>
          <w:sz w:val="24"/>
          <w:szCs w:val="24"/>
        </w:rPr>
        <w:t xml:space="preserve">о получении подарка в связи с </w:t>
      </w:r>
      <w:proofErr w:type="gramStart"/>
      <w:r w:rsidRPr="00247761">
        <w:rPr>
          <w:rFonts w:ascii="Times New Roman" w:hAnsi="Times New Roman"/>
          <w:sz w:val="24"/>
          <w:szCs w:val="24"/>
        </w:rPr>
        <w:t>протокольными</w:t>
      </w:r>
      <w:proofErr w:type="gramEnd"/>
    </w:p>
    <w:p w:rsidR="00247761" w:rsidRPr="00247761" w:rsidRDefault="00247761" w:rsidP="00B26256">
      <w:pPr>
        <w:pStyle w:val="ConsPlusNormal"/>
        <w:widowControl/>
        <w:ind w:firstLine="709"/>
        <w:jc w:val="right"/>
        <w:rPr>
          <w:rFonts w:ascii="Times New Roman" w:hAnsi="Times New Roman"/>
          <w:sz w:val="24"/>
          <w:szCs w:val="24"/>
        </w:rPr>
      </w:pPr>
      <w:r w:rsidRPr="00247761">
        <w:rPr>
          <w:rFonts w:ascii="Times New Roman" w:hAnsi="Times New Roman"/>
          <w:sz w:val="24"/>
          <w:szCs w:val="24"/>
        </w:rPr>
        <w:t>мероприятиями, служебными командировками и другими</w:t>
      </w:r>
    </w:p>
    <w:p w:rsidR="00247761" w:rsidRPr="00247761" w:rsidRDefault="00247761" w:rsidP="00B26256">
      <w:pPr>
        <w:pStyle w:val="ConsPlusNormal"/>
        <w:widowControl/>
        <w:ind w:firstLine="709"/>
        <w:jc w:val="right"/>
        <w:rPr>
          <w:rFonts w:ascii="Times New Roman" w:hAnsi="Times New Roman"/>
          <w:sz w:val="24"/>
          <w:szCs w:val="24"/>
        </w:rPr>
      </w:pPr>
      <w:r w:rsidRPr="00247761">
        <w:rPr>
          <w:rFonts w:ascii="Times New Roman" w:hAnsi="Times New Roman"/>
          <w:sz w:val="24"/>
          <w:szCs w:val="24"/>
        </w:rPr>
        <w:t>официальными мероприятиями, участие в которых связано</w:t>
      </w:r>
    </w:p>
    <w:p w:rsidR="00247761" w:rsidRPr="00247761" w:rsidRDefault="00247761" w:rsidP="00B26256">
      <w:pPr>
        <w:pStyle w:val="ConsPlusNormal"/>
        <w:widowControl/>
        <w:ind w:firstLine="709"/>
        <w:jc w:val="right"/>
        <w:rPr>
          <w:rFonts w:ascii="Times New Roman" w:hAnsi="Times New Roman"/>
          <w:sz w:val="24"/>
          <w:szCs w:val="24"/>
        </w:rPr>
      </w:pPr>
      <w:r w:rsidRPr="00247761">
        <w:rPr>
          <w:rFonts w:ascii="Times New Roman" w:hAnsi="Times New Roman"/>
          <w:sz w:val="24"/>
          <w:szCs w:val="24"/>
        </w:rPr>
        <w:lastRenderedPageBreak/>
        <w:t xml:space="preserve">с исполнением ими </w:t>
      </w:r>
      <w:proofErr w:type="gramStart"/>
      <w:r w:rsidRPr="00247761">
        <w:rPr>
          <w:rFonts w:ascii="Times New Roman" w:hAnsi="Times New Roman"/>
          <w:sz w:val="24"/>
          <w:szCs w:val="24"/>
        </w:rPr>
        <w:t>служебных</w:t>
      </w:r>
      <w:proofErr w:type="gramEnd"/>
      <w:r w:rsidRPr="00247761">
        <w:rPr>
          <w:rFonts w:ascii="Times New Roman" w:hAnsi="Times New Roman"/>
          <w:sz w:val="24"/>
          <w:szCs w:val="24"/>
        </w:rPr>
        <w:t xml:space="preserve"> (должностных)</w:t>
      </w:r>
    </w:p>
    <w:p w:rsidR="00247761" w:rsidRPr="00247761" w:rsidRDefault="00247761" w:rsidP="00B26256">
      <w:pPr>
        <w:pStyle w:val="ConsPlusNormal"/>
        <w:widowControl/>
        <w:ind w:firstLine="709"/>
        <w:jc w:val="right"/>
        <w:rPr>
          <w:rFonts w:ascii="Times New Roman" w:hAnsi="Times New Roman"/>
          <w:sz w:val="24"/>
          <w:szCs w:val="24"/>
        </w:rPr>
      </w:pPr>
      <w:r w:rsidRPr="00247761">
        <w:rPr>
          <w:rFonts w:ascii="Times New Roman" w:hAnsi="Times New Roman"/>
          <w:sz w:val="24"/>
          <w:szCs w:val="24"/>
        </w:rPr>
        <w:t>обязанностей, сдачи и оценки подарка, реализации (выкупа)</w:t>
      </w:r>
    </w:p>
    <w:p w:rsidR="00247761" w:rsidRPr="00247761" w:rsidRDefault="00247761" w:rsidP="00B26256">
      <w:pPr>
        <w:pStyle w:val="ConsPlusNormal"/>
        <w:widowControl/>
        <w:ind w:firstLine="709"/>
        <w:jc w:val="right"/>
        <w:rPr>
          <w:rFonts w:ascii="Times New Roman" w:hAnsi="Times New Roman"/>
          <w:sz w:val="24"/>
          <w:szCs w:val="24"/>
        </w:rPr>
      </w:pPr>
      <w:r w:rsidRPr="00247761">
        <w:rPr>
          <w:rFonts w:ascii="Times New Roman" w:hAnsi="Times New Roman"/>
          <w:sz w:val="24"/>
          <w:szCs w:val="24"/>
        </w:rPr>
        <w:t>и зачисления средств, вырученных от его реализации</w:t>
      </w:r>
    </w:p>
    <w:p w:rsidR="00247761" w:rsidRPr="00247761" w:rsidRDefault="00247761" w:rsidP="00247761">
      <w:pPr>
        <w:pStyle w:val="ConsPlusNormal"/>
        <w:widowControl/>
        <w:ind w:firstLine="709"/>
        <w:jc w:val="both"/>
        <w:rPr>
          <w:rFonts w:ascii="Times New Roman" w:hAnsi="Times New Roman"/>
          <w:sz w:val="24"/>
          <w:szCs w:val="24"/>
        </w:rPr>
      </w:pPr>
      <w:bookmarkStart w:id="12" w:name="P300"/>
      <w:bookmarkEnd w:id="12"/>
    </w:p>
    <w:p w:rsidR="00247761" w:rsidRPr="00247761" w:rsidRDefault="00247761" w:rsidP="00B26256">
      <w:pPr>
        <w:pStyle w:val="ConsPlusNormal"/>
        <w:widowControl/>
        <w:ind w:firstLine="709"/>
        <w:jc w:val="center"/>
        <w:rPr>
          <w:rFonts w:ascii="Times New Roman" w:hAnsi="Times New Roman"/>
          <w:b/>
          <w:sz w:val="24"/>
          <w:szCs w:val="24"/>
        </w:rPr>
      </w:pPr>
      <w:r w:rsidRPr="00247761">
        <w:rPr>
          <w:rFonts w:ascii="Times New Roman" w:hAnsi="Times New Roman"/>
          <w:b/>
          <w:sz w:val="24"/>
          <w:szCs w:val="24"/>
        </w:rPr>
        <w:t>ФОРМА</w:t>
      </w:r>
    </w:p>
    <w:p w:rsidR="00247761" w:rsidRPr="00247761" w:rsidRDefault="00247761" w:rsidP="00B26256">
      <w:pPr>
        <w:pStyle w:val="ConsPlusNormal"/>
        <w:widowControl/>
        <w:ind w:firstLine="709"/>
        <w:jc w:val="center"/>
        <w:rPr>
          <w:rFonts w:ascii="Times New Roman" w:hAnsi="Times New Roman"/>
          <w:b/>
          <w:sz w:val="24"/>
          <w:szCs w:val="24"/>
        </w:rPr>
      </w:pPr>
      <w:r w:rsidRPr="00247761">
        <w:rPr>
          <w:rFonts w:ascii="Times New Roman" w:hAnsi="Times New Roman"/>
          <w:b/>
          <w:sz w:val="24"/>
          <w:szCs w:val="24"/>
        </w:rPr>
        <w:t>акта приема-передачи подарка, полученного лицом, замещающим</w:t>
      </w:r>
    </w:p>
    <w:p w:rsidR="00247761" w:rsidRPr="00247761" w:rsidRDefault="00247761" w:rsidP="00B26256">
      <w:pPr>
        <w:pStyle w:val="ConsPlusNormal"/>
        <w:widowControl/>
        <w:ind w:firstLine="709"/>
        <w:jc w:val="center"/>
        <w:rPr>
          <w:rFonts w:ascii="Times New Roman" w:hAnsi="Times New Roman"/>
          <w:b/>
          <w:sz w:val="24"/>
          <w:szCs w:val="24"/>
        </w:rPr>
      </w:pPr>
      <w:r w:rsidRPr="00247761">
        <w:rPr>
          <w:rFonts w:ascii="Times New Roman" w:hAnsi="Times New Roman"/>
          <w:b/>
          <w:sz w:val="24"/>
          <w:szCs w:val="24"/>
        </w:rPr>
        <w:t>муниципальную должность, муниципальным служащим о получении</w:t>
      </w:r>
    </w:p>
    <w:p w:rsidR="00247761" w:rsidRPr="00247761" w:rsidRDefault="00247761" w:rsidP="00B26256">
      <w:pPr>
        <w:pStyle w:val="ConsPlusNormal"/>
        <w:widowControl/>
        <w:ind w:firstLine="709"/>
        <w:jc w:val="center"/>
        <w:rPr>
          <w:rFonts w:ascii="Times New Roman" w:hAnsi="Times New Roman"/>
          <w:b/>
          <w:sz w:val="24"/>
          <w:szCs w:val="24"/>
        </w:rPr>
      </w:pPr>
      <w:r w:rsidRPr="00247761">
        <w:rPr>
          <w:rFonts w:ascii="Times New Roman" w:hAnsi="Times New Roman"/>
          <w:b/>
          <w:sz w:val="24"/>
          <w:szCs w:val="24"/>
        </w:rPr>
        <w:t>подарка в связи с протокольными мероприятиями, служебными</w:t>
      </w:r>
    </w:p>
    <w:p w:rsidR="00247761" w:rsidRPr="00247761" w:rsidRDefault="00247761" w:rsidP="00B26256">
      <w:pPr>
        <w:pStyle w:val="ConsPlusNormal"/>
        <w:widowControl/>
        <w:ind w:firstLine="709"/>
        <w:jc w:val="center"/>
        <w:rPr>
          <w:rFonts w:ascii="Times New Roman" w:hAnsi="Times New Roman"/>
          <w:b/>
          <w:sz w:val="24"/>
          <w:szCs w:val="24"/>
        </w:rPr>
      </w:pPr>
      <w:r w:rsidRPr="00247761">
        <w:rPr>
          <w:rFonts w:ascii="Times New Roman" w:hAnsi="Times New Roman"/>
          <w:b/>
          <w:sz w:val="24"/>
          <w:szCs w:val="24"/>
        </w:rPr>
        <w:t>командировками и другими официальными мероприятиями,</w:t>
      </w:r>
    </w:p>
    <w:p w:rsidR="00247761" w:rsidRPr="00247761" w:rsidRDefault="00247761" w:rsidP="00B26256">
      <w:pPr>
        <w:pStyle w:val="ConsPlusNormal"/>
        <w:widowControl/>
        <w:ind w:firstLine="709"/>
        <w:jc w:val="center"/>
        <w:rPr>
          <w:rFonts w:ascii="Times New Roman" w:hAnsi="Times New Roman"/>
          <w:b/>
          <w:sz w:val="24"/>
          <w:szCs w:val="24"/>
        </w:rPr>
      </w:pPr>
      <w:proofErr w:type="gramStart"/>
      <w:r w:rsidRPr="00247761">
        <w:rPr>
          <w:rFonts w:ascii="Times New Roman" w:hAnsi="Times New Roman"/>
          <w:b/>
          <w:sz w:val="24"/>
          <w:szCs w:val="24"/>
        </w:rPr>
        <w:t>участие</w:t>
      </w:r>
      <w:proofErr w:type="gramEnd"/>
      <w:r w:rsidRPr="00247761">
        <w:rPr>
          <w:rFonts w:ascii="Times New Roman" w:hAnsi="Times New Roman"/>
          <w:b/>
          <w:sz w:val="24"/>
          <w:szCs w:val="24"/>
        </w:rPr>
        <w:t xml:space="preserve"> в которых связано с исполнением</w:t>
      </w:r>
    </w:p>
    <w:p w:rsidR="00247761" w:rsidRPr="00247761" w:rsidRDefault="00247761" w:rsidP="00B26256">
      <w:pPr>
        <w:pStyle w:val="ConsPlusNormal"/>
        <w:widowControl/>
        <w:ind w:firstLine="709"/>
        <w:jc w:val="center"/>
        <w:rPr>
          <w:rFonts w:ascii="Times New Roman" w:hAnsi="Times New Roman"/>
          <w:b/>
          <w:sz w:val="24"/>
          <w:szCs w:val="24"/>
        </w:rPr>
      </w:pPr>
      <w:r w:rsidRPr="00247761">
        <w:rPr>
          <w:rFonts w:ascii="Times New Roman" w:hAnsi="Times New Roman"/>
          <w:b/>
          <w:sz w:val="24"/>
          <w:szCs w:val="24"/>
        </w:rPr>
        <w:t>им служебных (должностных) обязанностей</w:t>
      </w:r>
    </w:p>
    <w:p w:rsidR="00247761" w:rsidRPr="00247761" w:rsidRDefault="00247761" w:rsidP="00B26256">
      <w:pPr>
        <w:pStyle w:val="ConsPlusNonformat"/>
        <w:widowControl/>
        <w:ind w:firstLine="709"/>
        <w:jc w:val="center"/>
        <w:rPr>
          <w:rFonts w:ascii="Times New Roman" w:hAnsi="Times New Roman" w:cs="Times New Roman"/>
          <w:b/>
          <w:sz w:val="24"/>
          <w:szCs w:val="24"/>
        </w:rPr>
      </w:pPr>
    </w:p>
    <w:p w:rsidR="00247761" w:rsidRPr="00247761" w:rsidRDefault="00247761" w:rsidP="00B26256">
      <w:pPr>
        <w:pStyle w:val="ConsPlusNonformat"/>
        <w:widowControl/>
        <w:ind w:firstLine="709"/>
        <w:jc w:val="center"/>
        <w:rPr>
          <w:rFonts w:ascii="Times New Roman" w:hAnsi="Times New Roman" w:cs="Times New Roman"/>
          <w:b/>
          <w:sz w:val="24"/>
          <w:szCs w:val="24"/>
        </w:rPr>
      </w:pPr>
      <w:r w:rsidRPr="00247761">
        <w:rPr>
          <w:rFonts w:ascii="Times New Roman" w:hAnsi="Times New Roman" w:cs="Times New Roman"/>
          <w:b/>
          <w:sz w:val="24"/>
          <w:szCs w:val="24"/>
        </w:rPr>
        <w:t>АКТ N _____</w:t>
      </w:r>
    </w:p>
    <w:p w:rsidR="00247761" w:rsidRPr="00247761" w:rsidRDefault="00247761" w:rsidP="00B26256">
      <w:pPr>
        <w:pStyle w:val="ConsPlusNonformat"/>
        <w:widowControl/>
        <w:ind w:firstLine="709"/>
        <w:jc w:val="center"/>
        <w:rPr>
          <w:rFonts w:ascii="Times New Roman" w:hAnsi="Times New Roman" w:cs="Times New Roman"/>
          <w:b/>
          <w:sz w:val="24"/>
          <w:szCs w:val="24"/>
        </w:rPr>
      </w:pPr>
      <w:r w:rsidRPr="00247761">
        <w:rPr>
          <w:rFonts w:ascii="Times New Roman" w:hAnsi="Times New Roman" w:cs="Times New Roman"/>
          <w:b/>
          <w:sz w:val="24"/>
          <w:szCs w:val="24"/>
        </w:rPr>
        <w:t>приема-передачи подарка, полученного лицом, замещающим</w:t>
      </w:r>
    </w:p>
    <w:p w:rsidR="00247761" w:rsidRPr="00247761" w:rsidRDefault="00247761" w:rsidP="00B26256">
      <w:pPr>
        <w:pStyle w:val="ConsPlusNonformat"/>
        <w:widowControl/>
        <w:ind w:firstLine="709"/>
        <w:jc w:val="center"/>
        <w:rPr>
          <w:rFonts w:ascii="Times New Roman" w:hAnsi="Times New Roman" w:cs="Times New Roman"/>
          <w:b/>
          <w:sz w:val="24"/>
          <w:szCs w:val="24"/>
        </w:rPr>
      </w:pPr>
      <w:r w:rsidRPr="00247761">
        <w:rPr>
          <w:rFonts w:ascii="Times New Roman" w:hAnsi="Times New Roman" w:cs="Times New Roman"/>
          <w:b/>
          <w:sz w:val="24"/>
          <w:szCs w:val="24"/>
        </w:rPr>
        <w:t>муниципальную должность, муниципальным служащим</w:t>
      </w:r>
    </w:p>
    <w:p w:rsidR="00247761" w:rsidRPr="00247761" w:rsidRDefault="00247761" w:rsidP="00B26256">
      <w:pPr>
        <w:pStyle w:val="ConsPlusNonformat"/>
        <w:widowControl/>
        <w:jc w:val="both"/>
        <w:rPr>
          <w:rFonts w:ascii="Times New Roman" w:hAnsi="Times New Roman" w:cs="Times New Roman"/>
          <w:sz w:val="24"/>
          <w:szCs w:val="24"/>
        </w:rPr>
      </w:pPr>
      <w:r w:rsidRPr="00247761">
        <w:rPr>
          <w:rFonts w:ascii="Times New Roman" w:hAnsi="Times New Roman" w:cs="Times New Roman"/>
          <w:sz w:val="24"/>
          <w:szCs w:val="24"/>
        </w:rPr>
        <w:t>___________________________________________________________</w:t>
      </w:r>
    </w:p>
    <w:p w:rsidR="00247761" w:rsidRPr="00247761" w:rsidRDefault="00247761" w:rsidP="00B26256">
      <w:pPr>
        <w:pStyle w:val="ConsPlusNonformat"/>
        <w:widowControl/>
        <w:jc w:val="both"/>
        <w:rPr>
          <w:rFonts w:ascii="Times New Roman" w:hAnsi="Times New Roman" w:cs="Times New Roman"/>
          <w:sz w:val="24"/>
          <w:szCs w:val="24"/>
        </w:rPr>
      </w:pPr>
      <w:r w:rsidRPr="00247761">
        <w:rPr>
          <w:rFonts w:ascii="Times New Roman" w:hAnsi="Times New Roman" w:cs="Times New Roman"/>
          <w:sz w:val="24"/>
          <w:szCs w:val="24"/>
        </w:rPr>
        <w:t xml:space="preserve">(наименование органа местного самоуправления </w:t>
      </w:r>
      <w:proofErr w:type="spellStart"/>
      <w:r w:rsidRPr="00247761">
        <w:rPr>
          <w:rFonts w:ascii="Times New Roman" w:hAnsi="Times New Roman" w:cs="Times New Roman"/>
          <w:sz w:val="24"/>
          <w:szCs w:val="24"/>
        </w:rPr>
        <w:t>Шарьинского</w:t>
      </w:r>
      <w:proofErr w:type="spellEnd"/>
      <w:r w:rsidRPr="00247761">
        <w:rPr>
          <w:rFonts w:ascii="Times New Roman" w:hAnsi="Times New Roman" w:cs="Times New Roman"/>
          <w:sz w:val="24"/>
          <w:szCs w:val="24"/>
        </w:rPr>
        <w:t xml:space="preserve"> муниципального района)</w:t>
      </w:r>
    </w:p>
    <w:p w:rsidR="00247761" w:rsidRPr="00247761" w:rsidRDefault="00247761" w:rsidP="00B26256">
      <w:pPr>
        <w:pStyle w:val="ConsPlusNonformat"/>
        <w:widowControl/>
        <w:jc w:val="both"/>
        <w:rPr>
          <w:rFonts w:ascii="Times New Roman" w:hAnsi="Times New Roman" w:cs="Times New Roman"/>
          <w:sz w:val="24"/>
          <w:szCs w:val="24"/>
        </w:rPr>
      </w:pPr>
      <w:r w:rsidRPr="00247761">
        <w:rPr>
          <w:rFonts w:ascii="Times New Roman" w:hAnsi="Times New Roman" w:cs="Times New Roman"/>
          <w:sz w:val="24"/>
          <w:szCs w:val="24"/>
        </w:rPr>
        <w:t>в связи с протокольными мероприятиями, служебными</w:t>
      </w:r>
    </w:p>
    <w:p w:rsidR="00247761" w:rsidRPr="00247761" w:rsidRDefault="00247761" w:rsidP="00B26256">
      <w:pPr>
        <w:pStyle w:val="ConsPlusNonformat"/>
        <w:widowControl/>
        <w:jc w:val="both"/>
        <w:rPr>
          <w:rFonts w:ascii="Times New Roman" w:hAnsi="Times New Roman" w:cs="Times New Roman"/>
          <w:sz w:val="24"/>
          <w:szCs w:val="24"/>
        </w:rPr>
      </w:pPr>
      <w:r w:rsidRPr="00247761">
        <w:rPr>
          <w:rFonts w:ascii="Times New Roman" w:hAnsi="Times New Roman" w:cs="Times New Roman"/>
          <w:sz w:val="24"/>
          <w:szCs w:val="24"/>
        </w:rPr>
        <w:t>командировками и другими официальными мероприятиями,</w:t>
      </w:r>
    </w:p>
    <w:p w:rsidR="00247761" w:rsidRPr="00247761" w:rsidRDefault="00247761" w:rsidP="00B26256">
      <w:pPr>
        <w:pStyle w:val="ConsPlusNonformat"/>
        <w:widowControl/>
        <w:jc w:val="both"/>
        <w:rPr>
          <w:rFonts w:ascii="Times New Roman" w:hAnsi="Times New Roman" w:cs="Times New Roman"/>
          <w:sz w:val="24"/>
          <w:szCs w:val="24"/>
        </w:rPr>
      </w:pPr>
      <w:proofErr w:type="gramStart"/>
      <w:r w:rsidRPr="00247761">
        <w:rPr>
          <w:rFonts w:ascii="Times New Roman" w:hAnsi="Times New Roman" w:cs="Times New Roman"/>
          <w:sz w:val="24"/>
          <w:szCs w:val="24"/>
        </w:rPr>
        <w:t>участие</w:t>
      </w:r>
      <w:proofErr w:type="gramEnd"/>
      <w:r w:rsidRPr="00247761">
        <w:rPr>
          <w:rFonts w:ascii="Times New Roman" w:hAnsi="Times New Roman" w:cs="Times New Roman"/>
          <w:sz w:val="24"/>
          <w:szCs w:val="24"/>
        </w:rPr>
        <w:t xml:space="preserve"> в которых связано с исполнением им</w:t>
      </w:r>
    </w:p>
    <w:p w:rsidR="00247761" w:rsidRPr="00247761" w:rsidRDefault="00247761" w:rsidP="00B26256">
      <w:pPr>
        <w:pStyle w:val="ConsPlusNonformat"/>
        <w:widowControl/>
        <w:jc w:val="both"/>
        <w:rPr>
          <w:rFonts w:ascii="Times New Roman" w:hAnsi="Times New Roman" w:cs="Times New Roman"/>
          <w:sz w:val="24"/>
          <w:szCs w:val="24"/>
        </w:rPr>
      </w:pPr>
      <w:r w:rsidRPr="00247761">
        <w:rPr>
          <w:rFonts w:ascii="Times New Roman" w:hAnsi="Times New Roman" w:cs="Times New Roman"/>
          <w:sz w:val="24"/>
          <w:szCs w:val="24"/>
        </w:rPr>
        <w:t>служебных (должностных) обязанностей</w:t>
      </w:r>
    </w:p>
    <w:p w:rsidR="00247761" w:rsidRPr="00247761" w:rsidRDefault="00247761" w:rsidP="00B26256">
      <w:pPr>
        <w:pStyle w:val="ConsPlusNonformat"/>
        <w:widowControl/>
        <w:jc w:val="both"/>
        <w:rPr>
          <w:rFonts w:ascii="Times New Roman" w:hAnsi="Times New Roman" w:cs="Times New Roman"/>
          <w:sz w:val="24"/>
          <w:szCs w:val="24"/>
        </w:rPr>
      </w:pPr>
      <w:r w:rsidRPr="00247761">
        <w:rPr>
          <w:rFonts w:ascii="Times New Roman" w:hAnsi="Times New Roman" w:cs="Times New Roman"/>
          <w:sz w:val="24"/>
          <w:szCs w:val="24"/>
        </w:rPr>
        <w:t>г. Шарья "___" _____________ 20__ г.</w:t>
      </w:r>
    </w:p>
    <w:p w:rsidR="00247761" w:rsidRPr="00247761" w:rsidRDefault="00247761" w:rsidP="00B26256">
      <w:pPr>
        <w:pStyle w:val="ConsPlusNonformat"/>
        <w:widowControl/>
        <w:jc w:val="both"/>
        <w:rPr>
          <w:rFonts w:ascii="Times New Roman" w:hAnsi="Times New Roman" w:cs="Times New Roman"/>
          <w:sz w:val="24"/>
          <w:szCs w:val="24"/>
        </w:rPr>
      </w:pPr>
      <w:r w:rsidRPr="00247761">
        <w:rPr>
          <w:rFonts w:ascii="Times New Roman" w:hAnsi="Times New Roman" w:cs="Times New Roman"/>
          <w:sz w:val="24"/>
          <w:szCs w:val="24"/>
        </w:rPr>
        <w:t>Мы, нижеподписавшиеся, составили настоящий акт о том, что ____________</w:t>
      </w:r>
    </w:p>
    <w:p w:rsidR="00247761" w:rsidRPr="00247761" w:rsidRDefault="00247761" w:rsidP="00B26256">
      <w:pPr>
        <w:pStyle w:val="ConsPlusNonformat"/>
        <w:widowControl/>
        <w:jc w:val="both"/>
        <w:rPr>
          <w:rFonts w:ascii="Times New Roman" w:hAnsi="Times New Roman" w:cs="Times New Roman"/>
          <w:sz w:val="24"/>
          <w:szCs w:val="24"/>
        </w:rPr>
      </w:pPr>
      <w:r w:rsidRPr="00247761">
        <w:rPr>
          <w:rFonts w:ascii="Times New Roman" w:hAnsi="Times New Roman" w:cs="Times New Roman"/>
          <w:sz w:val="24"/>
          <w:szCs w:val="24"/>
        </w:rPr>
        <w:t>__________________________________________________________________________</w:t>
      </w:r>
    </w:p>
    <w:p w:rsidR="00247761" w:rsidRPr="00247761" w:rsidRDefault="00247761" w:rsidP="00B26256">
      <w:pPr>
        <w:pStyle w:val="ConsPlusNonformat"/>
        <w:widowControl/>
        <w:jc w:val="both"/>
        <w:rPr>
          <w:rFonts w:ascii="Times New Roman" w:hAnsi="Times New Roman" w:cs="Times New Roman"/>
          <w:sz w:val="24"/>
          <w:szCs w:val="24"/>
        </w:rPr>
      </w:pPr>
      <w:r w:rsidRPr="00247761">
        <w:rPr>
          <w:rFonts w:ascii="Times New Roman" w:hAnsi="Times New Roman" w:cs="Times New Roman"/>
          <w:sz w:val="24"/>
          <w:szCs w:val="24"/>
        </w:rPr>
        <w:t>(Ф.И.О., наименование должности лица, передающего подарок)</w:t>
      </w:r>
    </w:p>
    <w:p w:rsidR="00247761" w:rsidRPr="00247761" w:rsidRDefault="00247761" w:rsidP="00B26256">
      <w:pPr>
        <w:pStyle w:val="ConsPlusNonformat"/>
        <w:widowControl/>
        <w:jc w:val="both"/>
        <w:rPr>
          <w:rFonts w:ascii="Times New Roman" w:hAnsi="Times New Roman" w:cs="Times New Roman"/>
          <w:sz w:val="24"/>
          <w:szCs w:val="24"/>
        </w:rPr>
      </w:pPr>
      <w:r w:rsidRPr="00247761">
        <w:rPr>
          <w:rFonts w:ascii="Times New Roman" w:hAnsi="Times New Roman" w:cs="Times New Roman"/>
          <w:sz w:val="24"/>
          <w:szCs w:val="24"/>
        </w:rPr>
        <w:t>сда</w:t>
      </w:r>
      <w:proofErr w:type="gramStart"/>
      <w:r w:rsidRPr="00247761">
        <w:rPr>
          <w:rFonts w:ascii="Times New Roman" w:hAnsi="Times New Roman" w:cs="Times New Roman"/>
          <w:sz w:val="24"/>
          <w:szCs w:val="24"/>
        </w:rPr>
        <w:t>л(</w:t>
      </w:r>
      <w:proofErr w:type="gramEnd"/>
      <w:r w:rsidRPr="00247761">
        <w:rPr>
          <w:rFonts w:ascii="Times New Roman" w:hAnsi="Times New Roman" w:cs="Times New Roman"/>
          <w:sz w:val="24"/>
          <w:szCs w:val="24"/>
        </w:rPr>
        <w:t>а) __________________________________________________________________</w:t>
      </w:r>
    </w:p>
    <w:p w:rsidR="00247761" w:rsidRPr="00247761" w:rsidRDefault="00247761" w:rsidP="00B26256">
      <w:pPr>
        <w:pStyle w:val="ConsPlusNonformat"/>
        <w:widowControl/>
        <w:jc w:val="both"/>
        <w:rPr>
          <w:rFonts w:ascii="Times New Roman" w:hAnsi="Times New Roman" w:cs="Times New Roman"/>
          <w:sz w:val="24"/>
          <w:szCs w:val="24"/>
        </w:rPr>
      </w:pPr>
      <w:r w:rsidRPr="00247761">
        <w:rPr>
          <w:rFonts w:ascii="Times New Roman" w:hAnsi="Times New Roman" w:cs="Times New Roman"/>
          <w:sz w:val="24"/>
          <w:szCs w:val="24"/>
        </w:rPr>
        <w:t>_________________________________________________________________________,</w:t>
      </w:r>
    </w:p>
    <w:p w:rsidR="00247761" w:rsidRPr="00247761" w:rsidRDefault="00247761" w:rsidP="00B26256">
      <w:pPr>
        <w:pStyle w:val="ConsPlusNonformat"/>
        <w:widowControl/>
        <w:jc w:val="both"/>
        <w:rPr>
          <w:rFonts w:ascii="Times New Roman" w:hAnsi="Times New Roman" w:cs="Times New Roman"/>
          <w:sz w:val="24"/>
          <w:szCs w:val="24"/>
        </w:rPr>
      </w:pPr>
      <w:r w:rsidRPr="00247761">
        <w:rPr>
          <w:rFonts w:ascii="Times New Roman" w:hAnsi="Times New Roman" w:cs="Times New Roman"/>
          <w:sz w:val="24"/>
          <w:szCs w:val="24"/>
        </w:rPr>
        <w:t>(Ф.И.О., наименование должности материально ответственного лица)</w:t>
      </w:r>
    </w:p>
    <w:p w:rsidR="00247761" w:rsidRPr="00247761" w:rsidRDefault="00247761" w:rsidP="00B26256">
      <w:pPr>
        <w:pStyle w:val="ConsPlusNonformat"/>
        <w:widowControl/>
        <w:jc w:val="both"/>
        <w:rPr>
          <w:rFonts w:ascii="Times New Roman" w:hAnsi="Times New Roman" w:cs="Times New Roman"/>
          <w:sz w:val="24"/>
          <w:szCs w:val="24"/>
        </w:rPr>
      </w:pPr>
      <w:r w:rsidRPr="00247761">
        <w:rPr>
          <w:rFonts w:ascii="Times New Roman" w:hAnsi="Times New Roman" w:cs="Times New Roman"/>
          <w:sz w:val="24"/>
          <w:szCs w:val="24"/>
        </w:rPr>
        <w:t>принявшем</w:t>
      </w:r>
      <w:proofErr w:type="gramStart"/>
      <w:r w:rsidRPr="00247761">
        <w:rPr>
          <w:rFonts w:ascii="Times New Roman" w:hAnsi="Times New Roman" w:cs="Times New Roman"/>
          <w:sz w:val="24"/>
          <w:szCs w:val="24"/>
        </w:rPr>
        <w:t>у(</w:t>
      </w:r>
      <w:proofErr w:type="gramEnd"/>
      <w:r w:rsidRPr="00247761">
        <w:rPr>
          <w:rFonts w:ascii="Times New Roman" w:hAnsi="Times New Roman" w:cs="Times New Roman"/>
          <w:sz w:val="24"/>
          <w:szCs w:val="24"/>
        </w:rPr>
        <w:t>ей) на ответственное хранение, следующие подарки: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660"/>
        <w:gridCol w:w="2710"/>
        <w:gridCol w:w="1857"/>
        <w:gridCol w:w="2706"/>
        <w:gridCol w:w="1829"/>
      </w:tblGrid>
      <w:tr w:rsidR="00247761" w:rsidRPr="00247761" w:rsidTr="00247761">
        <w:tc>
          <w:tcPr>
            <w:tcW w:w="338" w:type="pct"/>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pStyle w:val="ConsPlusNormal"/>
              <w:widowControl/>
              <w:jc w:val="both"/>
              <w:rPr>
                <w:rFonts w:ascii="Times New Roman" w:hAnsi="Times New Roman"/>
                <w:sz w:val="24"/>
                <w:szCs w:val="24"/>
              </w:rPr>
            </w:pPr>
            <w:r w:rsidRPr="00247761">
              <w:rPr>
                <w:rFonts w:ascii="Times New Roman" w:hAnsi="Times New Roman"/>
                <w:sz w:val="24"/>
                <w:szCs w:val="24"/>
              </w:rPr>
              <w:t xml:space="preserve">N </w:t>
            </w:r>
            <w:proofErr w:type="spellStart"/>
            <w:proofErr w:type="gramStart"/>
            <w:r w:rsidRPr="00247761">
              <w:rPr>
                <w:rFonts w:ascii="Times New Roman" w:hAnsi="Times New Roman"/>
                <w:sz w:val="24"/>
                <w:szCs w:val="24"/>
              </w:rPr>
              <w:t>п</w:t>
            </w:r>
            <w:proofErr w:type="spellEnd"/>
            <w:proofErr w:type="gramEnd"/>
            <w:r w:rsidRPr="00247761">
              <w:rPr>
                <w:rFonts w:ascii="Times New Roman" w:hAnsi="Times New Roman"/>
                <w:sz w:val="24"/>
                <w:szCs w:val="24"/>
              </w:rPr>
              <w:t>/</w:t>
            </w:r>
            <w:proofErr w:type="spellStart"/>
            <w:r w:rsidRPr="00247761">
              <w:rPr>
                <w:rFonts w:ascii="Times New Roman" w:hAnsi="Times New Roman"/>
                <w:sz w:val="24"/>
                <w:szCs w:val="24"/>
              </w:rPr>
              <w:t>п</w:t>
            </w:r>
            <w:proofErr w:type="spellEnd"/>
          </w:p>
        </w:tc>
        <w:tc>
          <w:tcPr>
            <w:tcW w:w="1387" w:type="pct"/>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pStyle w:val="ConsPlusNormal"/>
              <w:widowControl/>
              <w:jc w:val="both"/>
              <w:rPr>
                <w:rFonts w:ascii="Times New Roman" w:hAnsi="Times New Roman"/>
                <w:sz w:val="24"/>
                <w:szCs w:val="24"/>
              </w:rPr>
            </w:pPr>
            <w:r w:rsidRPr="00247761">
              <w:rPr>
                <w:rFonts w:ascii="Times New Roman" w:hAnsi="Times New Roman"/>
                <w:sz w:val="24"/>
                <w:szCs w:val="24"/>
              </w:rPr>
              <w:t>Наименование подарка, его характеристики и описание</w:t>
            </w:r>
          </w:p>
        </w:tc>
        <w:tc>
          <w:tcPr>
            <w:tcW w:w="951" w:type="pct"/>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pStyle w:val="ConsPlusNormal"/>
              <w:widowControl/>
              <w:jc w:val="both"/>
              <w:rPr>
                <w:rFonts w:ascii="Times New Roman" w:hAnsi="Times New Roman"/>
                <w:sz w:val="24"/>
                <w:szCs w:val="24"/>
              </w:rPr>
            </w:pPr>
            <w:r w:rsidRPr="00247761">
              <w:rPr>
                <w:rFonts w:ascii="Times New Roman" w:hAnsi="Times New Roman"/>
                <w:sz w:val="24"/>
                <w:szCs w:val="24"/>
              </w:rPr>
              <w:t>Количество предметов</w:t>
            </w:r>
          </w:p>
        </w:tc>
        <w:tc>
          <w:tcPr>
            <w:tcW w:w="1386" w:type="pct"/>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pStyle w:val="ConsPlusNormal"/>
              <w:widowControl/>
              <w:jc w:val="both"/>
              <w:rPr>
                <w:rFonts w:ascii="Times New Roman" w:hAnsi="Times New Roman"/>
                <w:sz w:val="24"/>
                <w:szCs w:val="24"/>
              </w:rPr>
            </w:pPr>
            <w:r w:rsidRPr="00247761">
              <w:rPr>
                <w:rFonts w:ascii="Times New Roman" w:hAnsi="Times New Roman"/>
                <w:sz w:val="24"/>
                <w:szCs w:val="24"/>
              </w:rPr>
              <w:t>Реквизиты документа, подтверждающего стоимость</w:t>
            </w:r>
            <w:hyperlink r:id="rId47" w:anchor="P356" w:history="1">
              <w:r w:rsidRPr="00247761">
                <w:rPr>
                  <w:rStyle w:val="a5"/>
                  <w:rFonts w:ascii="Times New Roman" w:hAnsi="Times New Roman"/>
                  <w:sz w:val="24"/>
                  <w:szCs w:val="24"/>
                </w:rPr>
                <w:t>&lt;*&gt;</w:t>
              </w:r>
            </w:hyperlink>
          </w:p>
        </w:tc>
        <w:tc>
          <w:tcPr>
            <w:tcW w:w="937" w:type="pct"/>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pStyle w:val="ConsPlusNormal"/>
              <w:widowControl/>
              <w:jc w:val="both"/>
              <w:rPr>
                <w:rFonts w:ascii="Times New Roman" w:hAnsi="Times New Roman"/>
                <w:sz w:val="24"/>
                <w:szCs w:val="24"/>
              </w:rPr>
            </w:pPr>
            <w:r w:rsidRPr="00247761">
              <w:rPr>
                <w:rFonts w:ascii="Times New Roman" w:hAnsi="Times New Roman"/>
                <w:sz w:val="24"/>
                <w:szCs w:val="24"/>
              </w:rPr>
              <w:t>Стоимость в рублях</w:t>
            </w:r>
            <w:hyperlink r:id="rId48" w:anchor="P356" w:history="1">
              <w:r w:rsidRPr="00247761">
                <w:rPr>
                  <w:rStyle w:val="a5"/>
                  <w:rFonts w:ascii="Times New Roman" w:hAnsi="Times New Roman"/>
                  <w:sz w:val="24"/>
                  <w:szCs w:val="24"/>
                </w:rPr>
                <w:t>&lt;*&gt;</w:t>
              </w:r>
            </w:hyperlink>
          </w:p>
        </w:tc>
      </w:tr>
      <w:tr w:rsidR="00247761" w:rsidRPr="00247761" w:rsidTr="00247761">
        <w:tc>
          <w:tcPr>
            <w:tcW w:w="338" w:type="pct"/>
            <w:tcBorders>
              <w:top w:val="single" w:sz="4" w:space="0" w:color="auto"/>
              <w:left w:val="single" w:sz="4" w:space="0" w:color="auto"/>
              <w:bottom w:val="single" w:sz="4" w:space="0" w:color="auto"/>
              <w:right w:val="single" w:sz="4" w:space="0" w:color="auto"/>
            </w:tcBorders>
          </w:tcPr>
          <w:p w:rsidR="00247761" w:rsidRPr="00247761" w:rsidRDefault="00247761" w:rsidP="00B26256">
            <w:pPr>
              <w:pStyle w:val="ConsPlusNormal"/>
              <w:widowControl/>
              <w:jc w:val="both"/>
              <w:rPr>
                <w:rFonts w:ascii="Times New Roman" w:hAnsi="Times New Roman"/>
                <w:sz w:val="24"/>
                <w:szCs w:val="24"/>
              </w:rPr>
            </w:pPr>
          </w:p>
        </w:tc>
        <w:tc>
          <w:tcPr>
            <w:tcW w:w="1387" w:type="pct"/>
            <w:tcBorders>
              <w:top w:val="single" w:sz="4" w:space="0" w:color="auto"/>
              <w:left w:val="single" w:sz="4" w:space="0" w:color="auto"/>
              <w:bottom w:val="single" w:sz="4" w:space="0" w:color="auto"/>
              <w:right w:val="single" w:sz="4" w:space="0" w:color="auto"/>
            </w:tcBorders>
          </w:tcPr>
          <w:p w:rsidR="00247761" w:rsidRPr="00247761" w:rsidRDefault="00247761" w:rsidP="00B26256">
            <w:pPr>
              <w:pStyle w:val="ConsPlusNormal"/>
              <w:widowControl/>
              <w:jc w:val="both"/>
              <w:rPr>
                <w:rFonts w:ascii="Times New Roman" w:hAnsi="Times New Roman"/>
                <w:sz w:val="24"/>
                <w:szCs w:val="24"/>
              </w:rPr>
            </w:pPr>
          </w:p>
        </w:tc>
        <w:tc>
          <w:tcPr>
            <w:tcW w:w="951" w:type="pct"/>
            <w:tcBorders>
              <w:top w:val="single" w:sz="4" w:space="0" w:color="auto"/>
              <w:left w:val="single" w:sz="4" w:space="0" w:color="auto"/>
              <w:bottom w:val="single" w:sz="4" w:space="0" w:color="auto"/>
              <w:right w:val="single" w:sz="4" w:space="0" w:color="auto"/>
            </w:tcBorders>
          </w:tcPr>
          <w:p w:rsidR="00247761" w:rsidRPr="00247761" w:rsidRDefault="00247761" w:rsidP="00B26256">
            <w:pPr>
              <w:pStyle w:val="ConsPlusNormal"/>
              <w:widowControl/>
              <w:jc w:val="both"/>
              <w:rPr>
                <w:rFonts w:ascii="Times New Roman" w:hAnsi="Times New Roman"/>
                <w:sz w:val="24"/>
                <w:szCs w:val="24"/>
              </w:rPr>
            </w:pPr>
          </w:p>
        </w:tc>
        <w:tc>
          <w:tcPr>
            <w:tcW w:w="1386" w:type="pct"/>
            <w:tcBorders>
              <w:top w:val="single" w:sz="4" w:space="0" w:color="auto"/>
              <w:left w:val="single" w:sz="4" w:space="0" w:color="auto"/>
              <w:bottom w:val="single" w:sz="4" w:space="0" w:color="auto"/>
              <w:right w:val="single" w:sz="4" w:space="0" w:color="auto"/>
            </w:tcBorders>
          </w:tcPr>
          <w:p w:rsidR="00247761" w:rsidRPr="00247761" w:rsidRDefault="00247761" w:rsidP="00B26256">
            <w:pPr>
              <w:pStyle w:val="ConsPlusNormal"/>
              <w:widowControl/>
              <w:jc w:val="both"/>
              <w:rPr>
                <w:rFonts w:ascii="Times New Roman" w:hAnsi="Times New Roman"/>
                <w:sz w:val="24"/>
                <w:szCs w:val="24"/>
              </w:rPr>
            </w:pPr>
          </w:p>
        </w:tc>
        <w:tc>
          <w:tcPr>
            <w:tcW w:w="937" w:type="pct"/>
            <w:tcBorders>
              <w:top w:val="single" w:sz="4" w:space="0" w:color="auto"/>
              <w:left w:val="single" w:sz="4" w:space="0" w:color="auto"/>
              <w:bottom w:val="single" w:sz="4" w:space="0" w:color="auto"/>
              <w:right w:val="single" w:sz="4" w:space="0" w:color="auto"/>
            </w:tcBorders>
          </w:tcPr>
          <w:p w:rsidR="00247761" w:rsidRPr="00247761" w:rsidRDefault="00247761" w:rsidP="00B26256">
            <w:pPr>
              <w:pStyle w:val="ConsPlusNormal"/>
              <w:widowControl/>
              <w:jc w:val="both"/>
              <w:rPr>
                <w:rFonts w:ascii="Times New Roman" w:hAnsi="Times New Roman"/>
                <w:sz w:val="24"/>
                <w:szCs w:val="24"/>
              </w:rPr>
            </w:pPr>
          </w:p>
        </w:tc>
      </w:tr>
      <w:tr w:rsidR="00247761" w:rsidRPr="00247761" w:rsidTr="00247761">
        <w:tc>
          <w:tcPr>
            <w:tcW w:w="338" w:type="pct"/>
            <w:tcBorders>
              <w:top w:val="single" w:sz="4" w:space="0" w:color="auto"/>
              <w:left w:val="single" w:sz="4" w:space="0" w:color="auto"/>
              <w:bottom w:val="single" w:sz="4" w:space="0" w:color="auto"/>
              <w:right w:val="single" w:sz="4" w:space="0" w:color="auto"/>
            </w:tcBorders>
          </w:tcPr>
          <w:p w:rsidR="00247761" w:rsidRPr="00247761" w:rsidRDefault="00247761" w:rsidP="00B26256">
            <w:pPr>
              <w:pStyle w:val="ConsPlusNormal"/>
              <w:widowControl/>
              <w:jc w:val="both"/>
              <w:rPr>
                <w:rFonts w:ascii="Times New Roman" w:hAnsi="Times New Roman"/>
                <w:sz w:val="24"/>
                <w:szCs w:val="24"/>
              </w:rPr>
            </w:pPr>
          </w:p>
        </w:tc>
        <w:tc>
          <w:tcPr>
            <w:tcW w:w="1387" w:type="pct"/>
            <w:tcBorders>
              <w:top w:val="single" w:sz="4" w:space="0" w:color="auto"/>
              <w:left w:val="single" w:sz="4" w:space="0" w:color="auto"/>
              <w:bottom w:val="single" w:sz="4" w:space="0" w:color="auto"/>
              <w:right w:val="single" w:sz="4" w:space="0" w:color="auto"/>
            </w:tcBorders>
          </w:tcPr>
          <w:p w:rsidR="00247761" w:rsidRPr="00247761" w:rsidRDefault="00247761" w:rsidP="00B26256">
            <w:pPr>
              <w:pStyle w:val="ConsPlusNormal"/>
              <w:widowControl/>
              <w:jc w:val="both"/>
              <w:rPr>
                <w:rFonts w:ascii="Times New Roman" w:hAnsi="Times New Roman"/>
                <w:sz w:val="24"/>
                <w:szCs w:val="24"/>
              </w:rPr>
            </w:pPr>
          </w:p>
        </w:tc>
        <w:tc>
          <w:tcPr>
            <w:tcW w:w="951" w:type="pct"/>
            <w:tcBorders>
              <w:top w:val="single" w:sz="4" w:space="0" w:color="auto"/>
              <w:left w:val="single" w:sz="4" w:space="0" w:color="auto"/>
              <w:bottom w:val="single" w:sz="4" w:space="0" w:color="auto"/>
              <w:right w:val="single" w:sz="4" w:space="0" w:color="auto"/>
            </w:tcBorders>
          </w:tcPr>
          <w:p w:rsidR="00247761" w:rsidRPr="00247761" w:rsidRDefault="00247761" w:rsidP="00B26256">
            <w:pPr>
              <w:pStyle w:val="ConsPlusNormal"/>
              <w:widowControl/>
              <w:jc w:val="both"/>
              <w:rPr>
                <w:rFonts w:ascii="Times New Roman" w:hAnsi="Times New Roman"/>
                <w:sz w:val="24"/>
                <w:szCs w:val="24"/>
              </w:rPr>
            </w:pPr>
          </w:p>
        </w:tc>
        <w:tc>
          <w:tcPr>
            <w:tcW w:w="1386" w:type="pct"/>
            <w:tcBorders>
              <w:top w:val="single" w:sz="4" w:space="0" w:color="auto"/>
              <w:left w:val="single" w:sz="4" w:space="0" w:color="auto"/>
              <w:bottom w:val="single" w:sz="4" w:space="0" w:color="auto"/>
              <w:right w:val="single" w:sz="4" w:space="0" w:color="auto"/>
            </w:tcBorders>
          </w:tcPr>
          <w:p w:rsidR="00247761" w:rsidRPr="00247761" w:rsidRDefault="00247761" w:rsidP="00B26256">
            <w:pPr>
              <w:pStyle w:val="ConsPlusNormal"/>
              <w:widowControl/>
              <w:jc w:val="both"/>
              <w:rPr>
                <w:rFonts w:ascii="Times New Roman" w:hAnsi="Times New Roman"/>
                <w:sz w:val="24"/>
                <w:szCs w:val="24"/>
              </w:rPr>
            </w:pPr>
          </w:p>
        </w:tc>
        <w:tc>
          <w:tcPr>
            <w:tcW w:w="937" w:type="pct"/>
            <w:tcBorders>
              <w:top w:val="single" w:sz="4" w:space="0" w:color="auto"/>
              <w:left w:val="single" w:sz="4" w:space="0" w:color="auto"/>
              <w:bottom w:val="single" w:sz="4" w:space="0" w:color="auto"/>
              <w:right w:val="single" w:sz="4" w:space="0" w:color="auto"/>
            </w:tcBorders>
          </w:tcPr>
          <w:p w:rsidR="00247761" w:rsidRPr="00247761" w:rsidRDefault="00247761" w:rsidP="00B26256">
            <w:pPr>
              <w:pStyle w:val="ConsPlusNormal"/>
              <w:widowControl/>
              <w:jc w:val="both"/>
              <w:rPr>
                <w:rFonts w:ascii="Times New Roman" w:hAnsi="Times New Roman"/>
                <w:sz w:val="24"/>
                <w:szCs w:val="24"/>
              </w:rPr>
            </w:pPr>
          </w:p>
        </w:tc>
      </w:tr>
      <w:tr w:rsidR="00247761" w:rsidRPr="00247761" w:rsidTr="00247761">
        <w:tc>
          <w:tcPr>
            <w:tcW w:w="1726" w:type="pct"/>
            <w:gridSpan w:val="2"/>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pStyle w:val="ConsPlusNormal"/>
              <w:widowControl/>
              <w:jc w:val="both"/>
              <w:rPr>
                <w:rFonts w:ascii="Times New Roman" w:hAnsi="Times New Roman"/>
                <w:sz w:val="24"/>
                <w:szCs w:val="24"/>
              </w:rPr>
            </w:pPr>
            <w:r w:rsidRPr="00247761">
              <w:rPr>
                <w:rFonts w:ascii="Times New Roman" w:hAnsi="Times New Roman"/>
                <w:sz w:val="24"/>
                <w:szCs w:val="24"/>
              </w:rPr>
              <w:t>Итого</w:t>
            </w:r>
          </w:p>
        </w:tc>
        <w:tc>
          <w:tcPr>
            <w:tcW w:w="951" w:type="pct"/>
            <w:tcBorders>
              <w:top w:val="single" w:sz="4" w:space="0" w:color="auto"/>
              <w:left w:val="single" w:sz="4" w:space="0" w:color="auto"/>
              <w:bottom w:val="single" w:sz="4" w:space="0" w:color="auto"/>
              <w:right w:val="single" w:sz="4" w:space="0" w:color="auto"/>
            </w:tcBorders>
          </w:tcPr>
          <w:p w:rsidR="00247761" w:rsidRPr="00247761" w:rsidRDefault="00247761" w:rsidP="00B26256">
            <w:pPr>
              <w:pStyle w:val="ConsPlusNormal"/>
              <w:widowControl/>
              <w:jc w:val="both"/>
              <w:rPr>
                <w:rFonts w:ascii="Times New Roman" w:hAnsi="Times New Roman"/>
                <w:sz w:val="24"/>
                <w:szCs w:val="24"/>
              </w:rPr>
            </w:pPr>
          </w:p>
        </w:tc>
        <w:tc>
          <w:tcPr>
            <w:tcW w:w="1386" w:type="pct"/>
            <w:tcBorders>
              <w:top w:val="single" w:sz="4" w:space="0" w:color="auto"/>
              <w:left w:val="single" w:sz="4" w:space="0" w:color="auto"/>
              <w:bottom w:val="single" w:sz="4" w:space="0" w:color="auto"/>
              <w:right w:val="single" w:sz="4" w:space="0" w:color="auto"/>
            </w:tcBorders>
            <w:hideMark/>
          </w:tcPr>
          <w:p w:rsidR="00247761" w:rsidRPr="00247761" w:rsidRDefault="00247761" w:rsidP="00B26256">
            <w:pPr>
              <w:pStyle w:val="ConsPlusNormal"/>
              <w:widowControl/>
              <w:jc w:val="both"/>
              <w:rPr>
                <w:rFonts w:ascii="Times New Roman" w:hAnsi="Times New Roman"/>
                <w:sz w:val="24"/>
                <w:szCs w:val="24"/>
              </w:rPr>
            </w:pPr>
            <w:r w:rsidRPr="00247761">
              <w:rPr>
                <w:rFonts w:ascii="Times New Roman" w:hAnsi="Times New Roman"/>
                <w:sz w:val="24"/>
                <w:szCs w:val="24"/>
              </w:rPr>
              <w:t>Итого</w:t>
            </w:r>
          </w:p>
        </w:tc>
        <w:tc>
          <w:tcPr>
            <w:tcW w:w="937" w:type="pct"/>
            <w:tcBorders>
              <w:top w:val="single" w:sz="4" w:space="0" w:color="auto"/>
              <w:left w:val="single" w:sz="4" w:space="0" w:color="auto"/>
              <w:bottom w:val="single" w:sz="4" w:space="0" w:color="auto"/>
              <w:right w:val="single" w:sz="4" w:space="0" w:color="auto"/>
            </w:tcBorders>
          </w:tcPr>
          <w:p w:rsidR="00247761" w:rsidRPr="00247761" w:rsidRDefault="00247761" w:rsidP="00B26256">
            <w:pPr>
              <w:pStyle w:val="ConsPlusNormal"/>
              <w:widowControl/>
              <w:jc w:val="both"/>
              <w:rPr>
                <w:rFonts w:ascii="Times New Roman" w:hAnsi="Times New Roman"/>
                <w:sz w:val="24"/>
                <w:szCs w:val="24"/>
              </w:rPr>
            </w:pPr>
          </w:p>
        </w:tc>
      </w:tr>
    </w:tbl>
    <w:p w:rsidR="00247761" w:rsidRPr="00247761" w:rsidRDefault="00247761" w:rsidP="00247761">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Принял на ответственное хранение: Сдал:</w:t>
      </w:r>
    </w:p>
    <w:p w:rsidR="00247761" w:rsidRPr="00247761" w:rsidRDefault="00247761" w:rsidP="00247761">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___________ _______________________________ _____________________</w:t>
      </w:r>
    </w:p>
    <w:p w:rsidR="00247761" w:rsidRPr="00247761" w:rsidRDefault="00247761" w:rsidP="00247761">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 xml:space="preserve"> (подпись) (расшифровка подписи) (подпись) (расшифровка подписи)</w:t>
      </w:r>
    </w:p>
    <w:p w:rsidR="00247761" w:rsidRPr="00247761" w:rsidRDefault="00247761" w:rsidP="00247761">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"___" ___________ 20__ г. "___" _____________ 20__ г.</w:t>
      </w:r>
    </w:p>
    <w:p w:rsidR="00247761" w:rsidRPr="00247761" w:rsidRDefault="00247761" w:rsidP="00247761">
      <w:pPr>
        <w:pStyle w:val="ConsPlusNormal"/>
        <w:widowControl/>
        <w:ind w:firstLine="709"/>
        <w:jc w:val="both"/>
        <w:rPr>
          <w:rFonts w:ascii="Times New Roman" w:hAnsi="Times New Roman"/>
          <w:sz w:val="24"/>
          <w:szCs w:val="24"/>
        </w:rPr>
      </w:pPr>
      <w:r w:rsidRPr="00247761">
        <w:rPr>
          <w:rFonts w:ascii="Times New Roman" w:hAnsi="Times New Roman"/>
          <w:sz w:val="24"/>
          <w:szCs w:val="24"/>
        </w:rPr>
        <w:t>--------------------------------</w:t>
      </w:r>
    </w:p>
    <w:p w:rsidR="00247761" w:rsidRPr="00247761" w:rsidRDefault="00247761" w:rsidP="00247761">
      <w:pPr>
        <w:pStyle w:val="ConsPlusNormal"/>
        <w:widowControl/>
        <w:ind w:firstLine="709"/>
        <w:jc w:val="both"/>
        <w:rPr>
          <w:rFonts w:ascii="Times New Roman" w:hAnsi="Times New Roman"/>
          <w:sz w:val="24"/>
          <w:szCs w:val="24"/>
        </w:rPr>
      </w:pPr>
      <w:bookmarkStart w:id="13" w:name="P356"/>
      <w:bookmarkEnd w:id="13"/>
      <w:r w:rsidRPr="00247761">
        <w:rPr>
          <w:rFonts w:ascii="Times New Roman" w:hAnsi="Times New Roman"/>
          <w:sz w:val="24"/>
          <w:szCs w:val="24"/>
        </w:rPr>
        <w:t>&lt;*&gt; Заполняется при наличии документов, подтверждающих стоимость подарка.</w:t>
      </w:r>
    </w:p>
    <w:p w:rsidR="00247761" w:rsidRPr="00247761" w:rsidRDefault="00247761" w:rsidP="00247761">
      <w:pPr>
        <w:pStyle w:val="ConsPlusNormal"/>
        <w:widowControl/>
        <w:ind w:firstLine="709"/>
        <w:jc w:val="both"/>
        <w:rPr>
          <w:rFonts w:ascii="Times New Roman" w:hAnsi="Times New Roman"/>
          <w:sz w:val="24"/>
          <w:szCs w:val="24"/>
        </w:rPr>
      </w:pPr>
    </w:p>
    <w:p w:rsidR="00247761" w:rsidRPr="00247761" w:rsidRDefault="00247761" w:rsidP="00B26256">
      <w:pPr>
        <w:pStyle w:val="ConsPlusNormal"/>
        <w:widowControl/>
        <w:ind w:firstLine="709"/>
        <w:jc w:val="right"/>
        <w:rPr>
          <w:rFonts w:ascii="Times New Roman" w:hAnsi="Times New Roman"/>
          <w:sz w:val="24"/>
          <w:szCs w:val="24"/>
        </w:rPr>
      </w:pPr>
      <w:r w:rsidRPr="00247761">
        <w:rPr>
          <w:rFonts w:ascii="Times New Roman" w:hAnsi="Times New Roman"/>
          <w:sz w:val="24"/>
          <w:szCs w:val="24"/>
        </w:rPr>
        <w:t>Приложение 4</w:t>
      </w:r>
    </w:p>
    <w:p w:rsidR="00247761" w:rsidRPr="00247761" w:rsidRDefault="00247761" w:rsidP="00B26256">
      <w:pPr>
        <w:pStyle w:val="ConsPlusNormal"/>
        <w:widowControl/>
        <w:ind w:firstLine="709"/>
        <w:jc w:val="right"/>
        <w:rPr>
          <w:rFonts w:ascii="Times New Roman" w:hAnsi="Times New Roman"/>
          <w:sz w:val="24"/>
          <w:szCs w:val="24"/>
        </w:rPr>
      </w:pPr>
      <w:r w:rsidRPr="00247761">
        <w:rPr>
          <w:rFonts w:ascii="Times New Roman" w:hAnsi="Times New Roman"/>
          <w:sz w:val="24"/>
          <w:szCs w:val="24"/>
        </w:rPr>
        <w:t>к Порядку сообщения лицами,</w:t>
      </w:r>
    </w:p>
    <w:p w:rsidR="00247761" w:rsidRPr="00247761" w:rsidRDefault="00247761" w:rsidP="00B26256">
      <w:pPr>
        <w:pStyle w:val="ConsPlusNormal"/>
        <w:widowControl/>
        <w:ind w:firstLine="709"/>
        <w:jc w:val="right"/>
        <w:rPr>
          <w:rFonts w:ascii="Times New Roman" w:hAnsi="Times New Roman"/>
          <w:sz w:val="24"/>
          <w:szCs w:val="24"/>
        </w:rPr>
      </w:pPr>
      <w:r w:rsidRPr="00247761">
        <w:rPr>
          <w:rFonts w:ascii="Times New Roman" w:hAnsi="Times New Roman"/>
          <w:sz w:val="24"/>
          <w:szCs w:val="24"/>
        </w:rPr>
        <w:t>замещающими муниципальные</w:t>
      </w:r>
    </w:p>
    <w:p w:rsidR="00247761" w:rsidRPr="00247761" w:rsidRDefault="00247761" w:rsidP="00B26256">
      <w:pPr>
        <w:pStyle w:val="ConsPlusNormal"/>
        <w:widowControl/>
        <w:ind w:firstLine="709"/>
        <w:jc w:val="right"/>
        <w:rPr>
          <w:rFonts w:ascii="Times New Roman" w:hAnsi="Times New Roman"/>
          <w:sz w:val="24"/>
          <w:szCs w:val="24"/>
        </w:rPr>
      </w:pPr>
      <w:r w:rsidRPr="00247761">
        <w:rPr>
          <w:rFonts w:ascii="Times New Roman" w:hAnsi="Times New Roman"/>
          <w:sz w:val="24"/>
          <w:szCs w:val="24"/>
        </w:rPr>
        <w:t xml:space="preserve">должности </w:t>
      </w:r>
      <w:proofErr w:type="spellStart"/>
      <w:r w:rsidRPr="00247761">
        <w:rPr>
          <w:rFonts w:ascii="Times New Roman" w:hAnsi="Times New Roman"/>
          <w:sz w:val="24"/>
          <w:szCs w:val="24"/>
        </w:rPr>
        <w:t>Шарьинского</w:t>
      </w:r>
      <w:proofErr w:type="spellEnd"/>
      <w:r w:rsidRPr="00247761">
        <w:rPr>
          <w:rFonts w:ascii="Times New Roman" w:hAnsi="Times New Roman"/>
          <w:sz w:val="24"/>
          <w:szCs w:val="24"/>
        </w:rPr>
        <w:t xml:space="preserve"> муниципального района,</w:t>
      </w:r>
    </w:p>
    <w:p w:rsidR="00247761" w:rsidRPr="00247761" w:rsidRDefault="00247761" w:rsidP="00B26256">
      <w:pPr>
        <w:pStyle w:val="ConsPlusNormal"/>
        <w:widowControl/>
        <w:ind w:firstLine="709"/>
        <w:jc w:val="right"/>
        <w:rPr>
          <w:rFonts w:ascii="Times New Roman" w:hAnsi="Times New Roman"/>
          <w:sz w:val="24"/>
          <w:szCs w:val="24"/>
        </w:rPr>
      </w:pPr>
      <w:r w:rsidRPr="00247761">
        <w:rPr>
          <w:rFonts w:ascii="Times New Roman" w:hAnsi="Times New Roman"/>
          <w:sz w:val="24"/>
          <w:szCs w:val="24"/>
        </w:rPr>
        <w:t xml:space="preserve">муниципальными служащими </w:t>
      </w:r>
      <w:proofErr w:type="spellStart"/>
      <w:r w:rsidRPr="00247761">
        <w:rPr>
          <w:rFonts w:ascii="Times New Roman" w:hAnsi="Times New Roman"/>
          <w:sz w:val="24"/>
          <w:szCs w:val="24"/>
        </w:rPr>
        <w:t>Шарьинского</w:t>
      </w:r>
      <w:proofErr w:type="spellEnd"/>
      <w:r w:rsidRPr="00247761">
        <w:rPr>
          <w:rFonts w:ascii="Times New Roman" w:hAnsi="Times New Roman"/>
          <w:sz w:val="24"/>
          <w:szCs w:val="24"/>
        </w:rPr>
        <w:t xml:space="preserve"> муниципального района</w:t>
      </w:r>
    </w:p>
    <w:p w:rsidR="00247761" w:rsidRPr="00247761" w:rsidRDefault="00247761" w:rsidP="00B26256">
      <w:pPr>
        <w:pStyle w:val="ConsPlusNormal"/>
        <w:widowControl/>
        <w:ind w:firstLine="709"/>
        <w:jc w:val="right"/>
        <w:rPr>
          <w:rFonts w:ascii="Times New Roman" w:hAnsi="Times New Roman"/>
          <w:sz w:val="24"/>
          <w:szCs w:val="24"/>
        </w:rPr>
      </w:pPr>
      <w:r w:rsidRPr="00247761">
        <w:rPr>
          <w:rFonts w:ascii="Times New Roman" w:hAnsi="Times New Roman"/>
          <w:sz w:val="24"/>
          <w:szCs w:val="24"/>
        </w:rPr>
        <w:t xml:space="preserve">о получении подарка в связи с </w:t>
      </w:r>
      <w:proofErr w:type="gramStart"/>
      <w:r w:rsidRPr="00247761">
        <w:rPr>
          <w:rFonts w:ascii="Times New Roman" w:hAnsi="Times New Roman"/>
          <w:sz w:val="24"/>
          <w:szCs w:val="24"/>
        </w:rPr>
        <w:t>протокольными</w:t>
      </w:r>
      <w:proofErr w:type="gramEnd"/>
    </w:p>
    <w:p w:rsidR="00247761" w:rsidRPr="00247761" w:rsidRDefault="00247761" w:rsidP="00B26256">
      <w:pPr>
        <w:pStyle w:val="ConsPlusNormal"/>
        <w:widowControl/>
        <w:ind w:firstLine="709"/>
        <w:jc w:val="right"/>
        <w:rPr>
          <w:rFonts w:ascii="Times New Roman" w:hAnsi="Times New Roman"/>
          <w:sz w:val="24"/>
          <w:szCs w:val="24"/>
        </w:rPr>
      </w:pPr>
      <w:r w:rsidRPr="00247761">
        <w:rPr>
          <w:rFonts w:ascii="Times New Roman" w:hAnsi="Times New Roman"/>
          <w:sz w:val="24"/>
          <w:szCs w:val="24"/>
        </w:rPr>
        <w:t>мероприятиями, служебными командировками и другими</w:t>
      </w:r>
    </w:p>
    <w:p w:rsidR="00247761" w:rsidRPr="00247761" w:rsidRDefault="00247761" w:rsidP="00B26256">
      <w:pPr>
        <w:pStyle w:val="ConsPlusNormal"/>
        <w:widowControl/>
        <w:ind w:firstLine="709"/>
        <w:jc w:val="right"/>
        <w:rPr>
          <w:rFonts w:ascii="Times New Roman" w:hAnsi="Times New Roman"/>
          <w:sz w:val="24"/>
          <w:szCs w:val="24"/>
        </w:rPr>
      </w:pPr>
      <w:r w:rsidRPr="00247761">
        <w:rPr>
          <w:rFonts w:ascii="Times New Roman" w:hAnsi="Times New Roman"/>
          <w:sz w:val="24"/>
          <w:szCs w:val="24"/>
        </w:rPr>
        <w:lastRenderedPageBreak/>
        <w:t>официальными мероприятиями, участие в которых связано</w:t>
      </w:r>
    </w:p>
    <w:p w:rsidR="00247761" w:rsidRPr="00247761" w:rsidRDefault="00247761" w:rsidP="00B26256">
      <w:pPr>
        <w:pStyle w:val="ConsPlusNormal"/>
        <w:widowControl/>
        <w:ind w:firstLine="709"/>
        <w:jc w:val="right"/>
        <w:rPr>
          <w:rFonts w:ascii="Times New Roman" w:hAnsi="Times New Roman"/>
          <w:sz w:val="24"/>
          <w:szCs w:val="24"/>
        </w:rPr>
      </w:pPr>
      <w:r w:rsidRPr="00247761">
        <w:rPr>
          <w:rFonts w:ascii="Times New Roman" w:hAnsi="Times New Roman"/>
          <w:sz w:val="24"/>
          <w:szCs w:val="24"/>
        </w:rPr>
        <w:t xml:space="preserve">с исполнением ими </w:t>
      </w:r>
      <w:proofErr w:type="gramStart"/>
      <w:r w:rsidRPr="00247761">
        <w:rPr>
          <w:rFonts w:ascii="Times New Roman" w:hAnsi="Times New Roman"/>
          <w:sz w:val="24"/>
          <w:szCs w:val="24"/>
        </w:rPr>
        <w:t>служебных</w:t>
      </w:r>
      <w:proofErr w:type="gramEnd"/>
      <w:r w:rsidRPr="00247761">
        <w:rPr>
          <w:rFonts w:ascii="Times New Roman" w:hAnsi="Times New Roman"/>
          <w:sz w:val="24"/>
          <w:szCs w:val="24"/>
        </w:rPr>
        <w:t xml:space="preserve"> (должностных)</w:t>
      </w:r>
    </w:p>
    <w:p w:rsidR="00247761" w:rsidRPr="00247761" w:rsidRDefault="00247761" w:rsidP="00B26256">
      <w:pPr>
        <w:pStyle w:val="ConsPlusNormal"/>
        <w:widowControl/>
        <w:ind w:firstLine="709"/>
        <w:jc w:val="right"/>
        <w:rPr>
          <w:rFonts w:ascii="Times New Roman" w:hAnsi="Times New Roman"/>
          <w:sz w:val="24"/>
          <w:szCs w:val="24"/>
        </w:rPr>
      </w:pPr>
      <w:r w:rsidRPr="00247761">
        <w:rPr>
          <w:rFonts w:ascii="Times New Roman" w:hAnsi="Times New Roman"/>
          <w:sz w:val="24"/>
          <w:szCs w:val="24"/>
        </w:rPr>
        <w:t>обязанностей, сдачи и оценки подарка, реализации (выкупа)</w:t>
      </w:r>
    </w:p>
    <w:p w:rsidR="00247761" w:rsidRPr="00247761" w:rsidRDefault="00247761" w:rsidP="00B26256">
      <w:pPr>
        <w:pStyle w:val="ConsPlusNormal"/>
        <w:widowControl/>
        <w:ind w:firstLine="709"/>
        <w:jc w:val="right"/>
        <w:rPr>
          <w:rFonts w:ascii="Times New Roman" w:hAnsi="Times New Roman"/>
          <w:sz w:val="24"/>
          <w:szCs w:val="24"/>
        </w:rPr>
      </w:pPr>
      <w:r w:rsidRPr="00247761">
        <w:rPr>
          <w:rFonts w:ascii="Times New Roman" w:hAnsi="Times New Roman"/>
          <w:sz w:val="24"/>
          <w:szCs w:val="24"/>
        </w:rPr>
        <w:t>и зачисления средств, вырученных от его реализации</w:t>
      </w:r>
    </w:p>
    <w:p w:rsidR="00247761" w:rsidRPr="00247761" w:rsidRDefault="00247761" w:rsidP="00247761">
      <w:pPr>
        <w:pStyle w:val="ConsPlusNormal"/>
        <w:widowControl/>
        <w:ind w:firstLine="709"/>
        <w:jc w:val="both"/>
        <w:rPr>
          <w:rFonts w:ascii="Times New Roman" w:hAnsi="Times New Roman"/>
          <w:b/>
          <w:sz w:val="24"/>
          <w:szCs w:val="24"/>
        </w:rPr>
      </w:pPr>
      <w:bookmarkStart w:id="14" w:name="P381"/>
      <w:bookmarkEnd w:id="14"/>
    </w:p>
    <w:p w:rsidR="00247761" w:rsidRPr="00247761" w:rsidRDefault="00247761" w:rsidP="00B26256">
      <w:pPr>
        <w:pStyle w:val="ConsPlusNormal"/>
        <w:widowControl/>
        <w:ind w:firstLine="709"/>
        <w:jc w:val="center"/>
        <w:rPr>
          <w:rFonts w:ascii="Times New Roman" w:hAnsi="Times New Roman"/>
          <w:b/>
          <w:sz w:val="24"/>
          <w:szCs w:val="24"/>
        </w:rPr>
      </w:pPr>
      <w:r w:rsidRPr="00247761">
        <w:rPr>
          <w:rFonts w:ascii="Times New Roman" w:hAnsi="Times New Roman"/>
          <w:b/>
          <w:sz w:val="24"/>
          <w:szCs w:val="24"/>
        </w:rPr>
        <w:t>ФОРМА</w:t>
      </w:r>
    </w:p>
    <w:p w:rsidR="00247761" w:rsidRPr="00247761" w:rsidRDefault="00247761" w:rsidP="00B26256">
      <w:pPr>
        <w:pStyle w:val="ConsPlusNormal"/>
        <w:widowControl/>
        <w:ind w:firstLine="709"/>
        <w:jc w:val="center"/>
        <w:rPr>
          <w:rFonts w:ascii="Times New Roman" w:hAnsi="Times New Roman"/>
          <w:b/>
          <w:sz w:val="24"/>
          <w:szCs w:val="24"/>
        </w:rPr>
      </w:pPr>
      <w:r w:rsidRPr="00247761">
        <w:rPr>
          <w:rFonts w:ascii="Times New Roman" w:hAnsi="Times New Roman"/>
          <w:b/>
          <w:sz w:val="24"/>
          <w:szCs w:val="24"/>
        </w:rPr>
        <w:t>акта приема - передачи подарка, полученного лицом, замещающим</w:t>
      </w:r>
    </w:p>
    <w:p w:rsidR="00247761" w:rsidRPr="00247761" w:rsidRDefault="00247761" w:rsidP="00B26256">
      <w:pPr>
        <w:pStyle w:val="ConsPlusNormal"/>
        <w:widowControl/>
        <w:ind w:firstLine="709"/>
        <w:jc w:val="center"/>
        <w:rPr>
          <w:rFonts w:ascii="Times New Roman" w:hAnsi="Times New Roman"/>
          <w:b/>
          <w:sz w:val="24"/>
          <w:szCs w:val="24"/>
        </w:rPr>
      </w:pPr>
      <w:r w:rsidRPr="00247761">
        <w:rPr>
          <w:rFonts w:ascii="Times New Roman" w:hAnsi="Times New Roman"/>
          <w:b/>
          <w:sz w:val="24"/>
          <w:szCs w:val="24"/>
        </w:rPr>
        <w:t>муниципальную должность, муниципальным служащим</w:t>
      </w:r>
    </w:p>
    <w:p w:rsidR="00247761" w:rsidRPr="00247761" w:rsidRDefault="00247761" w:rsidP="00B26256">
      <w:pPr>
        <w:pStyle w:val="ConsPlusNormal"/>
        <w:widowControl/>
        <w:ind w:firstLine="709"/>
        <w:jc w:val="center"/>
        <w:rPr>
          <w:rFonts w:ascii="Times New Roman" w:hAnsi="Times New Roman"/>
          <w:b/>
          <w:sz w:val="24"/>
          <w:szCs w:val="24"/>
        </w:rPr>
      </w:pPr>
      <w:r w:rsidRPr="00247761">
        <w:rPr>
          <w:rFonts w:ascii="Times New Roman" w:hAnsi="Times New Roman"/>
          <w:b/>
          <w:sz w:val="24"/>
          <w:szCs w:val="24"/>
        </w:rPr>
        <w:t>в связи с протокольными мероприятиями, служебными</w:t>
      </w:r>
    </w:p>
    <w:p w:rsidR="00247761" w:rsidRPr="00247761" w:rsidRDefault="00247761" w:rsidP="00B26256">
      <w:pPr>
        <w:pStyle w:val="ConsPlusNormal"/>
        <w:widowControl/>
        <w:ind w:firstLine="709"/>
        <w:jc w:val="center"/>
        <w:rPr>
          <w:rFonts w:ascii="Times New Roman" w:hAnsi="Times New Roman"/>
          <w:b/>
          <w:sz w:val="24"/>
          <w:szCs w:val="24"/>
        </w:rPr>
      </w:pPr>
      <w:r w:rsidRPr="00247761">
        <w:rPr>
          <w:rFonts w:ascii="Times New Roman" w:hAnsi="Times New Roman"/>
          <w:b/>
          <w:sz w:val="24"/>
          <w:szCs w:val="24"/>
        </w:rPr>
        <w:t>командировками и другими официальными мероприятиями,</w:t>
      </w:r>
    </w:p>
    <w:p w:rsidR="00247761" w:rsidRPr="00247761" w:rsidRDefault="00247761" w:rsidP="00B26256">
      <w:pPr>
        <w:pStyle w:val="ConsPlusNormal"/>
        <w:widowControl/>
        <w:ind w:firstLine="709"/>
        <w:jc w:val="center"/>
        <w:rPr>
          <w:rFonts w:ascii="Times New Roman" w:hAnsi="Times New Roman"/>
          <w:b/>
          <w:sz w:val="24"/>
          <w:szCs w:val="24"/>
        </w:rPr>
      </w:pPr>
      <w:proofErr w:type="gramStart"/>
      <w:r w:rsidRPr="00247761">
        <w:rPr>
          <w:rFonts w:ascii="Times New Roman" w:hAnsi="Times New Roman"/>
          <w:b/>
          <w:sz w:val="24"/>
          <w:szCs w:val="24"/>
        </w:rPr>
        <w:t>участие</w:t>
      </w:r>
      <w:proofErr w:type="gramEnd"/>
      <w:r w:rsidRPr="00247761">
        <w:rPr>
          <w:rFonts w:ascii="Times New Roman" w:hAnsi="Times New Roman"/>
          <w:b/>
          <w:sz w:val="24"/>
          <w:szCs w:val="24"/>
        </w:rPr>
        <w:t xml:space="preserve"> в которых связано с исполнением</w:t>
      </w:r>
    </w:p>
    <w:p w:rsidR="00247761" w:rsidRPr="00247761" w:rsidRDefault="00247761" w:rsidP="00B26256">
      <w:pPr>
        <w:pStyle w:val="ConsPlusNormal"/>
        <w:widowControl/>
        <w:ind w:firstLine="709"/>
        <w:jc w:val="center"/>
        <w:rPr>
          <w:rFonts w:ascii="Times New Roman" w:hAnsi="Times New Roman"/>
          <w:b/>
          <w:sz w:val="24"/>
          <w:szCs w:val="24"/>
        </w:rPr>
      </w:pPr>
      <w:r w:rsidRPr="00247761">
        <w:rPr>
          <w:rFonts w:ascii="Times New Roman" w:hAnsi="Times New Roman"/>
          <w:b/>
          <w:sz w:val="24"/>
          <w:szCs w:val="24"/>
        </w:rPr>
        <w:t>им служебных (должностных) обязанностей</w:t>
      </w:r>
    </w:p>
    <w:p w:rsidR="00247761" w:rsidRPr="00247761" w:rsidRDefault="00247761" w:rsidP="00B26256">
      <w:pPr>
        <w:pStyle w:val="ConsPlusNonformat"/>
        <w:widowControl/>
        <w:ind w:firstLine="709"/>
        <w:jc w:val="center"/>
        <w:rPr>
          <w:rFonts w:ascii="Times New Roman" w:hAnsi="Times New Roman" w:cs="Times New Roman"/>
          <w:b/>
          <w:sz w:val="24"/>
          <w:szCs w:val="24"/>
        </w:rPr>
      </w:pPr>
      <w:r w:rsidRPr="00247761">
        <w:rPr>
          <w:rFonts w:ascii="Times New Roman" w:hAnsi="Times New Roman" w:cs="Times New Roman"/>
          <w:b/>
          <w:sz w:val="24"/>
          <w:szCs w:val="24"/>
        </w:rPr>
        <w:t>АКТ N _______</w:t>
      </w:r>
    </w:p>
    <w:p w:rsidR="00247761" w:rsidRPr="00247761" w:rsidRDefault="00247761" w:rsidP="00B26256">
      <w:pPr>
        <w:pStyle w:val="ConsPlusNonformat"/>
        <w:widowControl/>
        <w:ind w:firstLine="709"/>
        <w:jc w:val="center"/>
        <w:rPr>
          <w:rFonts w:ascii="Times New Roman" w:hAnsi="Times New Roman" w:cs="Times New Roman"/>
          <w:b/>
          <w:sz w:val="24"/>
          <w:szCs w:val="24"/>
        </w:rPr>
      </w:pPr>
      <w:r w:rsidRPr="00247761">
        <w:rPr>
          <w:rFonts w:ascii="Times New Roman" w:hAnsi="Times New Roman" w:cs="Times New Roman"/>
          <w:b/>
          <w:sz w:val="24"/>
          <w:szCs w:val="24"/>
        </w:rPr>
        <w:t>возврата подарка, полученного лицом, замещающим</w:t>
      </w:r>
    </w:p>
    <w:p w:rsidR="00247761" w:rsidRPr="00247761" w:rsidRDefault="00247761" w:rsidP="00B26256">
      <w:pPr>
        <w:pStyle w:val="ConsPlusNonformat"/>
        <w:widowControl/>
        <w:ind w:firstLine="709"/>
        <w:jc w:val="center"/>
        <w:rPr>
          <w:rFonts w:ascii="Times New Roman" w:hAnsi="Times New Roman" w:cs="Times New Roman"/>
          <w:b/>
          <w:sz w:val="24"/>
          <w:szCs w:val="24"/>
        </w:rPr>
      </w:pPr>
      <w:r w:rsidRPr="00247761">
        <w:rPr>
          <w:rFonts w:ascii="Times New Roman" w:hAnsi="Times New Roman" w:cs="Times New Roman"/>
          <w:b/>
          <w:sz w:val="24"/>
          <w:szCs w:val="24"/>
        </w:rPr>
        <w:t>муниципальную должность, муниципальным служащим</w:t>
      </w:r>
    </w:p>
    <w:p w:rsidR="00247761" w:rsidRPr="00247761" w:rsidRDefault="00247761" w:rsidP="00247761">
      <w:pPr>
        <w:pStyle w:val="ConsPlusNonformat"/>
        <w:widowControl/>
        <w:ind w:firstLine="709"/>
        <w:jc w:val="both"/>
        <w:rPr>
          <w:rFonts w:ascii="Times New Roman" w:hAnsi="Times New Roman" w:cs="Times New Roman"/>
          <w:b/>
          <w:sz w:val="24"/>
          <w:szCs w:val="24"/>
        </w:rPr>
      </w:pPr>
    </w:p>
    <w:p w:rsidR="00247761" w:rsidRPr="00247761" w:rsidRDefault="00247761" w:rsidP="00B26256">
      <w:pPr>
        <w:pStyle w:val="ConsPlusNonformat"/>
        <w:widowControl/>
        <w:jc w:val="both"/>
        <w:rPr>
          <w:rFonts w:ascii="Times New Roman" w:hAnsi="Times New Roman" w:cs="Times New Roman"/>
          <w:sz w:val="24"/>
          <w:szCs w:val="24"/>
        </w:rPr>
      </w:pPr>
      <w:r w:rsidRPr="00247761">
        <w:rPr>
          <w:rFonts w:ascii="Times New Roman" w:hAnsi="Times New Roman" w:cs="Times New Roman"/>
          <w:sz w:val="24"/>
          <w:szCs w:val="24"/>
        </w:rPr>
        <w:t>__________________________________________________________</w:t>
      </w:r>
    </w:p>
    <w:p w:rsidR="00247761" w:rsidRPr="00247761" w:rsidRDefault="00247761" w:rsidP="00B26256">
      <w:pPr>
        <w:pStyle w:val="ConsPlusNonformat"/>
        <w:widowControl/>
        <w:jc w:val="both"/>
        <w:rPr>
          <w:rFonts w:ascii="Times New Roman" w:hAnsi="Times New Roman" w:cs="Times New Roman"/>
          <w:sz w:val="24"/>
          <w:szCs w:val="24"/>
        </w:rPr>
      </w:pPr>
      <w:r w:rsidRPr="00247761">
        <w:rPr>
          <w:rFonts w:ascii="Times New Roman" w:hAnsi="Times New Roman" w:cs="Times New Roman"/>
          <w:sz w:val="24"/>
          <w:szCs w:val="24"/>
        </w:rPr>
        <w:t xml:space="preserve">(наименование органа местного самоуправления </w:t>
      </w:r>
      <w:proofErr w:type="spellStart"/>
      <w:r w:rsidRPr="00247761">
        <w:rPr>
          <w:rFonts w:ascii="Times New Roman" w:hAnsi="Times New Roman" w:cs="Times New Roman"/>
          <w:sz w:val="24"/>
          <w:szCs w:val="24"/>
        </w:rPr>
        <w:t>Шарьинского</w:t>
      </w:r>
      <w:proofErr w:type="spellEnd"/>
      <w:r w:rsidRPr="00247761">
        <w:rPr>
          <w:rFonts w:ascii="Times New Roman" w:hAnsi="Times New Roman" w:cs="Times New Roman"/>
          <w:sz w:val="24"/>
          <w:szCs w:val="24"/>
        </w:rPr>
        <w:t xml:space="preserve"> муниципального района)</w:t>
      </w:r>
    </w:p>
    <w:p w:rsidR="00247761" w:rsidRPr="00247761" w:rsidRDefault="00247761" w:rsidP="00B26256">
      <w:pPr>
        <w:pStyle w:val="ConsPlusNonformat"/>
        <w:widowControl/>
        <w:jc w:val="both"/>
        <w:rPr>
          <w:rFonts w:ascii="Times New Roman" w:hAnsi="Times New Roman" w:cs="Times New Roman"/>
          <w:sz w:val="24"/>
          <w:szCs w:val="24"/>
        </w:rPr>
      </w:pPr>
      <w:r w:rsidRPr="00247761">
        <w:rPr>
          <w:rFonts w:ascii="Times New Roman" w:hAnsi="Times New Roman" w:cs="Times New Roman"/>
          <w:sz w:val="24"/>
          <w:szCs w:val="24"/>
        </w:rPr>
        <w:t>в связи с протокольными мероприятиями, служебными</w:t>
      </w:r>
    </w:p>
    <w:p w:rsidR="00247761" w:rsidRPr="00247761" w:rsidRDefault="00247761" w:rsidP="00B26256">
      <w:pPr>
        <w:pStyle w:val="ConsPlusNonformat"/>
        <w:widowControl/>
        <w:jc w:val="both"/>
        <w:rPr>
          <w:rFonts w:ascii="Times New Roman" w:hAnsi="Times New Roman" w:cs="Times New Roman"/>
          <w:sz w:val="24"/>
          <w:szCs w:val="24"/>
        </w:rPr>
      </w:pPr>
      <w:r w:rsidRPr="00247761">
        <w:rPr>
          <w:rFonts w:ascii="Times New Roman" w:hAnsi="Times New Roman" w:cs="Times New Roman"/>
          <w:sz w:val="24"/>
          <w:szCs w:val="24"/>
        </w:rPr>
        <w:t>командировками и другими официальными мероприятиями,</w:t>
      </w:r>
    </w:p>
    <w:p w:rsidR="00247761" w:rsidRPr="00247761" w:rsidRDefault="00247761" w:rsidP="00B26256">
      <w:pPr>
        <w:pStyle w:val="ConsPlusNonformat"/>
        <w:widowControl/>
        <w:jc w:val="both"/>
        <w:rPr>
          <w:rFonts w:ascii="Times New Roman" w:hAnsi="Times New Roman" w:cs="Times New Roman"/>
          <w:sz w:val="24"/>
          <w:szCs w:val="24"/>
        </w:rPr>
      </w:pPr>
      <w:proofErr w:type="gramStart"/>
      <w:r w:rsidRPr="00247761">
        <w:rPr>
          <w:rFonts w:ascii="Times New Roman" w:hAnsi="Times New Roman" w:cs="Times New Roman"/>
          <w:sz w:val="24"/>
          <w:szCs w:val="24"/>
        </w:rPr>
        <w:t>участие</w:t>
      </w:r>
      <w:proofErr w:type="gramEnd"/>
      <w:r w:rsidRPr="00247761">
        <w:rPr>
          <w:rFonts w:ascii="Times New Roman" w:hAnsi="Times New Roman" w:cs="Times New Roman"/>
          <w:sz w:val="24"/>
          <w:szCs w:val="24"/>
        </w:rPr>
        <w:t xml:space="preserve"> в которых связано с исполнением им</w:t>
      </w:r>
    </w:p>
    <w:p w:rsidR="00247761" w:rsidRPr="00247761" w:rsidRDefault="00247761" w:rsidP="00B26256">
      <w:pPr>
        <w:pStyle w:val="ConsPlusNonformat"/>
        <w:widowControl/>
        <w:jc w:val="both"/>
        <w:rPr>
          <w:rFonts w:ascii="Times New Roman" w:hAnsi="Times New Roman" w:cs="Times New Roman"/>
          <w:sz w:val="24"/>
          <w:szCs w:val="24"/>
        </w:rPr>
      </w:pPr>
      <w:r w:rsidRPr="00247761">
        <w:rPr>
          <w:rFonts w:ascii="Times New Roman" w:hAnsi="Times New Roman" w:cs="Times New Roman"/>
          <w:sz w:val="24"/>
          <w:szCs w:val="24"/>
        </w:rPr>
        <w:t>служебных (должностных) обязанностей</w:t>
      </w:r>
    </w:p>
    <w:p w:rsidR="00247761" w:rsidRPr="00247761" w:rsidRDefault="00247761" w:rsidP="00B26256">
      <w:pPr>
        <w:pStyle w:val="ConsPlusNonformat"/>
        <w:widowControl/>
        <w:jc w:val="both"/>
        <w:rPr>
          <w:rFonts w:ascii="Times New Roman" w:hAnsi="Times New Roman" w:cs="Times New Roman"/>
          <w:sz w:val="24"/>
          <w:szCs w:val="24"/>
        </w:rPr>
      </w:pPr>
      <w:r w:rsidRPr="00247761">
        <w:rPr>
          <w:rFonts w:ascii="Times New Roman" w:hAnsi="Times New Roman" w:cs="Times New Roman"/>
          <w:sz w:val="24"/>
          <w:szCs w:val="24"/>
        </w:rPr>
        <w:t>г. Шарья "___" _____________ 20__ г.</w:t>
      </w:r>
    </w:p>
    <w:p w:rsidR="00247761" w:rsidRPr="00247761" w:rsidRDefault="00247761" w:rsidP="00B26256">
      <w:pPr>
        <w:pStyle w:val="ConsPlusNonformat"/>
        <w:widowControl/>
        <w:jc w:val="both"/>
        <w:rPr>
          <w:rFonts w:ascii="Times New Roman" w:hAnsi="Times New Roman" w:cs="Times New Roman"/>
          <w:sz w:val="24"/>
          <w:szCs w:val="24"/>
        </w:rPr>
      </w:pPr>
      <w:r w:rsidRPr="00247761">
        <w:rPr>
          <w:rFonts w:ascii="Times New Roman" w:hAnsi="Times New Roman" w:cs="Times New Roman"/>
          <w:sz w:val="24"/>
          <w:szCs w:val="24"/>
        </w:rPr>
        <w:t>Ответственное лицо ___________________________________________________</w:t>
      </w:r>
    </w:p>
    <w:p w:rsidR="00247761" w:rsidRPr="00247761" w:rsidRDefault="00247761" w:rsidP="00B26256">
      <w:pPr>
        <w:pStyle w:val="ConsPlusNonformat"/>
        <w:widowControl/>
        <w:jc w:val="both"/>
        <w:rPr>
          <w:rFonts w:ascii="Times New Roman" w:hAnsi="Times New Roman" w:cs="Times New Roman"/>
          <w:sz w:val="24"/>
          <w:szCs w:val="24"/>
        </w:rPr>
      </w:pPr>
      <w:r w:rsidRPr="00247761">
        <w:rPr>
          <w:rFonts w:ascii="Times New Roman" w:hAnsi="Times New Roman" w:cs="Times New Roman"/>
          <w:sz w:val="24"/>
          <w:szCs w:val="24"/>
        </w:rPr>
        <w:t>__________________________________________________________________________</w:t>
      </w:r>
    </w:p>
    <w:p w:rsidR="00247761" w:rsidRPr="00247761" w:rsidRDefault="00247761" w:rsidP="00B26256">
      <w:pPr>
        <w:pStyle w:val="ConsPlusNonformat"/>
        <w:widowControl/>
        <w:jc w:val="both"/>
        <w:rPr>
          <w:rFonts w:ascii="Times New Roman" w:hAnsi="Times New Roman" w:cs="Times New Roman"/>
          <w:sz w:val="24"/>
          <w:szCs w:val="24"/>
        </w:rPr>
      </w:pPr>
      <w:r w:rsidRPr="00247761">
        <w:rPr>
          <w:rFonts w:ascii="Times New Roman" w:hAnsi="Times New Roman" w:cs="Times New Roman"/>
          <w:sz w:val="24"/>
          <w:szCs w:val="24"/>
        </w:rPr>
        <w:t>(должность, Ф.И.О. материально ответственного лица)</w:t>
      </w:r>
    </w:p>
    <w:p w:rsidR="00247761" w:rsidRPr="00247761" w:rsidRDefault="00247761" w:rsidP="00B26256">
      <w:pPr>
        <w:pStyle w:val="ConsPlusNonformat"/>
        <w:widowControl/>
        <w:jc w:val="both"/>
        <w:rPr>
          <w:rFonts w:ascii="Times New Roman" w:hAnsi="Times New Roman" w:cs="Times New Roman"/>
          <w:sz w:val="24"/>
          <w:szCs w:val="24"/>
        </w:rPr>
      </w:pPr>
      <w:r w:rsidRPr="00247761">
        <w:rPr>
          <w:rFonts w:ascii="Times New Roman" w:hAnsi="Times New Roman" w:cs="Times New Roman"/>
          <w:sz w:val="24"/>
          <w:szCs w:val="24"/>
        </w:rPr>
        <w:t xml:space="preserve">в соответствии с Гражданским </w:t>
      </w:r>
      <w:hyperlink r:id="rId49" w:history="1">
        <w:r w:rsidRPr="00247761">
          <w:rPr>
            <w:rStyle w:val="a5"/>
            <w:rFonts w:ascii="Times New Roman" w:hAnsi="Times New Roman" w:cs="Times New Roman"/>
            <w:sz w:val="24"/>
            <w:szCs w:val="24"/>
          </w:rPr>
          <w:t>кодексом</w:t>
        </w:r>
      </w:hyperlink>
      <w:r w:rsidRPr="00247761">
        <w:rPr>
          <w:rFonts w:ascii="Times New Roman" w:hAnsi="Times New Roman" w:cs="Times New Roman"/>
          <w:sz w:val="24"/>
          <w:szCs w:val="24"/>
        </w:rPr>
        <w:t xml:space="preserve"> Российской Федерации, Федеральным</w:t>
      </w:r>
    </w:p>
    <w:p w:rsidR="00247761" w:rsidRPr="00247761" w:rsidRDefault="00B96F3D" w:rsidP="00B26256">
      <w:pPr>
        <w:pStyle w:val="ConsPlusNonformat"/>
        <w:widowControl/>
        <w:jc w:val="both"/>
        <w:rPr>
          <w:rFonts w:ascii="Times New Roman" w:hAnsi="Times New Roman" w:cs="Times New Roman"/>
          <w:sz w:val="24"/>
          <w:szCs w:val="24"/>
        </w:rPr>
      </w:pPr>
      <w:hyperlink r:id="rId50" w:history="1">
        <w:r w:rsidR="00247761" w:rsidRPr="00247761">
          <w:rPr>
            <w:rStyle w:val="a5"/>
            <w:rFonts w:ascii="Times New Roman" w:hAnsi="Times New Roman" w:cs="Times New Roman"/>
            <w:sz w:val="24"/>
            <w:szCs w:val="24"/>
          </w:rPr>
          <w:t>законом</w:t>
        </w:r>
      </w:hyperlink>
      <w:r w:rsidR="00247761" w:rsidRPr="00247761">
        <w:rPr>
          <w:rFonts w:ascii="Times New Roman" w:hAnsi="Times New Roman" w:cs="Times New Roman"/>
          <w:sz w:val="24"/>
          <w:szCs w:val="24"/>
        </w:rPr>
        <w:t xml:space="preserve"> от 25.12.2008 N 273-ФЗ "О противодействии коррупции", а также </w:t>
      </w:r>
      <w:proofErr w:type="gramStart"/>
      <w:r w:rsidR="00247761" w:rsidRPr="00247761">
        <w:rPr>
          <w:rFonts w:ascii="Times New Roman" w:hAnsi="Times New Roman" w:cs="Times New Roman"/>
          <w:sz w:val="24"/>
          <w:szCs w:val="24"/>
        </w:rPr>
        <w:t>на</w:t>
      </w:r>
      <w:proofErr w:type="gramEnd"/>
    </w:p>
    <w:p w:rsidR="00247761" w:rsidRPr="00247761" w:rsidRDefault="00247761" w:rsidP="00B26256">
      <w:pPr>
        <w:pStyle w:val="ConsPlusNonformat"/>
        <w:widowControl/>
        <w:jc w:val="both"/>
        <w:rPr>
          <w:rFonts w:ascii="Times New Roman" w:hAnsi="Times New Roman" w:cs="Times New Roman"/>
          <w:sz w:val="24"/>
          <w:szCs w:val="24"/>
        </w:rPr>
      </w:pPr>
      <w:proofErr w:type="gramStart"/>
      <w:r w:rsidRPr="00247761">
        <w:rPr>
          <w:rFonts w:ascii="Times New Roman" w:hAnsi="Times New Roman" w:cs="Times New Roman"/>
          <w:sz w:val="24"/>
          <w:szCs w:val="24"/>
        </w:rPr>
        <w:t>основании</w:t>
      </w:r>
      <w:proofErr w:type="gramEnd"/>
      <w:r w:rsidRPr="00247761">
        <w:rPr>
          <w:rFonts w:ascii="Times New Roman" w:hAnsi="Times New Roman" w:cs="Times New Roman"/>
          <w:sz w:val="24"/>
          <w:szCs w:val="24"/>
        </w:rPr>
        <w:t xml:space="preserve"> решения ________________________________________________________</w:t>
      </w:r>
    </w:p>
    <w:p w:rsidR="00247761" w:rsidRPr="00247761" w:rsidRDefault="00247761" w:rsidP="00B26256">
      <w:pPr>
        <w:pStyle w:val="ConsPlusNonformat"/>
        <w:widowControl/>
        <w:jc w:val="both"/>
        <w:rPr>
          <w:rFonts w:ascii="Times New Roman" w:hAnsi="Times New Roman" w:cs="Times New Roman"/>
          <w:sz w:val="24"/>
          <w:szCs w:val="24"/>
        </w:rPr>
      </w:pPr>
      <w:r w:rsidRPr="00247761">
        <w:rPr>
          <w:rFonts w:ascii="Times New Roman" w:hAnsi="Times New Roman" w:cs="Times New Roman"/>
          <w:sz w:val="24"/>
          <w:szCs w:val="24"/>
        </w:rPr>
        <w:t>__________________________________________________________________________</w:t>
      </w:r>
    </w:p>
    <w:p w:rsidR="00247761" w:rsidRPr="00247761" w:rsidRDefault="00247761" w:rsidP="00B26256">
      <w:pPr>
        <w:pStyle w:val="ConsPlusNonformat"/>
        <w:widowControl/>
        <w:jc w:val="both"/>
        <w:rPr>
          <w:rFonts w:ascii="Times New Roman" w:hAnsi="Times New Roman" w:cs="Times New Roman"/>
          <w:sz w:val="24"/>
          <w:szCs w:val="24"/>
        </w:rPr>
      </w:pPr>
      <w:proofErr w:type="gramStart"/>
      <w:r w:rsidRPr="00247761">
        <w:rPr>
          <w:rFonts w:ascii="Times New Roman" w:hAnsi="Times New Roman" w:cs="Times New Roman"/>
          <w:sz w:val="24"/>
          <w:szCs w:val="24"/>
        </w:rPr>
        <w:t xml:space="preserve">(наименование Комиссии при органе местного самоуправления </w:t>
      </w:r>
      <w:proofErr w:type="spellStart"/>
      <w:r w:rsidRPr="00247761">
        <w:rPr>
          <w:rFonts w:ascii="Times New Roman" w:hAnsi="Times New Roman" w:cs="Times New Roman"/>
          <w:sz w:val="24"/>
          <w:szCs w:val="24"/>
        </w:rPr>
        <w:t>Шарьинского</w:t>
      </w:r>
      <w:proofErr w:type="spellEnd"/>
      <w:r w:rsidRPr="00247761">
        <w:rPr>
          <w:rFonts w:ascii="Times New Roman" w:hAnsi="Times New Roman" w:cs="Times New Roman"/>
          <w:sz w:val="24"/>
          <w:szCs w:val="24"/>
        </w:rPr>
        <w:t xml:space="preserve"> муниципального района по определению стоимости подарка,</w:t>
      </w:r>
      <w:proofErr w:type="gramEnd"/>
    </w:p>
    <w:p w:rsidR="00247761" w:rsidRPr="00247761" w:rsidRDefault="00247761" w:rsidP="00B26256">
      <w:pPr>
        <w:pStyle w:val="ConsPlusNonformat"/>
        <w:widowControl/>
        <w:jc w:val="both"/>
        <w:rPr>
          <w:rFonts w:ascii="Times New Roman" w:hAnsi="Times New Roman" w:cs="Times New Roman"/>
          <w:sz w:val="24"/>
          <w:szCs w:val="24"/>
        </w:rPr>
      </w:pPr>
      <w:proofErr w:type="gramStart"/>
      <w:r w:rsidRPr="00247761">
        <w:rPr>
          <w:rFonts w:ascii="Times New Roman" w:hAnsi="Times New Roman" w:cs="Times New Roman"/>
          <w:sz w:val="24"/>
          <w:szCs w:val="24"/>
        </w:rPr>
        <w:t>полученного</w:t>
      </w:r>
      <w:proofErr w:type="gramEnd"/>
      <w:r w:rsidRPr="00247761">
        <w:rPr>
          <w:rFonts w:ascii="Times New Roman" w:hAnsi="Times New Roman" w:cs="Times New Roman"/>
          <w:sz w:val="24"/>
          <w:szCs w:val="24"/>
        </w:rPr>
        <w:t xml:space="preserve"> лицом, замещающим муниципальную должность,</w:t>
      </w:r>
    </w:p>
    <w:p w:rsidR="00247761" w:rsidRPr="00247761" w:rsidRDefault="00247761" w:rsidP="00B26256">
      <w:pPr>
        <w:pStyle w:val="ConsPlusNonformat"/>
        <w:widowControl/>
        <w:jc w:val="both"/>
        <w:rPr>
          <w:rFonts w:ascii="Times New Roman" w:hAnsi="Times New Roman" w:cs="Times New Roman"/>
          <w:sz w:val="24"/>
          <w:szCs w:val="24"/>
        </w:rPr>
      </w:pPr>
      <w:r w:rsidRPr="00247761">
        <w:rPr>
          <w:rFonts w:ascii="Times New Roman" w:hAnsi="Times New Roman" w:cs="Times New Roman"/>
          <w:sz w:val="24"/>
          <w:szCs w:val="24"/>
        </w:rPr>
        <w:t xml:space="preserve">и (или) муниципальным служащим </w:t>
      </w:r>
      <w:proofErr w:type="spellStart"/>
      <w:r w:rsidRPr="00247761">
        <w:rPr>
          <w:rFonts w:ascii="Times New Roman" w:hAnsi="Times New Roman" w:cs="Times New Roman"/>
          <w:sz w:val="24"/>
          <w:szCs w:val="24"/>
        </w:rPr>
        <w:t>Шарьинского</w:t>
      </w:r>
      <w:proofErr w:type="spellEnd"/>
      <w:r w:rsidRPr="00247761">
        <w:rPr>
          <w:rFonts w:ascii="Times New Roman" w:hAnsi="Times New Roman" w:cs="Times New Roman"/>
          <w:sz w:val="24"/>
          <w:szCs w:val="24"/>
        </w:rPr>
        <w:t xml:space="preserve"> муниципального района, в связи с протокольными мероприятиями,</w:t>
      </w:r>
    </w:p>
    <w:p w:rsidR="00247761" w:rsidRPr="00247761" w:rsidRDefault="00247761" w:rsidP="00B26256">
      <w:pPr>
        <w:pStyle w:val="ConsPlusNonformat"/>
        <w:widowControl/>
        <w:jc w:val="both"/>
        <w:rPr>
          <w:rFonts w:ascii="Times New Roman" w:hAnsi="Times New Roman" w:cs="Times New Roman"/>
          <w:sz w:val="24"/>
          <w:szCs w:val="24"/>
        </w:rPr>
      </w:pPr>
      <w:r w:rsidRPr="00247761">
        <w:rPr>
          <w:rFonts w:ascii="Times New Roman" w:hAnsi="Times New Roman" w:cs="Times New Roman"/>
          <w:sz w:val="24"/>
          <w:szCs w:val="24"/>
        </w:rPr>
        <w:t>служебными командировками и другими официальными мероприятиями)</w:t>
      </w:r>
    </w:p>
    <w:p w:rsidR="00247761" w:rsidRPr="00247761" w:rsidRDefault="00247761" w:rsidP="00B26256">
      <w:pPr>
        <w:pStyle w:val="ConsPlusNonformat"/>
        <w:widowControl/>
        <w:jc w:val="both"/>
        <w:rPr>
          <w:rFonts w:ascii="Times New Roman" w:hAnsi="Times New Roman" w:cs="Times New Roman"/>
          <w:sz w:val="24"/>
          <w:szCs w:val="24"/>
        </w:rPr>
      </w:pPr>
      <w:r w:rsidRPr="00247761">
        <w:rPr>
          <w:rFonts w:ascii="Times New Roman" w:hAnsi="Times New Roman" w:cs="Times New Roman"/>
          <w:sz w:val="24"/>
          <w:szCs w:val="24"/>
        </w:rPr>
        <w:t>от "___" ____________ 20__ г. N _____ возвращает _________________________</w:t>
      </w:r>
    </w:p>
    <w:p w:rsidR="00247761" w:rsidRPr="00247761" w:rsidRDefault="00247761" w:rsidP="00B26256">
      <w:pPr>
        <w:pStyle w:val="ConsPlusNonformat"/>
        <w:widowControl/>
        <w:jc w:val="both"/>
        <w:rPr>
          <w:rFonts w:ascii="Times New Roman" w:hAnsi="Times New Roman" w:cs="Times New Roman"/>
          <w:sz w:val="24"/>
          <w:szCs w:val="24"/>
        </w:rPr>
      </w:pPr>
      <w:r w:rsidRPr="00247761">
        <w:rPr>
          <w:rFonts w:ascii="Times New Roman" w:hAnsi="Times New Roman" w:cs="Times New Roman"/>
          <w:sz w:val="24"/>
          <w:szCs w:val="24"/>
        </w:rPr>
        <w:t>__________________________________________________________________________</w:t>
      </w:r>
    </w:p>
    <w:p w:rsidR="00247761" w:rsidRPr="00247761" w:rsidRDefault="00247761" w:rsidP="00247761">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(Ф.И.О., наименование должности)</w:t>
      </w:r>
    </w:p>
    <w:p w:rsidR="00247761" w:rsidRPr="00247761" w:rsidRDefault="00247761" w:rsidP="00247761">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подарок _________________________________________________________________,</w:t>
      </w:r>
    </w:p>
    <w:p w:rsidR="00247761" w:rsidRPr="00247761" w:rsidRDefault="00247761" w:rsidP="00247761">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(наименование подарка)</w:t>
      </w:r>
    </w:p>
    <w:p w:rsidR="00247761" w:rsidRPr="00247761" w:rsidRDefault="00247761" w:rsidP="00247761">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принятый на хранение по акту приема-передачи N ___ от "___" _____ 20__ г.,</w:t>
      </w:r>
    </w:p>
    <w:p w:rsidR="00247761" w:rsidRPr="00247761" w:rsidRDefault="00247761" w:rsidP="00247761">
      <w:pPr>
        <w:pStyle w:val="ConsPlusNonformat"/>
        <w:widowControl/>
        <w:ind w:firstLine="709"/>
        <w:jc w:val="both"/>
        <w:rPr>
          <w:rFonts w:ascii="Times New Roman" w:hAnsi="Times New Roman" w:cs="Times New Roman"/>
          <w:sz w:val="24"/>
          <w:szCs w:val="24"/>
        </w:rPr>
      </w:pPr>
      <w:proofErr w:type="gramStart"/>
      <w:r w:rsidRPr="00247761">
        <w:rPr>
          <w:rFonts w:ascii="Times New Roman" w:hAnsi="Times New Roman" w:cs="Times New Roman"/>
          <w:sz w:val="24"/>
          <w:szCs w:val="24"/>
        </w:rPr>
        <w:t>полученный</w:t>
      </w:r>
      <w:proofErr w:type="gramEnd"/>
      <w:r w:rsidRPr="00247761">
        <w:rPr>
          <w:rFonts w:ascii="Times New Roman" w:hAnsi="Times New Roman" w:cs="Times New Roman"/>
          <w:sz w:val="24"/>
          <w:szCs w:val="24"/>
        </w:rPr>
        <w:t xml:space="preserve"> лицом, замещающим муниципальную должность, или муниципальным</w:t>
      </w:r>
    </w:p>
    <w:p w:rsidR="00247761" w:rsidRPr="00247761" w:rsidRDefault="00247761" w:rsidP="00247761">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служащим _________________________________________________________________</w:t>
      </w:r>
    </w:p>
    <w:p w:rsidR="00247761" w:rsidRPr="00247761" w:rsidRDefault="00247761" w:rsidP="00247761">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 xml:space="preserve">(наименование органа местного самоуправления </w:t>
      </w:r>
      <w:proofErr w:type="spellStart"/>
      <w:r w:rsidRPr="00247761">
        <w:rPr>
          <w:rFonts w:ascii="Times New Roman" w:hAnsi="Times New Roman" w:cs="Times New Roman"/>
          <w:sz w:val="24"/>
          <w:szCs w:val="24"/>
        </w:rPr>
        <w:t>Шарьинского</w:t>
      </w:r>
      <w:proofErr w:type="spellEnd"/>
      <w:r w:rsidRPr="00247761">
        <w:rPr>
          <w:rFonts w:ascii="Times New Roman" w:hAnsi="Times New Roman" w:cs="Times New Roman"/>
          <w:sz w:val="24"/>
          <w:szCs w:val="24"/>
        </w:rPr>
        <w:t xml:space="preserve"> муниципального района)</w:t>
      </w:r>
    </w:p>
    <w:p w:rsidR="00247761" w:rsidRPr="00247761" w:rsidRDefault="00247761" w:rsidP="00247761">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__________________________________________________________________________</w:t>
      </w:r>
    </w:p>
    <w:p w:rsidR="00247761" w:rsidRPr="00247761" w:rsidRDefault="00247761" w:rsidP="00247761">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в связи с протокольными мероприятиями, служебными командировками и другими</w:t>
      </w:r>
    </w:p>
    <w:p w:rsidR="00247761" w:rsidRPr="00247761" w:rsidRDefault="00247761" w:rsidP="00247761">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официальными мероприятиями, участие в которых  связано с исполнением ими</w:t>
      </w:r>
    </w:p>
    <w:p w:rsidR="00247761" w:rsidRPr="00247761" w:rsidRDefault="00247761" w:rsidP="00247761">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служебных (должностных) обязанностей.</w:t>
      </w:r>
    </w:p>
    <w:p w:rsidR="00247761" w:rsidRPr="00247761" w:rsidRDefault="00247761" w:rsidP="00247761">
      <w:pPr>
        <w:pStyle w:val="ConsPlusNonformat"/>
        <w:widowControl/>
        <w:ind w:firstLine="709"/>
        <w:jc w:val="both"/>
        <w:rPr>
          <w:rFonts w:ascii="Times New Roman" w:hAnsi="Times New Roman" w:cs="Times New Roman"/>
          <w:sz w:val="24"/>
          <w:szCs w:val="24"/>
        </w:rPr>
      </w:pPr>
    </w:p>
    <w:p w:rsidR="00247761" w:rsidRPr="00247761" w:rsidRDefault="00247761" w:rsidP="00247761">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lastRenderedPageBreak/>
        <w:t>Выдал: Принял:</w:t>
      </w:r>
    </w:p>
    <w:p w:rsidR="00247761" w:rsidRPr="00247761" w:rsidRDefault="00247761" w:rsidP="00247761">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___________ ________________________________ ______________________</w:t>
      </w:r>
    </w:p>
    <w:p w:rsidR="00247761" w:rsidRPr="00247761" w:rsidRDefault="00247761" w:rsidP="00247761">
      <w:pPr>
        <w:pStyle w:val="ConsPlusNonformat"/>
        <w:widowControl/>
        <w:ind w:firstLine="709"/>
        <w:jc w:val="both"/>
        <w:rPr>
          <w:rFonts w:ascii="Times New Roman" w:hAnsi="Times New Roman" w:cs="Times New Roman"/>
          <w:sz w:val="24"/>
          <w:szCs w:val="24"/>
        </w:rPr>
      </w:pPr>
      <w:r w:rsidRPr="00247761">
        <w:rPr>
          <w:rFonts w:ascii="Times New Roman" w:hAnsi="Times New Roman" w:cs="Times New Roman"/>
          <w:sz w:val="24"/>
          <w:szCs w:val="24"/>
        </w:rPr>
        <w:t xml:space="preserve"> (подпись) (расшифровка подписи</w:t>
      </w:r>
      <w:proofErr w:type="gramStart"/>
      <w:r w:rsidRPr="00247761">
        <w:rPr>
          <w:rFonts w:ascii="Times New Roman" w:hAnsi="Times New Roman" w:cs="Times New Roman"/>
          <w:sz w:val="24"/>
          <w:szCs w:val="24"/>
        </w:rPr>
        <w:t>)(</w:t>
      </w:r>
      <w:proofErr w:type="gramEnd"/>
      <w:r w:rsidRPr="00247761">
        <w:rPr>
          <w:rFonts w:ascii="Times New Roman" w:hAnsi="Times New Roman" w:cs="Times New Roman"/>
          <w:sz w:val="24"/>
          <w:szCs w:val="24"/>
        </w:rPr>
        <w:t>подпись) (расшифровка подписи)</w:t>
      </w:r>
    </w:p>
    <w:p w:rsidR="00247761" w:rsidRPr="00247761" w:rsidRDefault="00247761" w:rsidP="00247761">
      <w:pPr>
        <w:tabs>
          <w:tab w:val="left" w:pos="1890"/>
        </w:tabs>
        <w:spacing w:after="0" w:line="240" w:lineRule="auto"/>
        <w:ind w:firstLine="709"/>
        <w:jc w:val="both"/>
        <w:rPr>
          <w:rFonts w:ascii="Times New Roman" w:hAnsi="Times New Roman" w:cs="Times New Roman"/>
          <w:sz w:val="24"/>
          <w:szCs w:val="24"/>
        </w:rPr>
      </w:pPr>
      <w:r w:rsidRPr="00247761">
        <w:rPr>
          <w:rFonts w:ascii="Times New Roman" w:hAnsi="Times New Roman" w:cs="Times New Roman"/>
          <w:sz w:val="24"/>
          <w:szCs w:val="24"/>
        </w:rPr>
        <w:t>"___" _____________ 20</w:t>
      </w:r>
    </w:p>
    <w:p w:rsidR="00247761" w:rsidRPr="00247761" w:rsidRDefault="00247761" w:rsidP="00247761">
      <w:pPr>
        <w:spacing w:after="0" w:line="240" w:lineRule="auto"/>
        <w:ind w:firstLine="709"/>
        <w:jc w:val="both"/>
        <w:rPr>
          <w:rFonts w:ascii="Times New Roman" w:hAnsi="Times New Roman" w:cs="Times New Roman"/>
          <w:sz w:val="24"/>
          <w:szCs w:val="24"/>
        </w:rPr>
      </w:pPr>
    </w:p>
    <w:p w:rsidR="00247761" w:rsidRPr="00247761" w:rsidRDefault="00247761" w:rsidP="00247761">
      <w:pPr>
        <w:spacing w:after="0" w:line="240" w:lineRule="auto"/>
        <w:ind w:firstLine="709"/>
        <w:jc w:val="both"/>
        <w:rPr>
          <w:rFonts w:ascii="Times New Roman" w:hAnsi="Times New Roman" w:cs="Times New Roman"/>
          <w:color w:val="000000"/>
          <w:sz w:val="24"/>
          <w:szCs w:val="24"/>
          <w:shd w:val="clear" w:color="auto" w:fill="FFFFFF"/>
        </w:rPr>
      </w:pPr>
    </w:p>
    <w:p w:rsidR="00247761" w:rsidRDefault="00247761" w:rsidP="008D1609">
      <w:pPr>
        <w:spacing w:after="0" w:line="240" w:lineRule="auto"/>
        <w:ind w:firstLine="709"/>
        <w:jc w:val="both"/>
        <w:rPr>
          <w:rFonts w:ascii="Times New Roman" w:hAnsi="Times New Roman" w:cs="Times New Roman"/>
          <w:sz w:val="24"/>
          <w:szCs w:val="24"/>
        </w:rPr>
      </w:pPr>
    </w:p>
    <w:p w:rsidR="00F12B20" w:rsidRPr="00F12B20" w:rsidRDefault="00F12B20" w:rsidP="00F12B20">
      <w:pPr>
        <w:spacing w:after="0" w:line="240" w:lineRule="auto"/>
        <w:ind w:firstLine="709"/>
        <w:jc w:val="right"/>
        <w:rPr>
          <w:rFonts w:ascii="Times New Roman" w:hAnsi="Times New Roman" w:cs="Times New Roman"/>
          <w:color w:val="000000"/>
          <w:sz w:val="24"/>
          <w:szCs w:val="24"/>
        </w:rPr>
      </w:pPr>
      <w:r w:rsidRPr="00F12B20">
        <w:rPr>
          <w:rFonts w:ascii="Times New Roman" w:hAnsi="Times New Roman" w:cs="Times New Roman"/>
          <w:color w:val="000000"/>
          <w:sz w:val="24"/>
          <w:szCs w:val="24"/>
        </w:rPr>
        <w:t>ПРОЕКТ</w:t>
      </w:r>
    </w:p>
    <w:p w:rsidR="00F12B20" w:rsidRPr="00F12B20" w:rsidRDefault="00F12B20" w:rsidP="00F12B20">
      <w:pPr>
        <w:spacing w:after="0" w:line="240" w:lineRule="auto"/>
        <w:ind w:firstLine="709"/>
        <w:jc w:val="center"/>
        <w:rPr>
          <w:rFonts w:ascii="Times New Roman" w:hAnsi="Times New Roman" w:cs="Times New Roman"/>
          <w:color w:val="000000"/>
          <w:sz w:val="24"/>
          <w:szCs w:val="24"/>
        </w:rPr>
      </w:pPr>
    </w:p>
    <w:p w:rsidR="00F12B20" w:rsidRPr="00F12B20" w:rsidRDefault="00F12B20" w:rsidP="00F12B20">
      <w:pPr>
        <w:spacing w:after="0" w:line="240" w:lineRule="auto"/>
        <w:ind w:firstLine="709"/>
        <w:jc w:val="center"/>
        <w:rPr>
          <w:rFonts w:ascii="Times New Roman" w:hAnsi="Times New Roman" w:cs="Times New Roman"/>
          <w:color w:val="000000"/>
          <w:sz w:val="24"/>
          <w:szCs w:val="24"/>
        </w:rPr>
      </w:pPr>
      <w:r w:rsidRPr="00F12B20">
        <w:rPr>
          <w:rFonts w:ascii="Times New Roman" w:hAnsi="Times New Roman" w:cs="Times New Roman"/>
          <w:color w:val="000000"/>
          <w:sz w:val="24"/>
          <w:szCs w:val="24"/>
        </w:rPr>
        <w:t>АДМИНИСТРАЦИЯ ШАРЬИНСКОГО МУНИЦИПАЛЬНОГО РАЙОНА КОСТРОМСКОЙ ОБЛАСТИ</w:t>
      </w:r>
    </w:p>
    <w:p w:rsidR="00F12B20" w:rsidRPr="00F12B20" w:rsidRDefault="00F12B20" w:rsidP="00F12B20">
      <w:pPr>
        <w:spacing w:after="0" w:line="240" w:lineRule="auto"/>
        <w:ind w:firstLine="709"/>
        <w:jc w:val="center"/>
        <w:rPr>
          <w:rFonts w:ascii="Times New Roman" w:hAnsi="Times New Roman" w:cs="Times New Roman"/>
          <w:color w:val="000000"/>
          <w:sz w:val="24"/>
          <w:szCs w:val="24"/>
        </w:rPr>
      </w:pPr>
    </w:p>
    <w:p w:rsidR="00F12B20" w:rsidRPr="00F12B20" w:rsidRDefault="00F12B20" w:rsidP="00F12B20">
      <w:pPr>
        <w:spacing w:after="0" w:line="240" w:lineRule="auto"/>
        <w:ind w:firstLine="709"/>
        <w:jc w:val="center"/>
        <w:rPr>
          <w:rFonts w:ascii="Times New Roman" w:hAnsi="Times New Roman" w:cs="Times New Roman"/>
          <w:b/>
          <w:bCs/>
          <w:sz w:val="24"/>
          <w:szCs w:val="24"/>
        </w:rPr>
      </w:pPr>
      <w:r w:rsidRPr="00F12B20">
        <w:rPr>
          <w:rFonts w:ascii="Times New Roman" w:hAnsi="Times New Roman" w:cs="Times New Roman"/>
          <w:b/>
          <w:bCs/>
          <w:sz w:val="24"/>
          <w:szCs w:val="24"/>
        </w:rPr>
        <w:t>ПОСТАНОВЛЕНИЕ</w:t>
      </w:r>
    </w:p>
    <w:p w:rsidR="00F12B20" w:rsidRPr="00F12B20" w:rsidRDefault="00F12B20" w:rsidP="00F12B20">
      <w:pPr>
        <w:spacing w:after="0" w:line="240" w:lineRule="auto"/>
        <w:ind w:firstLine="709"/>
        <w:jc w:val="center"/>
        <w:rPr>
          <w:rFonts w:ascii="Times New Roman" w:hAnsi="Times New Roman" w:cs="Times New Roman"/>
          <w:b/>
          <w:bCs/>
          <w:color w:val="000000"/>
          <w:sz w:val="24"/>
          <w:szCs w:val="24"/>
        </w:rPr>
      </w:pPr>
    </w:p>
    <w:p w:rsidR="00F12B20" w:rsidRPr="00F12B20" w:rsidRDefault="00F12B20" w:rsidP="00F12B20">
      <w:pPr>
        <w:spacing w:after="0" w:line="240" w:lineRule="auto"/>
        <w:ind w:firstLine="709"/>
        <w:jc w:val="center"/>
        <w:rPr>
          <w:rFonts w:ascii="Times New Roman" w:hAnsi="Times New Roman" w:cs="Times New Roman"/>
          <w:color w:val="000000"/>
          <w:sz w:val="24"/>
          <w:szCs w:val="24"/>
        </w:rPr>
      </w:pPr>
      <w:r w:rsidRPr="00F12B20">
        <w:rPr>
          <w:rFonts w:ascii="Times New Roman" w:hAnsi="Times New Roman" w:cs="Times New Roman"/>
          <w:color w:val="000000"/>
          <w:sz w:val="24"/>
          <w:szCs w:val="24"/>
        </w:rPr>
        <w:t>от  «____»  ______________ 2025 года № ____</w:t>
      </w:r>
    </w:p>
    <w:p w:rsidR="00F12B20" w:rsidRPr="00F12B20" w:rsidRDefault="00F12B20" w:rsidP="00F12B20">
      <w:pPr>
        <w:spacing w:after="0" w:line="240" w:lineRule="auto"/>
        <w:ind w:firstLine="709"/>
        <w:jc w:val="center"/>
        <w:rPr>
          <w:rFonts w:ascii="Times New Roman" w:hAnsi="Times New Roman" w:cs="Times New Roman"/>
          <w:sz w:val="24"/>
          <w:szCs w:val="24"/>
        </w:rPr>
      </w:pPr>
    </w:p>
    <w:p w:rsidR="00F12B20" w:rsidRPr="00F12B20" w:rsidRDefault="00F12B20" w:rsidP="00F12B20">
      <w:pPr>
        <w:spacing w:after="0" w:line="240" w:lineRule="auto"/>
        <w:ind w:firstLine="709"/>
        <w:jc w:val="center"/>
        <w:rPr>
          <w:rFonts w:ascii="Times New Roman" w:eastAsia="Calibri" w:hAnsi="Times New Roman" w:cs="Times New Roman"/>
          <w:b/>
          <w:bCs/>
          <w:sz w:val="24"/>
          <w:szCs w:val="24"/>
        </w:rPr>
      </w:pPr>
      <w:r w:rsidRPr="00F12B20">
        <w:rPr>
          <w:rFonts w:ascii="Times New Roman" w:eastAsia="Calibri" w:hAnsi="Times New Roman" w:cs="Times New Roman"/>
          <w:b/>
          <w:sz w:val="24"/>
          <w:szCs w:val="24"/>
        </w:rPr>
        <w:t xml:space="preserve">О внесении изменений в </w:t>
      </w:r>
      <w:r w:rsidRPr="00F12B20">
        <w:rPr>
          <w:rFonts w:ascii="Times New Roman" w:eastAsia="Calibri" w:hAnsi="Times New Roman" w:cs="Times New Roman"/>
          <w:b/>
          <w:bCs/>
          <w:sz w:val="24"/>
          <w:szCs w:val="24"/>
        </w:rPr>
        <w:t xml:space="preserve">местные нормативы градостроительного проектирования </w:t>
      </w:r>
      <w:proofErr w:type="spellStart"/>
      <w:r w:rsidRPr="00F12B20">
        <w:rPr>
          <w:rFonts w:ascii="Times New Roman" w:eastAsia="Calibri" w:hAnsi="Times New Roman" w:cs="Times New Roman"/>
          <w:b/>
          <w:bCs/>
          <w:sz w:val="24"/>
          <w:szCs w:val="24"/>
        </w:rPr>
        <w:t>Шарьинского</w:t>
      </w:r>
      <w:proofErr w:type="spellEnd"/>
      <w:r w:rsidRPr="00F12B20">
        <w:rPr>
          <w:rFonts w:ascii="Times New Roman" w:eastAsia="Calibri" w:hAnsi="Times New Roman" w:cs="Times New Roman"/>
          <w:b/>
          <w:bCs/>
          <w:sz w:val="24"/>
          <w:szCs w:val="24"/>
        </w:rPr>
        <w:t xml:space="preserve"> муниципального района</w:t>
      </w:r>
    </w:p>
    <w:p w:rsidR="00F12B20" w:rsidRPr="00F12B20" w:rsidRDefault="00F12B20" w:rsidP="00F12B20">
      <w:pPr>
        <w:spacing w:after="0" w:line="240" w:lineRule="auto"/>
        <w:ind w:firstLine="709"/>
        <w:jc w:val="center"/>
        <w:rPr>
          <w:rFonts w:ascii="Times New Roman" w:eastAsia="Calibri" w:hAnsi="Times New Roman" w:cs="Times New Roman"/>
          <w:b/>
          <w:bCs/>
          <w:sz w:val="24"/>
          <w:szCs w:val="24"/>
        </w:rPr>
      </w:pPr>
      <w:r w:rsidRPr="00F12B20">
        <w:rPr>
          <w:rFonts w:ascii="Times New Roman" w:eastAsia="Calibri" w:hAnsi="Times New Roman" w:cs="Times New Roman"/>
          <w:b/>
          <w:bCs/>
          <w:sz w:val="24"/>
          <w:szCs w:val="24"/>
        </w:rPr>
        <w:t>Костромской области</w:t>
      </w:r>
    </w:p>
    <w:p w:rsidR="00F12B20" w:rsidRPr="00F12B20" w:rsidRDefault="00F12B20" w:rsidP="00F12B20">
      <w:pPr>
        <w:spacing w:after="0" w:line="240" w:lineRule="auto"/>
        <w:ind w:firstLine="709"/>
        <w:jc w:val="both"/>
        <w:rPr>
          <w:rFonts w:ascii="Times New Roman" w:eastAsia="Calibri" w:hAnsi="Times New Roman" w:cs="Times New Roman"/>
          <w:b/>
          <w:bCs/>
          <w:sz w:val="24"/>
          <w:szCs w:val="24"/>
        </w:rPr>
      </w:pPr>
    </w:p>
    <w:p w:rsidR="00F12B20" w:rsidRPr="00F12B20" w:rsidRDefault="00F12B20" w:rsidP="00F12B20">
      <w:pPr>
        <w:spacing w:after="0" w:line="240" w:lineRule="auto"/>
        <w:ind w:firstLine="709"/>
        <w:jc w:val="both"/>
        <w:rPr>
          <w:rFonts w:ascii="Times New Roman" w:hAnsi="Times New Roman" w:cs="Times New Roman"/>
          <w:sz w:val="24"/>
          <w:szCs w:val="24"/>
        </w:rPr>
      </w:pPr>
      <w:proofErr w:type="gramStart"/>
      <w:r w:rsidRPr="00F12B20">
        <w:rPr>
          <w:rFonts w:ascii="Times New Roman" w:hAnsi="Times New Roman" w:cs="Times New Roman"/>
          <w:sz w:val="24"/>
          <w:szCs w:val="24"/>
        </w:rPr>
        <w:t xml:space="preserve">В связи с внесением изменений в региональные нормативы градостроительного проектирования Костромской области, утвержденные постановлением администрации Костромской области от 01.10.2010 № 344-а, а также в связи с изменением административно-территориального устройства Костромской области, в целях реализации полномочий </w:t>
      </w:r>
      <w:r w:rsidRPr="00F12B20">
        <w:rPr>
          <w:rFonts w:ascii="Times New Roman" w:hAnsi="Times New Roman" w:cs="Times New Roman"/>
          <w:bCs/>
          <w:sz w:val="24"/>
          <w:szCs w:val="24"/>
        </w:rPr>
        <w:t xml:space="preserve">органов местного самоуправления в области градостроительной деятельности, </w:t>
      </w:r>
      <w:r w:rsidRPr="00F12B20">
        <w:rPr>
          <w:rFonts w:ascii="Times New Roman" w:hAnsi="Times New Roman" w:cs="Times New Roman"/>
          <w:sz w:val="24"/>
          <w:szCs w:val="24"/>
        </w:rPr>
        <w:t xml:space="preserve">руководствуясь статьей 8 Градостроительного кодекса Российской Федерации, статьями 37. 52 Устава муниципального образования </w:t>
      </w:r>
      <w:proofErr w:type="spellStart"/>
      <w:r w:rsidRPr="00F12B20">
        <w:rPr>
          <w:rFonts w:ascii="Times New Roman" w:hAnsi="Times New Roman" w:cs="Times New Roman"/>
          <w:sz w:val="24"/>
          <w:szCs w:val="24"/>
        </w:rPr>
        <w:t>Шарьинский</w:t>
      </w:r>
      <w:proofErr w:type="spellEnd"/>
      <w:r w:rsidRPr="00F12B20">
        <w:rPr>
          <w:rFonts w:ascii="Times New Roman" w:hAnsi="Times New Roman" w:cs="Times New Roman"/>
          <w:sz w:val="24"/>
          <w:szCs w:val="24"/>
        </w:rPr>
        <w:t xml:space="preserve">  муниципальный район Костромской области, администрация</w:t>
      </w:r>
      <w:proofErr w:type="gramEnd"/>
      <w:r w:rsidRPr="00F12B20">
        <w:rPr>
          <w:rFonts w:ascii="Times New Roman" w:hAnsi="Times New Roman" w:cs="Times New Roman"/>
          <w:sz w:val="24"/>
          <w:szCs w:val="24"/>
        </w:rPr>
        <w:t xml:space="preserve"> </w:t>
      </w:r>
      <w:proofErr w:type="spellStart"/>
      <w:r w:rsidRPr="00F12B20">
        <w:rPr>
          <w:rFonts w:ascii="Times New Roman" w:hAnsi="Times New Roman" w:cs="Times New Roman"/>
          <w:sz w:val="24"/>
          <w:szCs w:val="24"/>
        </w:rPr>
        <w:t>Шарьинского</w:t>
      </w:r>
      <w:proofErr w:type="spellEnd"/>
      <w:r w:rsidRPr="00F12B20">
        <w:rPr>
          <w:rFonts w:ascii="Times New Roman" w:hAnsi="Times New Roman" w:cs="Times New Roman"/>
          <w:sz w:val="24"/>
          <w:szCs w:val="24"/>
        </w:rPr>
        <w:t xml:space="preserve">  муниципального района</w:t>
      </w:r>
    </w:p>
    <w:p w:rsidR="00F12B20" w:rsidRPr="00F12B20" w:rsidRDefault="00F12B20" w:rsidP="00F12B20">
      <w:pPr>
        <w:spacing w:after="0" w:line="240" w:lineRule="auto"/>
        <w:ind w:firstLine="709"/>
        <w:jc w:val="both"/>
        <w:rPr>
          <w:rFonts w:ascii="Times New Roman" w:eastAsia="Calibri" w:hAnsi="Times New Roman" w:cs="Times New Roman"/>
          <w:b/>
          <w:bCs/>
          <w:sz w:val="24"/>
          <w:szCs w:val="24"/>
        </w:rPr>
      </w:pPr>
    </w:p>
    <w:p w:rsidR="00F12B20" w:rsidRPr="00F12B20" w:rsidRDefault="00F12B20" w:rsidP="00F12B20">
      <w:pPr>
        <w:spacing w:after="0" w:line="240" w:lineRule="auto"/>
        <w:ind w:firstLine="709"/>
        <w:jc w:val="center"/>
        <w:rPr>
          <w:rFonts w:ascii="Times New Roman" w:eastAsia="Calibri" w:hAnsi="Times New Roman" w:cs="Times New Roman"/>
          <w:sz w:val="24"/>
          <w:szCs w:val="24"/>
        </w:rPr>
      </w:pPr>
      <w:r w:rsidRPr="00F12B20">
        <w:rPr>
          <w:rFonts w:ascii="Times New Roman" w:eastAsia="Calibri" w:hAnsi="Times New Roman" w:cs="Times New Roman"/>
          <w:sz w:val="24"/>
          <w:szCs w:val="24"/>
        </w:rPr>
        <w:t>ПОСТАНОВЛЯЕТ:</w:t>
      </w:r>
    </w:p>
    <w:p w:rsidR="00F12B20" w:rsidRPr="00F12B20" w:rsidRDefault="00F12B20" w:rsidP="00F12B20">
      <w:pPr>
        <w:spacing w:after="0" w:line="240" w:lineRule="auto"/>
        <w:ind w:firstLine="709"/>
        <w:jc w:val="both"/>
        <w:rPr>
          <w:rFonts w:ascii="Times New Roman" w:eastAsia="Calibri" w:hAnsi="Times New Roman" w:cs="Times New Roman"/>
          <w:sz w:val="24"/>
          <w:szCs w:val="24"/>
        </w:rPr>
      </w:pPr>
    </w:p>
    <w:p w:rsidR="00F12B20" w:rsidRPr="00F12B20" w:rsidRDefault="00F12B20" w:rsidP="00F12B20">
      <w:pPr>
        <w:numPr>
          <w:ilvl w:val="0"/>
          <w:numId w:val="38"/>
        </w:numPr>
        <w:tabs>
          <w:tab w:val="left" w:pos="1134"/>
        </w:tabs>
        <w:spacing w:after="0" w:line="240" w:lineRule="auto"/>
        <w:ind w:left="0" w:firstLine="709"/>
        <w:jc w:val="both"/>
        <w:rPr>
          <w:rFonts w:ascii="Times New Roman" w:hAnsi="Times New Roman" w:cs="Times New Roman"/>
          <w:sz w:val="24"/>
          <w:szCs w:val="24"/>
        </w:rPr>
      </w:pPr>
      <w:r w:rsidRPr="00F12B20">
        <w:rPr>
          <w:rFonts w:ascii="Times New Roman" w:hAnsi="Times New Roman" w:cs="Times New Roman"/>
          <w:sz w:val="24"/>
          <w:szCs w:val="24"/>
        </w:rPr>
        <w:t>Внести в местные нормативы градостроительного проектирования, утвержденные постановлением от 05.06.2024 года № 190 (ред. от 25.04.2025 № 131) следующие изменения:</w:t>
      </w:r>
    </w:p>
    <w:p w:rsidR="00F12B20" w:rsidRPr="00F12B20" w:rsidRDefault="00F12B20" w:rsidP="00F12B20">
      <w:pPr>
        <w:pStyle w:val="UserStyle4"/>
        <w:spacing w:before="0" w:beforeAutospacing="0" w:after="0" w:afterAutospacing="0"/>
        <w:ind w:firstLine="709"/>
        <w:jc w:val="both"/>
      </w:pPr>
      <w:r w:rsidRPr="00F12B20">
        <w:t xml:space="preserve">1) </w:t>
      </w:r>
      <w:r w:rsidRPr="00F12B20">
        <w:rPr>
          <w:bCs/>
        </w:rPr>
        <w:t>в абзаце пятом Главы 1</w:t>
      </w:r>
      <w:r w:rsidRPr="00F12B20">
        <w:t xml:space="preserve">слова «постановлением Правительства Российской Федерации от 16 декабря 2020 года № 2122 «О расчетных показателях, подлежащих установлению в региональных нормативах градостроительного проектирования» заменить </w:t>
      </w:r>
      <w:r w:rsidRPr="00F12B20">
        <w:rPr>
          <w:lang w:eastAsia="ru-RU" w:bidi="ar-SA"/>
        </w:rPr>
        <w:t>словами «Приказом Министерства строительства и жилищно-коммунального хозяйства Российской Федерации от 23 апреля 2025 года № 250/</w:t>
      </w:r>
      <w:proofErr w:type="spellStart"/>
      <w:proofErr w:type="gramStart"/>
      <w:r w:rsidRPr="00F12B20">
        <w:rPr>
          <w:lang w:eastAsia="ru-RU" w:bidi="ar-SA"/>
        </w:rPr>
        <w:t>пр</w:t>
      </w:r>
      <w:proofErr w:type="spellEnd"/>
      <w:proofErr w:type="gramEnd"/>
      <w:r w:rsidRPr="00F12B20">
        <w:rPr>
          <w:lang w:eastAsia="ru-RU" w:bidi="ar-SA"/>
        </w:rPr>
        <w:t xml:space="preserve"> «О расчетных показателях, не указанных в частях 1, 3 и 4 статьи 29.2 Градостроительного кодекса Российской Федерации и подлежащих установлению в региональных нормативах градостроительного проектирования»;</w:t>
      </w:r>
    </w:p>
    <w:p w:rsidR="00F12B20" w:rsidRPr="00F12B20" w:rsidRDefault="00F12B20" w:rsidP="00F12B20">
      <w:pPr>
        <w:pStyle w:val="UserStyle4"/>
        <w:spacing w:before="0" w:beforeAutospacing="0" w:after="0" w:afterAutospacing="0"/>
        <w:ind w:firstLine="709"/>
        <w:jc w:val="both"/>
        <w:rPr>
          <w:lang w:eastAsia="ru-RU" w:bidi="ar-SA"/>
        </w:rPr>
      </w:pPr>
      <w:r w:rsidRPr="00F12B20">
        <w:t xml:space="preserve">2) </w:t>
      </w:r>
      <w:r w:rsidRPr="00F12B20">
        <w:rPr>
          <w:bCs/>
        </w:rPr>
        <w:t>в абзаце восьмом Главы 1</w:t>
      </w:r>
      <w:r w:rsidRPr="00F12B20">
        <w:t xml:space="preserve">слова «постановлением Правительства Российской Федерации от 16 декабря 2020 года № 2122 «О расчетных показателях, подлежащих установлению в региональных нормативах градостроительного проектирования» заменить </w:t>
      </w:r>
      <w:r w:rsidRPr="00F12B20">
        <w:rPr>
          <w:lang w:eastAsia="ru-RU" w:bidi="ar-SA"/>
        </w:rPr>
        <w:t>словами «Приказом Министерства строительства и жилищно-коммунального хозяйства Российской Федерации от 23 апреля 2025 года № 250/</w:t>
      </w:r>
      <w:proofErr w:type="spellStart"/>
      <w:proofErr w:type="gramStart"/>
      <w:r w:rsidRPr="00F12B20">
        <w:rPr>
          <w:lang w:eastAsia="ru-RU" w:bidi="ar-SA"/>
        </w:rPr>
        <w:t>пр</w:t>
      </w:r>
      <w:proofErr w:type="spellEnd"/>
      <w:proofErr w:type="gramEnd"/>
      <w:r w:rsidRPr="00F12B20">
        <w:rPr>
          <w:lang w:eastAsia="ru-RU" w:bidi="ar-SA"/>
        </w:rPr>
        <w:t xml:space="preserve"> «О расчетных показателях, не указанных в частях 1, 3 и 4 статьи 29.2 Градостроительного кодекса Российской Федерации и подлежащих установлению в региональных нормативах градостроительного проектирования»;</w:t>
      </w:r>
    </w:p>
    <w:p w:rsidR="00F12B20" w:rsidRPr="00F12B20" w:rsidRDefault="00F12B20" w:rsidP="00F12B20">
      <w:pPr>
        <w:pStyle w:val="UserStyle4"/>
        <w:spacing w:before="0" w:beforeAutospacing="0" w:after="0" w:afterAutospacing="0"/>
        <w:ind w:firstLine="709"/>
        <w:jc w:val="both"/>
        <w:rPr>
          <w:color w:val="000000" w:themeColor="text1"/>
          <w:highlight w:val="white"/>
        </w:rPr>
      </w:pPr>
      <w:r w:rsidRPr="00F12B20">
        <w:rPr>
          <w:color w:val="000000" w:themeColor="text1"/>
          <w:highlight w:val="white"/>
        </w:rPr>
        <w:t>3)</w:t>
      </w:r>
      <w:r w:rsidRPr="00F12B20">
        <w:rPr>
          <w:bCs/>
          <w:color w:val="000000" w:themeColor="text1"/>
          <w:highlight w:val="white"/>
        </w:rPr>
        <w:t>пункт 1.1 после абзаца пятого дополнить абзацем следующего содержания:</w:t>
      </w:r>
    </w:p>
    <w:p w:rsidR="00F12B20" w:rsidRPr="00F12B20" w:rsidRDefault="00F12B20" w:rsidP="00F12B20">
      <w:pPr>
        <w:tabs>
          <w:tab w:val="left" w:pos="1134"/>
        </w:tabs>
        <w:spacing w:after="0" w:line="240" w:lineRule="auto"/>
        <w:ind w:firstLine="709"/>
        <w:jc w:val="both"/>
        <w:rPr>
          <w:rFonts w:ascii="Times New Roman" w:hAnsi="Times New Roman" w:cs="Times New Roman"/>
          <w:bCs/>
          <w:color w:val="000000" w:themeColor="text1"/>
          <w:sz w:val="24"/>
          <w:szCs w:val="24"/>
        </w:rPr>
      </w:pPr>
      <w:r w:rsidRPr="00F12B20">
        <w:rPr>
          <w:rFonts w:ascii="Times New Roman" w:hAnsi="Times New Roman" w:cs="Times New Roman"/>
          <w:bCs/>
          <w:color w:val="000000" w:themeColor="text1"/>
          <w:sz w:val="24"/>
          <w:szCs w:val="24"/>
        </w:rPr>
        <w:t>«СИМ - средство индивидуальной мобильности</w:t>
      </w:r>
      <w:proofErr w:type="gramStart"/>
      <w:r w:rsidRPr="00F12B20">
        <w:rPr>
          <w:rFonts w:ascii="Times New Roman" w:hAnsi="Times New Roman" w:cs="Times New Roman"/>
          <w:bCs/>
          <w:color w:val="000000" w:themeColor="text1"/>
          <w:sz w:val="24"/>
          <w:szCs w:val="24"/>
        </w:rPr>
        <w:t>;»</w:t>
      </w:r>
      <w:proofErr w:type="gramEnd"/>
      <w:r w:rsidRPr="00F12B20">
        <w:rPr>
          <w:rFonts w:ascii="Times New Roman" w:hAnsi="Times New Roman" w:cs="Times New Roman"/>
          <w:bCs/>
          <w:color w:val="000000" w:themeColor="text1"/>
          <w:sz w:val="24"/>
          <w:szCs w:val="24"/>
        </w:rPr>
        <w:t>;</w:t>
      </w:r>
    </w:p>
    <w:p w:rsidR="00F12B20" w:rsidRPr="00F12B20" w:rsidRDefault="00F12B20" w:rsidP="00F12B20">
      <w:pPr>
        <w:tabs>
          <w:tab w:val="left" w:pos="1134"/>
        </w:tabs>
        <w:spacing w:after="0" w:line="240" w:lineRule="auto"/>
        <w:ind w:firstLine="709"/>
        <w:jc w:val="both"/>
        <w:rPr>
          <w:rFonts w:ascii="Times New Roman" w:hAnsi="Times New Roman" w:cs="Times New Roman"/>
          <w:bCs/>
          <w:color w:val="000000" w:themeColor="text1"/>
          <w:sz w:val="24"/>
          <w:szCs w:val="24"/>
        </w:rPr>
      </w:pPr>
      <w:r w:rsidRPr="00F12B20">
        <w:rPr>
          <w:rFonts w:ascii="Times New Roman" w:hAnsi="Times New Roman" w:cs="Times New Roman"/>
          <w:bCs/>
          <w:color w:val="000000" w:themeColor="text1"/>
          <w:sz w:val="24"/>
          <w:szCs w:val="24"/>
        </w:rPr>
        <w:t>4) пункт 1.2 после абзаца 38 дополнить абзацами следующего содержания:</w:t>
      </w:r>
    </w:p>
    <w:p w:rsidR="00F12B20" w:rsidRPr="00F12B20" w:rsidRDefault="00F12B20" w:rsidP="00F12B20">
      <w:pPr>
        <w:tabs>
          <w:tab w:val="left" w:pos="1134"/>
        </w:tabs>
        <w:spacing w:after="0" w:line="240" w:lineRule="auto"/>
        <w:ind w:firstLine="709"/>
        <w:jc w:val="both"/>
        <w:rPr>
          <w:rFonts w:ascii="Times New Roman" w:hAnsi="Times New Roman" w:cs="Times New Roman"/>
          <w:bCs/>
          <w:color w:val="000000" w:themeColor="text1"/>
          <w:sz w:val="24"/>
          <w:szCs w:val="24"/>
        </w:rPr>
      </w:pPr>
      <w:r w:rsidRPr="00F12B20">
        <w:rPr>
          <w:rFonts w:ascii="Times New Roman" w:hAnsi="Times New Roman" w:cs="Times New Roman"/>
          <w:bCs/>
          <w:color w:val="000000" w:themeColor="text1"/>
          <w:sz w:val="24"/>
          <w:szCs w:val="24"/>
        </w:rPr>
        <w:lastRenderedPageBreak/>
        <w:t>«Гибридный автомобиль - транспортное средство, имеющее не менее 2 различных преобразователей энергии (двигателей) и 2 различных (бортовых) систем аккумулирования энергии для целей приведения в движение транспортного средства;</w:t>
      </w:r>
    </w:p>
    <w:p w:rsidR="00F12B20" w:rsidRPr="00F12B20" w:rsidRDefault="00F12B20" w:rsidP="00F12B20">
      <w:pPr>
        <w:tabs>
          <w:tab w:val="left" w:pos="1134"/>
        </w:tabs>
        <w:spacing w:after="0" w:line="240" w:lineRule="auto"/>
        <w:ind w:firstLine="709"/>
        <w:jc w:val="both"/>
        <w:rPr>
          <w:rFonts w:ascii="Times New Roman" w:hAnsi="Times New Roman" w:cs="Times New Roman"/>
          <w:bCs/>
          <w:color w:val="000000" w:themeColor="text1"/>
          <w:sz w:val="24"/>
          <w:szCs w:val="24"/>
        </w:rPr>
      </w:pPr>
      <w:r w:rsidRPr="00F12B20">
        <w:rPr>
          <w:rFonts w:ascii="Times New Roman" w:hAnsi="Times New Roman" w:cs="Times New Roman"/>
          <w:bCs/>
          <w:color w:val="000000" w:themeColor="text1"/>
          <w:sz w:val="24"/>
          <w:szCs w:val="24"/>
        </w:rPr>
        <w:t>Средство индивидуальной мобильности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w:t>
      </w:r>
      <w:proofErr w:type="gramStart"/>
      <w:r w:rsidRPr="00F12B20">
        <w:rPr>
          <w:rFonts w:ascii="Times New Roman" w:hAnsi="Times New Roman" w:cs="Times New Roman"/>
          <w:bCs/>
          <w:color w:val="000000" w:themeColor="text1"/>
          <w:sz w:val="24"/>
          <w:szCs w:val="24"/>
        </w:rPr>
        <w:t>я(</w:t>
      </w:r>
      <w:proofErr w:type="gramEnd"/>
      <w:r w:rsidRPr="00F12B20">
        <w:rPr>
          <w:rFonts w:ascii="Times New Roman" w:hAnsi="Times New Roman" w:cs="Times New Roman"/>
          <w:bCs/>
          <w:color w:val="000000" w:themeColor="text1"/>
          <w:sz w:val="24"/>
          <w:szCs w:val="24"/>
        </w:rPr>
        <w:t>ей) (</w:t>
      </w:r>
      <w:proofErr w:type="spellStart"/>
      <w:r w:rsidRPr="00F12B20">
        <w:rPr>
          <w:rFonts w:ascii="Times New Roman" w:hAnsi="Times New Roman" w:cs="Times New Roman"/>
          <w:bCs/>
          <w:color w:val="000000" w:themeColor="text1"/>
          <w:sz w:val="24"/>
          <w:szCs w:val="24"/>
        </w:rPr>
        <w:t>электросамокаты</w:t>
      </w:r>
      <w:proofErr w:type="spellEnd"/>
      <w:r w:rsidRPr="00F12B20">
        <w:rPr>
          <w:rFonts w:ascii="Times New Roman" w:hAnsi="Times New Roman" w:cs="Times New Roman"/>
          <w:bCs/>
          <w:color w:val="000000" w:themeColor="text1"/>
          <w:sz w:val="24"/>
          <w:szCs w:val="24"/>
        </w:rPr>
        <w:t xml:space="preserve">, </w:t>
      </w:r>
      <w:proofErr w:type="spellStart"/>
      <w:r w:rsidRPr="00F12B20">
        <w:rPr>
          <w:rFonts w:ascii="Times New Roman" w:hAnsi="Times New Roman" w:cs="Times New Roman"/>
          <w:bCs/>
          <w:color w:val="000000" w:themeColor="text1"/>
          <w:sz w:val="24"/>
          <w:szCs w:val="24"/>
        </w:rPr>
        <w:t>электроскейтборды</w:t>
      </w:r>
      <w:proofErr w:type="spellEnd"/>
      <w:r w:rsidRPr="00F12B20">
        <w:rPr>
          <w:rFonts w:ascii="Times New Roman" w:hAnsi="Times New Roman" w:cs="Times New Roman"/>
          <w:bCs/>
          <w:color w:val="000000" w:themeColor="text1"/>
          <w:sz w:val="24"/>
          <w:szCs w:val="24"/>
        </w:rPr>
        <w:t xml:space="preserve">, </w:t>
      </w:r>
      <w:proofErr w:type="spellStart"/>
      <w:r w:rsidRPr="00F12B20">
        <w:rPr>
          <w:rFonts w:ascii="Times New Roman" w:hAnsi="Times New Roman" w:cs="Times New Roman"/>
          <w:bCs/>
          <w:color w:val="000000" w:themeColor="text1"/>
          <w:sz w:val="24"/>
          <w:szCs w:val="24"/>
        </w:rPr>
        <w:t>гироскутеры</w:t>
      </w:r>
      <w:proofErr w:type="spellEnd"/>
      <w:r w:rsidRPr="00F12B20">
        <w:rPr>
          <w:rFonts w:ascii="Times New Roman" w:hAnsi="Times New Roman" w:cs="Times New Roman"/>
          <w:bCs/>
          <w:color w:val="000000" w:themeColor="text1"/>
          <w:sz w:val="24"/>
          <w:szCs w:val="24"/>
        </w:rPr>
        <w:t xml:space="preserve">, </w:t>
      </w:r>
      <w:proofErr w:type="spellStart"/>
      <w:r w:rsidRPr="00F12B20">
        <w:rPr>
          <w:rFonts w:ascii="Times New Roman" w:hAnsi="Times New Roman" w:cs="Times New Roman"/>
          <w:bCs/>
          <w:color w:val="000000" w:themeColor="text1"/>
          <w:sz w:val="24"/>
          <w:szCs w:val="24"/>
        </w:rPr>
        <w:t>сигвеи</w:t>
      </w:r>
      <w:proofErr w:type="spellEnd"/>
      <w:r w:rsidRPr="00F12B20">
        <w:rPr>
          <w:rFonts w:ascii="Times New Roman" w:hAnsi="Times New Roman" w:cs="Times New Roman"/>
          <w:bCs/>
          <w:color w:val="000000" w:themeColor="text1"/>
          <w:sz w:val="24"/>
          <w:szCs w:val="24"/>
        </w:rPr>
        <w:t xml:space="preserve">, </w:t>
      </w:r>
      <w:proofErr w:type="spellStart"/>
      <w:r w:rsidRPr="00F12B20">
        <w:rPr>
          <w:rFonts w:ascii="Times New Roman" w:hAnsi="Times New Roman" w:cs="Times New Roman"/>
          <w:bCs/>
          <w:color w:val="000000" w:themeColor="text1"/>
          <w:sz w:val="24"/>
          <w:szCs w:val="24"/>
        </w:rPr>
        <w:t>моноколеса</w:t>
      </w:r>
      <w:proofErr w:type="spellEnd"/>
      <w:r w:rsidRPr="00F12B20">
        <w:rPr>
          <w:rFonts w:ascii="Times New Roman" w:hAnsi="Times New Roman" w:cs="Times New Roman"/>
          <w:bCs/>
          <w:color w:val="000000" w:themeColor="text1"/>
          <w:sz w:val="24"/>
          <w:szCs w:val="24"/>
        </w:rPr>
        <w:t xml:space="preserve"> и иные аналогичные средства);</w:t>
      </w:r>
    </w:p>
    <w:p w:rsidR="00F12B20" w:rsidRPr="00F12B20" w:rsidRDefault="00F12B20" w:rsidP="00F12B20">
      <w:pPr>
        <w:tabs>
          <w:tab w:val="left" w:pos="1134"/>
        </w:tabs>
        <w:spacing w:after="0" w:line="240" w:lineRule="auto"/>
        <w:ind w:firstLine="709"/>
        <w:jc w:val="both"/>
        <w:rPr>
          <w:rFonts w:ascii="Times New Roman" w:hAnsi="Times New Roman" w:cs="Times New Roman"/>
          <w:bCs/>
          <w:color w:val="000000" w:themeColor="text1"/>
          <w:sz w:val="24"/>
          <w:szCs w:val="24"/>
        </w:rPr>
      </w:pPr>
      <w:r w:rsidRPr="00F12B20">
        <w:rPr>
          <w:rFonts w:ascii="Times New Roman" w:hAnsi="Times New Roman" w:cs="Times New Roman"/>
          <w:bCs/>
          <w:color w:val="000000" w:themeColor="text1"/>
          <w:sz w:val="24"/>
          <w:szCs w:val="24"/>
        </w:rPr>
        <w:t>Зарядные устройства (станции, колонки) для транспортных средств с электродвигателями - оборудование, подключаемое к сети электроснабжения, выполняющее функции, необходимые для зарядки батареи электромобиля;</w:t>
      </w:r>
    </w:p>
    <w:p w:rsidR="00F12B20" w:rsidRPr="00F12B20" w:rsidRDefault="00F12B20" w:rsidP="00F12B20">
      <w:pPr>
        <w:tabs>
          <w:tab w:val="left" w:pos="1134"/>
        </w:tabs>
        <w:spacing w:after="0" w:line="240" w:lineRule="auto"/>
        <w:ind w:firstLine="709"/>
        <w:jc w:val="both"/>
        <w:rPr>
          <w:rFonts w:ascii="Times New Roman" w:hAnsi="Times New Roman" w:cs="Times New Roman"/>
          <w:color w:val="000000" w:themeColor="text1"/>
          <w:sz w:val="24"/>
          <w:szCs w:val="24"/>
        </w:rPr>
      </w:pPr>
      <w:proofErr w:type="spellStart"/>
      <w:r w:rsidRPr="00F12B20">
        <w:rPr>
          <w:rFonts w:ascii="Times New Roman" w:hAnsi="Times New Roman" w:cs="Times New Roman"/>
          <w:bCs/>
          <w:color w:val="000000" w:themeColor="text1"/>
          <w:sz w:val="24"/>
          <w:szCs w:val="24"/>
        </w:rPr>
        <w:t>Велокоммуникации</w:t>
      </w:r>
      <w:proofErr w:type="spellEnd"/>
      <w:r w:rsidRPr="00F12B20">
        <w:rPr>
          <w:rFonts w:ascii="Times New Roman" w:hAnsi="Times New Roman" w:cs="Times New Roman"/>
          <w:bCs/>
          <w:color w:val="000000" w:themeColor="text1"/>
          <w:sz w:val="24"/>
          <w:szCs w:val="24"/>
        </w:rPr>
        <w:t xml:space="preserve"> - коммуникации в виде велосипедных дорожек или велосипедных полос, предназначенные для движения велосипедистов и лиц, использующих для передвижения СИМ</w:t>
      </w:r>
      <w:proofErr w:type="gramStart"/>
      <w:r w:rsidRPr="00F12B20">
        <w:rPr>
          <w:rFonts w:ascii="Times New Roman" w:hAnsi="Times New Roman" w:cs="Times New Roman"/>
          <w:bCs/>
          <w:color w:val="000000" w:themeColor="text1"/>
          <w:sz w:val="24"/>
          <w:szCs w:val="24"/>
        </w:rPr>
        <w:t>.»;</w:t>
      </w:r>
      <w:proofErr w:type="gramEnd"/>
    </w:p>
    <w:p w:rsidR="00F12B20" w:rsidRPr="00F12B20" w:rsidRDefault="00F12B20" w:rsidP="00F12B20">
      <w:pPr>
        <w:tabs>
          <w:tab w:val="left" w:pos="1134"/>
        </w:tabs>
        <w:spacing w:after="0" w:line="240" w:lineRule="auto"/>
        <w:ind w:firstLine="709"/>
        <w:jc w:val="both"/>
        <w:rPr>
          <w:rFonts w:ascii="Times New Roman" w:hAnsi="Times New Roman" w:cs="Times New Roman"/>
          <w:bCs/>
          <w:sz w:val="24"/>
          <w:szCs w:val="24"/>
        </w:rPr>
      </w:pPr>
      <w:r w:rsidRPr="00F12B20">
        <w:rPr>
          <w:rFonts w:ascii="Times New Roman" w:hAnsi="Times New Roman" w:cs="Times New Roman"/>
          <w:bCs/>
          <w:sz w:val="24"/>
          <w:szCs w:val="24"/>
        </w:rPr>
        <w:t>5) в пункте 1.3:</w:t>
      </w:r>
    </w:p>
    <w:p w:rsidR="00F12B20" w:rsidRPr="00F12B20" w:rsidRDefault="00F12B20" w:rsidP="00F12B20">
      <w:pPr>
        <w:tabs>
          <w:tab w:val="left" w:pos="1134"/>
        </w:tabs>
        <w:spacing w:after="0" w:line="240" w:lineRule="auto"/>
        <w:ind w:firstLine="709"/>
        <w:jc w:val="both"/>
        <w:rPr>
          <w:rFonts w:ascii="Times New Roman" w:hAnsi="Times New Roman" w:cs="Times New Roman"/>
          <w:bCs/>
          <w:sz w:val="24"/>
          <w:szCs w:val="24"/>
        </w:rPr>
      </w:pPr>
      <w:r w:rsidRPr="00F12B20">
        <w:rPr>
          <w:rFonts w:ascii="Times New Roman" w:hAnsi="Times New Roman" w:cs="Times New Roman"/>
          <w:bCs/>
          <w:sz w:val="24"/>
          <w:szCs w:val="24"/>
        </w:rPr>
        <w:t>а) раздел «Иные нормативные правовые акты Российской Федерации» после абзаца третьего дополнить абзацем следующего содержания</w:t>
      </w:r>
      <w:proofErr w:type="gramStart"/>
      <w:r w:rsidRPr="00F12B20">
        <w:rPr>
          <w:rFonts w:ascii="Times New Roman" w:hAnsi="Times New Roman" w:cs="Times New Roman"/>
          <w:bCs/>
          <w:sz w:val="24"/>
          <w:szCs w:val="24"/>
        </w:rPr>
        <w:t>:«</w:t>
      </w:r>
      <w:proofErr w:type="gramEnd"/>
      <w:r w:rsidRPr="00F12B20">
        <w:rPr>
          <w:rFonts w:ascii="Times New Roman" w:hAnsi="Times New Roman" w:cs="Times New Roman"/>
          <w:bCs/>
          <w:sz w:val="24"/>
          <w:szCs w:val="24"/>
        </w:rPr>
        <w:t>постановление Правительства Российской Федерации от 23 октября 1993 года № 1090 «О Правилах дорожного движения»;»;</w:t>
      </w:r>
    </w:p>
    <w:p w:rsidR="00F12B20" w:rsidRPr="00F12B20" w:rsidRDefault="00F12B20" w:rsidP="00F12B20">
      <w:pPr>
        <w:tabs>
          <w:tab w:val="left" w:pos="1134"/>
        </w:tabs>
        <w:spacing w:after="0" w:line="240" w:lineRule="auto"/>
        <w:ind w:firstLine="709"/>
        <w:jc w:val="both"/>
        <w:rPr>
          <w:rFonts w:ascii="Times New Roman" w:hAnsi="Times New Roman" w:cs="Times New Roman"/>
          <w:bCs/>
          <w:sz w:val="24"/>
          <w:szCs w:val="24"/>
        </w:rPr>
      </w:pPr>
      <w:r w:rsidRPr="00F12B20">
        <w:rPr>
          <w:rFonts w:ascii="Times New Roman" w:hAnsi="Times New Roman" w:cs="Times New Roman"/>
          <w:bCs/>
          <w:sz w:val="24"/>
          <w:szCs w:val="24"/>
        </w:rPr>
        <w:t>б) в разделе «Своды правил по проектированию и строительству (СП)»:</w:t>
      </w:r>
    </w:p>
    <w:p w:rsidR="00F12B20" w:rsidRPr="00F12B20" w:rsidRDefault="00F12B20" w:rsidP="00F12B20">
      <w:pPr>
        <w:tabs>
          <w:tab w:val="left" w:pos="1134"/>
        </w:tabs>
        <w:spacing w:after="0" w:line="240" w:lineRule="auto"/>
        <w:ind w:firstLine="709"/>
        <w:jc w:val="both"/>
        <w:rPr>
          <w:rFonts w:ascii="Times New Roman" w:hAnsi="Times New Roman" w:cs="Times New Roman"/>
          <w:bCs/>
          <w:color w:val="0070C0"/>
          <w:sz w:val="24"/>
          <w:szCs w:val="24"/>
        </w:rPr>
      </w:pPr>
      <w:r w:rsidRPr="00F12B20">
        <w:rPr>
          <w:rFonts w:ascii="Times New Roman" w:hAnsi="Times New Roman" w:cs="Times New Roman"/>
          <w:bCs/>
          <w:sz w:val="24"/>
          <w:szCs w:val="24"/>
        </w:rPr>
        <w:t>- абзац шестой изложить в следующей редакции:</w:t>
      </w:r>
    </w:p>
    <w:p w:rsidR="00F12B20" w:rsidRPr="00F12B20" w:rsidRDefault="00F12B20" w:rsidP="00F12B20">
      <w:pPr>
        <w:tabs>
          <w:tab w:val="left" w:pos="1134"/>
        </w:tabs>
        <w:spacing w:after="0" w:line="240" w:lineRule="auto"/>
        <w:ind w:firstLine="709"/>
        <w:jc w:val="both"/>
        <w:rPr>
          <w:rFonts w:ascii="Times New Roman" w:hAnsi="Times New Roman" w:cs="Times New Roman"/>
          <w:bCs/>
          <w:sz w:val="24"/>
          <w:szCs w:val="24"/>
        </w:rPr>
      </w:pPr>
      <w:r w:rsidRPr="00F12B20">
        <w:rPr>
          <w:rFonts w:ascii="Times New Roman" w:hAnsi="Times New Roman" w:cs="Times New Roman"/>
          <w:bCs/>
          <w:sz w:val="24"/>
          <w:szCs w:val="24"/>
        </w:rPr>
        <w:t>«</w:t>
      </w:r>
      <w:bookmarkStart w:id="15" w:name="_Hlk205198364"/>
      <w:r w:rsidRPr="00F12B20">
        <w:rPr>
          <w:rFonts w:ascii="Times New Roman" w:hAnsi="Times New Roman" w:cs="Times New Roman"/>
          <w:bCs/>
          <w:sz w:val="24"/>
          <w:szCs w:val="24"/>
        </w:rPr>
        <w:t>СП 42-101-2003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 постановлением Госстроя России от 26 июня 2003 года № 112, введен в действие 8 июля 2003 года)</w:t>
      </w:r>
      <w:bookmarkEnd w:id="15"/>
      <w:proofErr w:type="gramStart"/>
      <w:r w:rsidRPr="00F12B20">
        <w:rPr>
          <w:rFonts w:ascii="Times New Roman" w:hAnsi="Times New Roman" w:cs="Times New Roman"/>
          <w:bCs/>
          <w:sz w:val="24"/>
          <w:szCs w:val="24"/>
        </w:rPr>
        <w:t>;»</w:t>
      </w:r>
      <w:proofErr w:type="gramEnd"/>
      <w:r w:rsidRPr="00F12B20">
        <w:rPr>
          <w:rFonts w:ascii="Times New Roman" w:hAnsi="Times New Roman" w:cs="Times New Roman"/>
          <w:bCs/>
          <w:sz w:val="24"/>
          <w:szCs w:val="24"/>
        </w:rPr>
        <w:t>;</w:t>
      </w:r>
    </w:p>
    <w:p w:rsidR="00F12B20" w:rsidRPr="00F12B20" w:rsidRDefault="00F12B20" w:rsidP="00F12B20">
      <w:pPr>
        <w:tabs>
          <w:tab w:val="left" w:pos="1134"/>
        </w:tabs>
        <w:spacing w:after="0" w:line="240" w:lineRule="auto"/>
        <w:ind w:firstLine="709"/>
        <w:jc w:val="both"/>
        <w:rPr>
          <w:rFonts w:ascii="Times New Roman" w:hAnsi="Times New Roman" w:cs="Times New Roman"/>
          <w:bCs/>
          <w:sz w:val="24"/>
          <w:szCs w:val="24"/>
        </w:rPr>
      </w:pPr>
      <w:r w:rsidRPr="00F12B20">
        <w:rPr>
          <w:rFonts w:ascii="Times New Roman" w:hAnsi="Times New Roman" w:cs="Times New Roman"/>
          <w:bCs/>
          <w:sz w:val="24"/>
          <w:szCs w:val="24"/>
        </w:rPr>
        <w:t>- абзац девятый изложить в следующей редакции:</w:t>
      </w:r>
    </w:p>
    <w:p w:rsidR="00F12B20" w:rsidRPr="00F12B20" w:rsidRDefault="00F12B20" w:rsidP="00F12B20">
      <w:pPr>
        <w:tabs>
          <w:tab w:val="left" w:pos="1134"/>
        </w:tabs>
        <w:spacing w:after="0" w:line="240" w:lineRule="auto"/>
        <w:ind w:firstLine="709"/>
        <w:jc w:val="both"/>
        <w:rPr>
          <w:rFonts w:ascii="Times New Roman" w:hAnsi="Times New Roman" w:cs="Times New Roman"/>
          <w:bCs/>
          <w:sz w:val="24"/>
          <w:szCs w:val="24"/>
        </w:rPr>
      </w:pPr>
      <w:r w:rsidRPr="00F12B20">
        <w:rPr>
          <w:rFonts w:ascii="Times New Roman" w:hAnsi="Times New Roman" w:cs="Times New Roman"/>
          <w:bCs/>
          <w:sz w:val="24"/>
          <w:szCs w:val="24"/>
        </w:rPr>
        <w:t>«</w:t>
      </w:r>
      <w:bookmarkStart w:id="16" w:name="_Hlk205198412"/>
      <w:r w:rsidRPr="00F12B20">
        <w:rPr>
          <w:rFonts w:ascii="Times New Roman" w:hAnsi="Times New Roman" w:cs="Times New Roman"/>
          <w:bCs/>
          <w:sz w:val="24"/>
          <w:szCs w:val="24"/>
        </w:rPr>
        <w:t xml:space="preserve">СП 59.13330.2020 «Свод правил. Доступность зданий и сооружений для </w:t>
      </w:r>
      <w:proofErr w:type="spellStart"/>
      <w:r w:rsidRPr="00F12B20">
        <w:rPr>
          <w:rFonts w:ascii="Times New Roman" w:hAnsi="Times New Roman" w:cs="Times New Roman"/>
          <w:bCs/>
          <w:sz w:val="24"/>
          <w:szCs w:val="24"/>
        </w:rPr>
        <w:t>маломобильных</w:t>
      </w:r>
      <w:proofErr w:type="spellEnd"/>
      <w:r w:rsidRPr="00F12B20">
        <w:rPr>
          <w:rFonts w:ascii="Times New Roman" w:hAnsi="Times New Roman" w:cs="Times New Roman"/>
          <w:bCs/>
          <w:sz w:val="24"/>
          <w:szCs w:val="24"/>
        </w:rPr>
        <w:t xml:space="preserve"> групп населения. </w:t>
      </w:r>
      <w:proofErr w:type="spellStart"/>
      <w:r w:rsidRPr="00F12B20">
        <w:rPr>
          <w:rFonts w:ascii="Times New Roman" w:hAnsi="Times New Roman" w:cs="Times New Roman"/>
          <w:bCs/>
          <w:sz w:val="24"/>
          <w:szCs w:val="24"/>
        </w:rPr>
        <w:t>СНиП</w:t>
      </w:r>
      <w:proofErr w:type="spellEnd"/>
      <w:r w:rsidRPr="00F12B20">
        <w:rPr>
          <w:rFonts w:ascii="Times New Roman" w:hAnsi="Times New Roman" w:cs="Times New Roman"/>
          <w:bCs/>
          <w:sz w:val="24"/>
          <w:szCs w:val="24"/>
        </w:rPr>
        <w:t xml:space="preserve"> 35-01-2001» (утвержден приказом Минстроя России от 30 декабря 2020 года № 904/</w:t>
      </w:r>
      <w:proofErr w:type="spellStart"/>
      <w:proofErr w:type="gramStart"/>
      <w:r w:rsidRPr="00F12B20">
        <w:rPr>
          <w:rFonts w:ascii="Times New Roman" w:hAnsi="Times New Roman" w:cs="Times New Roman"/>
          <w:bCs/>
          <w:sz w:val="24"/>
          <w:szCs w:val="24"/>
        </w:rPr>
        <w:t>пр</w:t>
      </w:r>
      <w:proofErr w:type="spellEnd"/>
      <w:proofErr w:type="gramEnd"/>
      <w:r w:rsidRPr="00F12B20">
        <w:rPr>
          <w:rFonts w:ascii="Times New Roman" w:hAnsi="Times New Roman" w:cs="Times New Roman"/>
          <w:bCs/>
          <w:sz w:val="24"/>
          <w:szCs w:val="24"/>
        </w:rPr>
        <w:t>)</w:t>
      </w:r>
      <w:bookmarkEnd w:id="16"/>
      <w:r w:rsidRPr="00F12B20">
        <w:rPr>
          <w:rFonts w:ascii="Times New Roman" w:hAnsi="Times New Roman" w:cs="Times New Roman"/>
          <w:bCs/>
          <w:sz w:val="24"/>
          <w:szCs w:val="24"/>
        </w:rPr>
        <w:t>;»;</w:t>
      </w:r>
    </w:p>
    <w:p w:rsidR="00F12B20" w:rsidRPr="00F12B20" w:rsidRDefault="00F12B20" w:rsidP="00F12B20">
      <w:pPr>
        <w:tabs>
          <w:tab w:val="left" w:pos="1134"/>
        </w:tabs>
        <w:spacing w:after="0" w:line="240" w:lineRule="auto"/>
        <w:ind w:firstLine="709"/>
        <w:jc w:val="both"/>
        <w:rPr>
          <w:rFonts w:ascii="Times New Roman" w:hAnsi="Times New Roman" w:cs="Times New Roman"/>
          <w:bCs/>
          <w:sz w:val="24"/>
          <w:szCs w:val="24"/>
        </w:rPr>
      </w:pPr>
      <w:r w:rsidRPr="00F12B20">
        <w:rPr>
          <w:rFonts w:ascii="Times New Roman" w:hAnsi="Times New Roman" w:cs="Times New Roman"/>
          <w:bCs/>
          <w:sz w:val="24"/>
          <w:szCs w:val="24"/>
        </w:rPr>
        <w:t xml:space="preserve">- абзац четырнадцатый изложить в следующей редакции: </w:t>
      </w:r>
    </w:p>
    <w:p w:rsidR="00F12B20" w:rsidRPr="00F12B20" w:rsidRDefault="00F12B20" w:rsidP="00F12B20">
      <w:pPr>
        <w:tabs>
          <w:tab w:val="left" w:pos="1134"/>
        </w:tabs>
        <w:spacing w:after="0" w:line="240" w:lineRule="auto"/>
        <w:ind w:firstLine="709"/>
        <w:jc w:val="both"/>
        <w:rPr>
          <w:rFonts w:ascii="Times New Roman" w:hAnsi="Times New Roman" w:cs="Times New Roman"/>
          <w:bCs/>
          <w:sz w:val="24"/>
          <w:szCs w:val="24"/>
        </w:rPr>
      </w:pPr>
      <w:r w:rsidRPr="00F12B20">
        <w:rPr>
          <w:rFonts w:ascii="Times New Roman" w:hAnsi="Times New Roman" w:cs="Times New Roman"/>
          <w:bCs/>
          <w:sz w:val="24"/>
          <w:szCs w:val="24"/>
        </w:rPr>
        <w:t>«</w:t>
      </w:r>
      <w:bookmarkStart w:id="17" w:name="_Hlk205198475"/>
      <w:r w:rsidRPr="00F12B20">
        <w:rPr>
          <w:rFonts w:ascii="Times New Roman" w:hAnsi="Times New Roman" w:cs="Times New Roman"/>
          <w:bCs/>
          <w:sz w:val="24"/>
          <w:szCs w:val="24"/>
        </w:rPr>
        <w:t>СП 11.13130.2009 «Свод правил. Места дислокации подразделений пожарной охраны. Порядок и методика определения» (утвержден приказом МЧС России от 25 марта 2009 года № 181)</w:t>
      </w:r>
      <w:bookmarkEnd w:id="17"/>
      <w:r w:rsidRPr="00F12B20">
        <w:rPr>
          <w:rFonts w:ascii="Times New Roman" w:hAnsi="Times New Roman" w:cs="Times New Roman"/>
          <w:bCs/>
          <w:sz w:val="24"/>
          <w:szCs w:val="24"/>
        </w:rPr>
        <w:t>;»;</w:t>
      </w:r>
    </w:p>
    <w:p w:rsidR="00F12B20" w:rsidRPr="00F12B20" w:rsidRDefault="00F12B20" w:rsidP="00F12B20">
      <w:pPr>
        <w:spacing w:after="0" w:line="240" w:lineRule="auto"/>
        <w:ind w:firstLine="709"/>
        <w:jc w:val="both"/>
        <w:rPr>
          <w:rFonts w:ascii="Times New Roman" w:hAnsi="Times New Roman" w:cs="Times New Roman"/>
          <w:bCs/>
          <w:color w:val="000000" w:themeColor="text1"/>
          <w:sz w:val="24"/>
          <w:szCs w:val="24"/>
        </w:rPr>
      </w:pPr>
      <w:r w:rsidRPr="00F12B20">
        <w:rPr>
          <w:rFonts w:ascii="Times New Roman" w:hAnsi="Times New Roman" w:cs="Times New Roman"/>
          <w:bCs/>
          <w:color w:val="000000" w:themeColor="text1"/>
          <w:sz w:val="24"/>
          <w:szCs w:val="24"/>
        </w:rPr>
        <w:t>абзац пятнадцатый признать утратившим силу;</w:t>
      </w:r>
    </w:p>
    <w:p w:rsidR="00F12B20" w:rsidRPr="00F12B20" w:rsidRDefault="00F12B20" w:rsidP="00F12B20">
      <w:pPr>
        <w:spacing w:after="0" w:line="240" w:lineRule="auto"/>
        <w:ind w:firstLine="709"/>
        <w:jc w:val="both"/>
        <w:rPr>
          <w:rFonts w:ascii="Times New Roman" w:hAnsi="Times New Roman" w:cs="Times New Roman"/>
          <w:bCs/>
          <w:sz w:val="24"/>
          <w:szCs w:val="24"/>
        </w:rPr>
      </w:pPr>
      <w:r w:rsidRPr="00F12B20">
        <w:rPr>
          <w:rFonts w:ascii="Times New Roman" w:hAnsi="Times New Roman" w:cs="Times New Roman"/>
          <w:bCs/>
          <w:sz w:val="24"/>
          <w:szCs w:val="24"/>
        </w:rPr>
        <w:t xml:space="preserve">- дополнить абзацем следующего содержания: </w:t>
      </w:r>
    </w:p>
    <w:p w:rsidR="00F12B20" w:rsidRPr="00F12B20" w:rsidRDefault="00F12B20" w:rsidP="00F12B20">
      <w:pPr>
        <w:tabs>
          <w:tab w:val="left" w:pos="1134"/>
        </w:tabs>
        <w:spacing w:after="0" w:line="240" w:lineRule="auto"/>
        <w:ind w:firstLine="709"/>
        <w:jc w:val="both"/>
        <w:rPr>
          <w:rFonts w:ascii="Times New Roman" w:hAnsi="Times New Roman" w:cs="Times New Roman"/>
          <w:color w:val="000000" w:themeColor="text1"/>
          <w:sz w:val="24"/>
          <w:szCs w:val="24"/>
        </w:rPr>
      </w:pPr>
      <w:r w:rsidRPr="00F12B20">
        <w:rPr>
          <w:rFonts w:ascii="Times New Roman" w:hAnsi="Times New Roman" w:cs="Times New Roman"/>
          <w:bCs/>
          <w:sz w:val="24"/>
          <w:szCs w:val="24"/>
        </w:rPr>
        <w:t xml:space="preserve">«СП 88.13330.2022. «Свод правил. Защитные сооружения гражданской обороны. </w:t>
      </w:r>
      <w:proofErr w:type="spellStart"/>
      <w:r w:rsidRPr="00F12B20">
        <w:rPr>
          <w:rFonts w:ascii="Times New Roman" w:hAnsi="Times New Roman" w:cs="Times New Roman"/>
          <w:bCs/>
          <w:sz w:val="24"/>
          <w:szCs w:val="24"/>
        </w:rPr>
        <w:t>СНиП</w:t>
      </w:r>
      <w:proofErr w:type="spellEnd"/>
      <w:r w:rsidRPr="00F12B20">
        <w:rPr>
          <w:rFonts w:ascii="Times New Roman" w:hAnsi="Times New Roman" w:cs="Times New Roman"/>
          <w:bCs/>
          <w:sz w:val="24"/>
          <w:szCs w:val="24"/>
        </w:rPr>
        <w:t xml:space="preserve"> II-11-77*» (утвержден приказом Минстроя России от 21 дека</w:t>
      </w:r>
      <w:r w:rsidRPr="00F12B20">
        <w:rPr>
          <w:rFonts w:ascii="Times New Roman" w:hAnsi="Times New Roman" w:cs="Times New Roman"/>
          <w:bCs/>
          <w:color w:val="000000" w:themeColor="text1"/>
          <w:sz w:val="24"/>
          <w:szCs w:val="24"/>
        </w:rPr>
        <w:t>бря 2022 года № 1101/</w:t>
      </w:r>
      <w:proofErr w:type="spellStart"/>
      <w:proofErr w:type="gramStart"/>
      <w:r w:rsidRPr="00F12B20">
        <w:rPr>
          <w:rFonts w:ascii="Times New Roman" w:hAnsi="Times New Roman" w:cs="Times New Roman"/>
          <w:bCs/>
          <w:color w:val="000000" w:themeColor="text1"/>
          <w:sz w:val="24"/>
          <w:szCs w:val="24"/>
        </w:rPr>
        <w:t>пр</w:t>
      </w:r>
      <w:proofErr w:type="spellEnd"/>
      <w:proofErr w:type="gramEnd"/>
      <w:r w:rsidRPr="00F12B20">
        <w:rPr>
          <w:rFonts w:ascii="Times New Roman" w:hAnsi="Times New Roman" w:cs="Times New Roman"/>
          <w:bCs/>
          <w:color w:val="000000" w:themeColor="text1"/>
          <w:sz w:val="24"/>
          <w:szCs w:val="24"/>
        </w:rPr>
        <w:t>);»;</w:t>
      </w:r>
    </w:p>
    <w:p w:rsidR="00F12B20" w:rsidRPr="00F12B20" w:rsidRDefault="00F12B20" w:rsidP="00F12B20">
      <w:pPr>
        <w:tabs>
          <w:tab w:val="left" w:pos="1134"/>
        </w:tabs>
        <w:spacing w:after="0" w:line="240" w:lineRule="auto"/>
        <w:ind w:firstLine="709"/>
        <w:jc w:val="both"/>
        <w:rPr>
          <w:rFonts w:ascii="Times New Roman" w:hAnsi="Times New Roman" w:cs="Times New Roman"/>
          <w:bCs/>
          <w:color w:val="000000" w:themeColor="text1"/>
          <w:sz w:val="24"/>
          <w:szCs w:val="24"/>
        </w:rPr>
      </w:pPr>
      <w:r w:rsidRPr="00F12B20">
        <w:rPr>
          <w:rFonts w:ascii="Times New Roman" w:hAnsi="Times New Roman" w:cs="Times New Roman"/>
          <w:bCs/>
          <w:color w:val="000000" w:themeColor="text1"/>
          <w:sz w:val="24"/>
          <w:szCs w:val="24"/>
        </w:rPr>
        <w:t>в) в разделе «Иные документы»:</w:t>
      </w:r>
    </w:p>
    <w:p w:rsidR="00F12B20" w:rsidRPr="00F12B20" w:rsidRDefault="00F12B20" w:rsidP="00F12B20">
      <w:pPr>
        <w:tabs>
          <w:tab w:val="left" w:pos="1134"/>
        </w:tabs>
        <w:spacing w:after="0" w:line="240" w:lineRule="auto"/>
        <w:ind w:firstLine="709"/>
        <w:jc w:val="both"/>
        <w:rPr>
          <w:rFonts w:ascii="Times New Roman" w:hAnsi="Times New Roman" w:cs="Times New Roman"/>
          <w:bCs/>
          <w:color w:val="000000" w:themeColor="text1"/>
          <w:sz w:val="24"/>
          <w:szCs w:val="24"/>
        </w:rPr>
      </w:pPr>
      <w:r w:rsidRPr="00F12B20">
        <w:rPr>
          <w:rFonts w:ascii="Times New Roman" w:hAnsi="Times New Roman" w:cs="Times New Roman"/>
          <w:bCs/>
          <w:color w:val="000000" w:themeColor="text1"/>
          <w:sz w:val="24"/>
          <w:szCs w:val="24"/>
        </w:rPr>
        <w:t>абзац первый изложить в следующей редакции:</w:t>
      </w:r>
    </w:p>
    <w:p w:rsidR="00F12B20" w:rsidRPr="00F12B20" w:rsidRDefault="00F12B20" w:rsidP="00F12B20">
      <w:pPr>
        <w:tabs>
          <w:tab w:val="left" w:pos="1134"/>
        </w:tabs>
        <w:spacing w:after="0" w:line="240" w:lineRule="auto"/>
        <w:ind w:firstLine="709"/>
        <w:jc w:val="both"/>
        <w:rPr>
          <w:rFonts w:ascii="Times New Roman" w:hAnsi="Times New Roman" w:cs="Times New Roman"/>
          <w:bCs/>
          <w:color w:val="000000" w:themeColor="text1"/>
          <w:sz w:val="24"/>
          <w:szCs w:val="24"/>
        </w:rPr>
      </w:pPr>
      <w:r w:rsidRPr="00F12B20">
        <w:rPr>
          <w:rFonts w:ascii="Times New Roman" w:hAnsi="Times New Roman" w:cs="Times New Roman"/>
          <w:bCs/>
          <w:color w:val="000000" w:themeColor="text1"/>
          <w:sz w:val="24"/>
          <w:szCs w:val="24"/>
        </w:rPr>
        <w:t>«</w:t>
      </w:r>
      <w:bookmarkStart w:id="18" w:name="_Hlk205198525"/>
      <w:r w:rsidRPr="00F12B20">
        <w:rPr>
          <w:rFonts w:ascii="Times New Roman" w:hAnsi="Times New Roman" w:cs="Times New Roman"/>
          <w:bCs/>
          <w:color w:val="000000" w:themeColor="text1"/>
          <w:sz w:val="24"/>
          <w:szCs w:val="24"/>
        </w:rPr>
        <w:t>ГОСТ 33150-2014 «Межгосударственный стандарт. Дороги автомобильные общего пользования. Проектирование пешеходных и велосипедных дорожек. Общие требования» (</w:t>
      </w:r>
      <w:proofErr w:type="gramStart"/>
      <w:r w:rsidRPr="00F12B20">
        <w:rPr>
          <w:rFonts w:ascii="Times New Roman" w:hAnsi="Times New Roman" w:cs="Times New Roman"/>
          <w:bCs/>
          <w:color w:val="000000" w:themeColor="text1"/>
          <w:sz w:val="24"/>
          <w:szCs w:val="24"/>
        </w:rPr>
        <w:t>введен</w:t>
      </w:r>
      <w:proofErr w:type="gramEnd"/>
      <w:r w:rsidRPr="00F12B20">
        <w:rPr>
          <w:rFonts w:ascii="Times New Roman" w:hAnsi="Times New Roman" w:cs="Times New Roman"/>
          <w:bCs/>
          <w:color w:val="000000" w:themeColor="text1"/>
          <w:sz w:val="24"/>
          <w:szCs w:val="24"/>
        </w:rPr>
        <w:t xml:space="preserve"> в действие приказом </w:t>
      </w:r>
      <w:proofErr w:type="spellStart"/>
      <w:r w:rsidRPr="00F12B20">
        <w:rPr>
          <w:rFonts w:ascii="Times New Roman" w:hAnsi="Times New Roman" w:cs="Times New Roman"/>
          <w:bCs/>
          <w:color w:val="000000" w:themeColor="text1"/>
          <w:sz w:val="24"/>
          <w:szCs w:val="24"/>
        </w:rPr>
        <w:t>Росстандарта</w:t>
      </w:r>
      <w:proofErr w:type="spellEnd"/>
      <w:r w:rsidRPr="00F12B20">
        <w:rPr>
          <w:rFonts w:ascii="Times New Roman" w:hAnsi="Times New Roman" w:cs="Times New Roman"/>
          <w:bCs/>
          <w:color w:val="000000" w:themeColor="text1"/>
          <w:sz w:val="24"/>
          <w:szCs w:val="24"/>
        </w:rPr>
        <w:t xml:space="preserve"> от 31 августа 2015 года № 1206-ст);</w:t>
      </w:r>
      <w:bookmarkEnd w:id="18"/>
      <w:r w:rsidRPr="00F12B20">
        <w:rPr>
          <w:rFonts w:ascii="Times New Roman" w:hAnsi="Times New Roman" w:cs="Times New Roman"/>
          <w:bCs/>
          <w:color w:val="000000" w:themeColor="text1"/>
          <w:sz w:val="24"/>
          <w:szCs w:val="24"/>
        </w:rPr>
        <w:t>»;</w:t>
      </w:r>
    </w:p>
    <w:p w:rsidR="00F12B20" w:rsidRPr="00F12B20" w:rsidRDefault="00F12B20" w:rsidP="00F12B20">
      <w:pPr>
        <w:pStyle w:val="UserStyle4"/>
        <w:spacing w:before="0" w:beforeAutospacing="0" w:after="0" w:afterAutospacing="0"/>
        <w:ind w:firstLine="709"/>
        <w:jc w:val="both"/>
        <w:rPr>
          <w:color w:val="000000" w:themeColor="text1"/>
        </w:rPr>
      </w:pPr>
      <w:r w:rsidRPr="00F12B20">
        <w:rPr>
          <w:bCs/>
          <w:color w:val="000000" w:themeColor="text1"/>
        </w:rPr>
        <w:t xml:space="preserve">6) в пункте 2.1 в таблице № 1 </w:t>
      </w:r>
      <w:r w:rsidRPr="00F12B20">
        <w:rPr>
          <w:color w:val="000000" w:themeColor="text1"/>
        </w:rPr>
        <w:t xml:space="preserve">в четырнадцатой строке пятого столбца цифры «99» </w:t>
      </w:r>
      <w:proofErr w:type="gramStart"/>
      <w:r w:rsidRPr="00F12B20">
        <w:rPr>
          <w:color w:val="000000" w:themeColor="text1"/>
        </w:rPr>
        <w:t>заменить на цифры</w:t>
      </w:r>
      <w:proofErr w:type="gramEnd"/>
      <w:r w:rsidRPr="00F12B20">
        <w:rPr>
          <w:color w:val="000000" w:themeColor="text1"/>
        </w:rPr>
        <w:t xml:space="preserve"> «92»</w:t>
      </w:r>
      <w:r w:rsidRPr="00F12B20">
        <w:rPr>
          <w:color w:val="000000" w:themeColor="text1"/>
          <w:lang w:eastAsia="ru-RU" w:bidi="ar-SA"/>
        </w:rPr>
        <w:t>;</w:t>
      </w:r>
    </w:p>
    <w:p w:rsidR="00F12B20" w:rsidRPr="00F12B20" w:rsidRDefault="00F12B20" w:rsidP="00F12B20">
      <w:pPr>
        <w:tabs>
          <w:tab w:val="left" w:pos="1134"/>
        </w:tabs>
        <w:spacing w:after="0" w:line="240" w:lineRule="auto"/>
        <w:ind w:firstLine="709"/>
        <w:jc w:val="both"/>
        <w:rPr>
          <w:rFonts w:ascii="Times New Roman" w:hAnsi="Times New Roman" w:cs="Times New Roman"/>
          <w:bCs/>
          <w:sz w:val="24"/>
          <w:szCs w:val="24"/>
        </w:rPr>
      </w:pPr>
      <w:r w:rsidRPr="00F12B20">
        <w:rPr>
          <w:rFonts w:ascii="Times New Roman" w:hAnsi="Times New Roman" w:cs="Times New Roman"/>
          <w:bCs/>
          <w:sz w:val="24"/>
          <w:szCs w:val="24"/>
        </w:rPr>
        <w:t>7) в пункте 2.4 таблицу № 4 «Объекты местного значения в области автомобильных дорог местного значения» изложить в новой редакции согласно приложению № 1 к настоящему постановлению;</w:t>
      </w:r>
    </w:p>
    <w:p w:rsidR="00F12B20" w:rsidRPr="00F12B20" w:rsidRDefault="00F12B20" w:rsidP="00F12B20">
      <w:pPr>
        <w:tabs>
          <w:tab w:val="left" w:pos="1134"/>
        </w:tabs>
        <w:spacing w:after="0" w:line="240" w:lineRule="auto"/>
        <w:ind w:firstLine="709"/>
        <w:jc w:val="both"/>
        <w:rPr>
          <w:rFonts w:ascii="Times New Roman" w:hAnsi="Times New Roman" w:cs="Times New Roman"/>
          <w:bCs/>
          <w:sz w:val="24"/>
          <w:szCs w:val="24"/>
        </w:rPr>
      </w:pPr>
      <w:r w:rsidRPr="00F12B20">
        <w:rPr>
          <w:rFonts w:ascii="Times New Roman" w:hAnsi="Times New Roman" w:cs="Times New Roman"/>
          <w:bCs/>
          <w:sz w:val="24"/>
          <w:szCs w:val="24"/>
        </w:rPr>
        <w:t>8)  дополнить пунктом 2.4.2.1 следующего содержания:</w:t>
      </w:r>
    </w:p>
    <w:p w:rsidR="00F12B20" w:rsidRPr="00F12B20" w:rsidRDefault="00F12B20" w:rsidP="00F12B20">
      <w:pPr>
        <w:spacing w:after="0" w:line="240" w:lineRule="auto"/>
        <w:ind w:firstLine="709"/>
        <w:jc w:val="both"/>
        <w:rPr>
          <w:rFonts w:ascii="Times New Roman" w:hAnsi="Times New Roman" w:cs="Times New Roman"/>
          <w:bCs/>
          <w:sz w:val="24"/>
          <w:szCs w:val="24"/>
        </w:rPr>
      </w:pPr>
      <w:r w:rsidRPr="00F12B20">
        <w:rPr>
          <w:rFonts w:ascii="Times New Roman" w:hAnsi="Times New Roman" w:cs="Times New Roman"/>
          <w:bCs/>
          <w:sz w:val="24"/>
          <w:szCs w:val="24"/>
        </w:rPr>
        <w:t>«</w:t>
      </w:r>
      <w:proofErr w:type="spellStart"/>
      <w:r w:rsidRPr="00F12B20">
        <w:rPr>
          <w:rFonts w:ascii="Times New Roman" w:hAnsi="Times New Roman" w:cs="Times New Roman"/>
          <w:bCs/>
          <w:sz w:val="24"/>
          <w:szCs w:val="24"/>
        </w:rPr>
        <w:t>Велокоммуникации</w:t>
      </w:r>
      <w:proofErr w:type="spellEnd"/>
      <w:r w:rsidRPr="00F12B20">
        <w:rPr>
          <w:rFonts w:ascii="Times New Roman" w:hAnsi="Times New Roman" w:cs="Times New Roman"/>
          <w:bCs/>
          <w:sz w:val="24"/>
          <w:szCs w:val="24"/>
        </w:rPr>
        <w:t xml:space="preserve"> при градостроительном проектировании следует предусматривать в соответствии с СП 42.13330.2016 и СП 396.1325800.2018 на территории жилых и промышленных районов, особо охраняемых природных территорий и их охранных </w:t>
      </w:r>
      <w:r w:rsidRPr="00F12B20">
        <w:rPr>
          <w:rFonts w:ascii="Times New Roman" w:hAnsi="Times New Roman" w:cs="Times New Roman"/>
          <w:bCs/>
          <w:sz w:val="24"/>
          <w:szCs w:val="24"/>
        </w:rPr>
        <w:lastRenderedPageBreak/>
        <w:t>зон, в парках и лесопарках, а также на магистральных улицах регулируемого движения, улицах и дорогах местного значения.</w:t>
      </w:r>
    </w:p>
    <w:p w:rsidR="00F12B20" w:rsidRPr="00F12B20" w:rsidRDefault="00F12B20" w:rsidP="00F12B20">
      <w:pPr>
        <w:spacing w:after="0" w:line="240" w:lineRule="auto"/>
        <w:ind w:firstLine="709"/>
        <w:jc w:val="both"/>
        <w:rPr>
          <w:rFonts w:ascii="Times New Roman" w:hAnsi="Times New Roman" w:cs="Times New Roman"/>
          <w:bCs/>
          <w:sz w:val="24"/>
          <w:szCs w:val="24"/>
        </w:rPr>
      </w:pPr>
      <w:r w:rsidRPr="00F12B20">
        <w:rPr>
          <w:rFonts w:ascii="Times New Roman" w:hAnsi="Times New Roman" w:cs="Times New Roman"/>
          <w:bCs/>
          <w:sz w:val="24"/>
          <w:szCs w:val="24"/>
        </w:rPr>
        <w:t xml:space="preserve">Использование средств индивидуальной мобильности (СИМ) допустимо при условии наличия: </w:t>
      </w:r>
    </w:p>
    <w:p w:rsidR="00F12B20" w:rsidRPr="00F12B20" w:rsidRDefault="00F12B20" w:rsidP="00F12B20">
      <w:pPr>
        <w:spacing w:after="0" w:line="240" w:lineRule="auto"/>
        <w:ind w:firstLine="709"/>
        <w:jc w:val="both"/>
        <w:rPr>
          <w:rFonts w:ascii="Times New Roman" w:hAnsi="Times New Roman" w:cs="Times New Roman"/>
          <w:bCs/>
          <w:sz w:val="24"/>
          <w:szCs w:val="24"/>
        </w:rPr>
      </w:pPr>
      <w:r w:rsidRPr="00F12B20">
        <w:rPr>
          <w:rFonts w:ascii="Times New Roman" w:hAnsi="Times New Roman" w:cs="Times New Roman"/>
          <w:bCs/>
          <w:sz w:val="24"/>
          <w:szCs w:val="24"/>
        </w:rPr>
        <w:t xml:space="preserve">- выделенных велосипедных полос и велосипедных дорожек, предназначенных для лиц, использующих для передвижения СИМ;  </w:t>
      </w:r>
    </w:p>
    <w:p w:rsidR="00F12B20" w:rsidRPr="00F12B20" w:rsidRDefault="00F12B20" w:rsidP="00F12B20">
      <w:pPr>
        <w:spacing w:after="0" w:line="240" w:lineRule="auto"/>
        <w:ind w:firstLine="709"/>
        <w:jc w:val="both"/>
        <w:rPr>
          <w:rFonts w:ascii="Times New Roman" w:hAnsi="Times New Roman" w:cs="Times New Roman"/>
          <w:bCs/>
          <w:sz w:val="24"/>
          <w:szCs w:val="24"/>
        </w:rPr>
      </w:pPr>
      <w:r w:rsidRPr="00F12B20">
        <w:rPr>
          <w:rFonts w:ascii="Times New Roman" w:hAnsi="Times New Roman" w:cs="Times New Roman"/>
          <w:bCs/>
          <w:sz w:val="24"/>
          <w:szCs w:val="24"/>
        </w:rPr>
        <w:t>- парковочных площадок и стоек;</w:t>
      </w:r>
    </w:p>
    <w:p w:rsidR="00F12B20" w:rsidRPr="00F12B20" w:rsidRDefault="00F12B20" w:rsidP="00F12B20">
      <w:pPr>
        <w:spacing w:after="0" w:line="240" w:lineRule="auto"/>
        <w:ind w:firstLine="709"/>
        <w:jc w:val="both"/>
        <w:rPr>
          <w:rFonts w:ascii="Times New Roman" w:hAnsi="Times New Roman" w:cs="Times New Roman"/>
          <w:bCs/>
          <w:sz w:val="24"/>
          <w:szCs w:val="24"/>
        </w:rPr>
      </w:pPr>
      <w:r w:rsidRPr="00F12B20">
        <w:rPr>
          <w:rFonts w:ascii="Times New Roman" w:hAnsi="Times New Roman" w:cs="Times New Roman"/>
          <w:bCs/>
          <w:sz w:val="24"/>
          <w:szCs w:val="24"/>
        </w:rPr>
        <w:t>- стоянок для парковки СИМ вблизи остановок общественного транспорта, торговых точек и деловых центров;</w:t>
      </w:r>
    </w:p>
    <w:p w:rsidR="00F12B20" w:rsidRPr="00F12B20" w:rsidRDefault="00F12B20" w:rsidP="00F12B20">
      <w:pPr>
        <w:spacing w:after="0" w:line="240" w:lineRule="auto"/>
        <w:ind w:firstLine="709"/>
        <w:jc w:val="both"/>
        <w:rPr>
          <w:rFonts w:ascii="Times New Roman" w:hAnsi="Times New Roman" w:cs="Times New Roman"/>
          <w:bCs/>
          <w:sz w:val="24"/>
          <w:szCs w:val="24"/>
        </w:rPr>
      </w:pPr>
      <w:r w:rsidRPr="00F12B20">
        <w:rPr>
          <w:rFonts w:ascii="Times New Roman" w:hAnsi="Times New Roman" w:cs="Times New Roman"/>
          <w:bCs/>
          <w:sz w:val="24"/>
          <w:szCs w:val="24"/>
        </w:rPr>
        <w:t>- терминалов для зарядки электрических устройств в публичных зонах и ключевых точках населенного пункта;</w:t>
      </w:r>
    </w:p>
    <w:p w:rsidR="00F12B20" w:rsidRPr="00F12B20" w:rsidRDefault="00F12B20" w:rsidP="00F12B20">
      <w:pPr>
        <w:spacing w:after="0" w:line="240" w:lineRule="auto"/>
        <w:ind w:firstLine="709"/>
        <w:jc w:val="both"/>
        <w:rPr>
          <w:rFonts w:ascii="Times New Roman" w:hAnsi="Times New Roman" w:cs="Times New Roman"/>
          <w:bCs/>
          <w:sz w:val="24"/>
          <w:szCs w:val="24"/>
        </w:rPr>
      </w:pPr>
      <w:r w:rsidRPr="00F12B20">
        <w:rPr>
          <w:rFonts w:ascii="Times New Roman" w:hAnsi="Times New Roman" w:cs="Times New Roman"/>
          <w:bCs/>
          <w:sz w:val="24"/>
          <w:szCs w:val="24"/>
        </w:rPr>
        <w:t>- переходов и съездов;</w:t>
      </w:r>
    </w:p>
    <w:p w:rsidR="00F12B20" w:rsidRPr="00F12B20" w:rsidRDefault="00F12B20" w:rsidP="00F12B20">
      <w:pPr>
        <w:spacing w:after="0" w:line="240" w:lineRule="auto"/>
        <w:ind w:firstLine="709"/>
        <w:jc w:val="both"/>
        <w:rPr>
          <w:rFonts w:ascii="Times New Roman" w:hAnsi="Times New Roman" w:cs="Times New Roman"/>
          <w:bCs/>
          <w:sz w:val="24"/>
          <w:szCs w:val="24"/>
        </w:rPr>
      </w:pPr>
      <w:r w:rsidRPr="00F12B20">
        <w:rPr>
          <w:rFonts w:ascii="Times New Roman" w:hAnsi="Times New Roman" w:cs="Times New Roman"/>
          <w:bCs/>
          <w:sz w:val="24"/>
          <w:szCs w:val="24"/>
        </w:rPr>
        <w:t>- пандусов, лестниц и специализированных переходов для пересечения препятствий (ступеньки, бордюры, мосты и тоннели);</w:t>
      </w:r>
    </w:p>
    <w:p w:rsidR="00F12B20" w:rsidRPr="00F12B20" w:rsidRDefault="00F12B20" w:rsidP="00F12B20">
      <w:pPr>
        <w:spacing w:after="0" w:line="240" w:lineRule="auto"/>
        <w:ind w:firstLine="709"/>
        <w:jc w:val="both"/>
        <w:rPr>
          <w:rFonts w:ascii="Times New Roman" w:hAnsi="Times New Roman" w:cs="Times New Roman"/>
          <w:bCs/>
          <w:sz w:val="24"/>
          <w:szCs w:val="24"/>
        </w:rPr>
      </w:pPr>
      <w:r w:rsidRPr="00F12B20">
        <w:rPr>
          <w:rFonts w:ascii="Times New Roman" w:hAnsi="Times New Roman" w:cs="Times New Roman"/>
          <w:bCs/>
          <w:sz w:val="24"/>
          <w:szCs w:val="24"/>
        </w:rPr>
        <w:t>- информационных знаков и разметки, разъясняющих правила пользования СИМ и регулирующих скорость движения.</w:t>
      </w:r>
    </w:p>
    <w:p w:rsidR="00F12B20" w:rsidRPr="00F12B20" w:rsidRDefault="00F12B20" w:rsidP="00F12B20">
      <w:pPr>
        <w:spacing w:after="0" w:line="240" w:lineRule="auto"/>
        <w:ind w:firstLine="709"/>
        <w:jc w:val="both"/>
        <w:rPr>
          <w:rFonts w:ascii="Times New Roman" w:hAnsi="Times New Roman" w:cs="Times New Roman"/>
          <w:bCs/>
          <w:sz w:val="24"/>
          <w:szCs w:val="24"/>
        </w:rPr>
      </w:pPr>
      <w:r w:rsidRPr="00F12B20">
        <w:rPr>
          <w:rFonts w:ascii="Times New Roman" w:hAnsi="Times New Roman" w:cs="Times New Roman"/>
          <w:bCs/>
          <w:sz w:val="24"/>
          <w:szCs w:val="24"/>
        </w:rPr>
        <w:t xml:space="preserve">Расчетную скорость для движения велосипедистов и лиц, использующих для передвижения СИМ, следует принимать не более 25 км/ч. </w:t>
      </w:r>
    </w:p>
    <w:p w:rsidR="00F12B20" w:rsidRPr="00F12B20" w:rsidRDefault="00F12B20" w:rsidP="00F12B20">
      <w:pPr>
        <w:spacing w:after="0" w:line="240" w:lineRule="auto"/>
        <w:ind w:firstLine="709"/>
        <w:jc w:val="both"/>
        <w:rPr>
          <w:rFonts w:ascii="Times New Roman" w:hAnsi="Times New Roman" w:cs="Times New Roman"/>
          <w:bCs/>
          <w:sz w:val="24"/>
          <w:szCs w:val="24"/>
        </w:rPr>
      </w:pPr>
      <w:r w:rsidRPr="00F12B20">
        <w:rPr>
          <w:rFonts w:ascii="Times New Roman" w:hAnsi="Times New Roman" w:cs="Times New Roman"/>
          <w:bCs/>
          <w:sz w:val="24"/>
          <w:szCs w:val="24"/>
        </w:rPr>
        <w:t>Количество полос движения назначается в зависимости от прогнозируемой интенсивности велосипедного движения из расчета 1500 вел</w:t>
      </w:r>
      <w:proofErr w:type="gramStart"/>
      <w:r w:rsidRPr="00F12B20">
        <w:rPr>
          <w:rFonts w:ascii="Times New Roman" w:hAnsi="Times New Roman" w:cs="Times New Roman"/>
          <w:bCs/>
          <w:sz w:val="24"/>
          <w:szCs w:val="24"/>
        </w:rPr>
        <w:t>.</w:t>
      </w:r>
      <w:proofErr w:type="gramEnd"/>
      <w:r w:rsidRPr="00F12B20">
        <w:rPr>
          <w:rFonts w:ascii="Times New Roman" w:hAnsi="Times New Roman" w:cs="Times New Roman"/>
          <w:bCs/>
          <w:sz w:val="24"/>
          <w:szCs w:val="24"/>
        </w:rPr>
        <w:t>/</w:t>
      </w:r>
      <w:proofErr w:type="gramStart"/>
      <w:r w:rsidRPr="00F12B20">
        <w:rPr>
          <w:rFonts w:ascii="Times New Roman" w:hAnsi="Times New Roman" w:cs="Times New Roman"/>
          <w:bCs/>
          <w:sz w:val="24"/>
          <w:szCs w:val="24"/>
        </w:rPr>
        <w:t>ч</w:t>
      </w:r>
      <w:proofErr w:type="gramEnd"/>
      <w:r w:rsidRPr="00F12B20">
        <w:rPr>
          <w:rFonts w:ascii="Times New Roman" w:hAnsi="Times New Roman" w:cs="Times New Roman"/>
          <w:bCs/>
          <w:sz w:val="24"/>
          <w:szCs w:val="24"/>
        </w:rPr>
        <w:t xml:space="preserve"> на одну велосипедную полосу при одностороннем движении, 1000 вел./ч на одну велосипедную полосу при двухстороннем движении.</w:t>
      </w:r>
    </w:p>
    <w:p w:rsidR="00F12B20" w:rsidRPr="00F12B20" w:rsidRDefault="00F12B20" w:rsidP="00F12B20">
      <w:pPr>
        <w:spacing w:after="0" w:line="240" w:lineRule="auto"/>
        <w:ind w:firstLine="709"/>
        <w:jc w:val="both"/>
        <w:rPr>
          <w:rFonts w:ascii="Times New Roman" w:hAnsi="Times New Roman" w:cs="Times New Roman"/>
          <w:bCs/>
          <w:sz w:val="24"/>
          <w:szCs w:val="24"/>
        </w:rPr>
      </w:pPr>
      <w:proofErr w:type="spellStart"/>
      <w:r w:rsidRPr="00F12B20">
        <w:rPr>
          <w:rFonts w:ascii="Times New Roman" w:hAnsi="Times New Roman" w:cs="Times New Roman"/>
          <w:bCs/>
          <w:sz w:val="24"/>
          <w:szCs w:val="24"/>
        </w:rPr>
        <w:t>Велокоммуникации</w:t>
      </w:r>
      <w:proofErr w:type="spellEnd"/>
      <w:r w:rsidRPr="00F12B20">
        <w:rPr>
          <w:rFonts w:ascii="Times New Roman" w:hAnsi="Times New Roman" w:cs="Times New Roman"/>
          <w:bCs/>
          <w:sz w:val="24"/>
          <w:szCs w:val="24"/>
        </w:rPr>
        <w:t xml:space="preserve"> располагают между пешеходной частью тротуара и проезжей частью. Разделение пешеходной части тротуара велосипедной дорожкой или велосипедной полосой на части не допускается.</w:t>
      </w:r>
    </w:p>
    <w:p w:rsidR="00F12B20" w:rsidRPr="00F12B20" w:rsidRDefault="00F12B20" w:rsidP="00F12B20">
      <w:pPr>
        <w:spacing w:after="0" w:line="240" w:lineRule="auto"/>
        <w:ind w:firstLine="709"/>
        <w:jc w:val="both"/>
        <w:rPr>
          <w:rFonts w:ascii="Times New Roman" w:hAnsi="Times New Roman" w:cs="Times New Roman"/>
          <w:bCs/>
          <w:sz w:val="24"/>
          <w:szCs w:val="24"/>
        </w:rPr>
      </w:pPr>
      <w:r w:rsidRPr="00F12B20">
        <w:rPr>
          <w:rFonts w:ascii="Times New Roman" w:hAnsi="Times New Roman" w:cs="Times New Roman"/>
          <w:bCs/>
          <w:sz w:val="24"/>
          <w:szCs w:val="24"/>
        </w:rPr>
        <w:t xml:space="preserve">Ширину </w:t>
      </w:r>
      <w:proofErr w:type="spellStart"/>
      <w:r w:rsidRPr="00F12B20">
        <w:rPr>
          <w:rFonts w:ascii="Times New Roman" w:hAnsi="Times New Roman" w:cs="Times New Roman"/>
          <w:bCs/>
          <w:sz w:val="24"/>
          <w:szCs w:val="24"/>
        </w:rPr>
        <w:t>велокоммуникаций</w:t>
      </w:r>
      <w:proofErr w:type="spellEnd"/>
      <w:r w:rsidRPr="00F12B20">
        <w:rPr>
          <w:rFonts w:ascii="Times New Roman" w:hAnsi="Times New Roman" w:cs="Times New Roman"/>
          <w:bCs/>
          <w:sz w:val="24"/>
          <w:szCs w:val="24"/>
        </w:rPr>
        <w:t xml:space="preserve"> следует принимать по расчету необходимого количества полос движения. </w:t>
      </w:r>
      <w:proofErr w:type="gramStart"/>
      <w:r w:rsidRPr="00F12B20">
        <w:rPr>
          <w:rFonts w:ascii="Times New Roman" w:hAnsi="Times New Roman" w:cs="Times New Roman"/>
          <w:bCs/>
          <w:sz w:val="24"/>
          <w:szCs w:val="24"/>
        </w:rPr>
        <w:t>Ширину одной полосы следует принимать по таблице № 6.1.»;</w:t>
      </w:r>
      <w:proofErr w:type="gramEnd"/>
    </w:p>
    <w:p w:rsidR="00F12B20" w:rsidRPr="00F12B20" w:rsidRDefault="00F12B20" w:rsidP="00F12B20">
      <w:pPr>
        <w:tabs>
          <w:tab w:val="left" w:pos="1134"/>
        </w:tabs>
        <w:spacing w:after="0" w:line="240" w:lineRule="auto"/>
        <w:ind w:firstLine="709"/>
        <w:jc w:val="both"/>
        <w:rPr>
          <w:rFonts w:ascii="Times New Roman" w:hAnsi="Times New Roman" w:cs="Times New Roman"/>
          <w:bCs/>
          <w:sz w:val="24"/>
          <w:szCs w:val="24"/>
        </w:rPr>
      </w:pPr>
      <w:r w:rsidRPr="00F12B20">
        <w:rPr>
          <w:rFonts w:ascii="Times New Roman" w:hAnsi="Times New Roman" w:cs="Times New Roman"/>
          <w:bCs/>
          <w:sz w:val="24"/>
          <w:szCs w:val="24"/>
        </w:rPr>
        <w:t xml:space="preserve">9) дополнить таблицей 6.1 «Ширина </w:t>
      </w:r>
      <w:proofErr w:type="spellStart"/>
      <w:r w:rsidRPr="00F12B20">
        <w:rPr>
          <w:rFonts w:ascii="Times New Roman" w:hAnsi="Times New Roman" w:cs="Times New Roman"/>
          <w:bCs/>
          <w:sz w:val="24"/>
          <w:szCs w:val="24"/>
        </w:rPr>
        <w:t>велокоммуникаций</w:t>
      </w:r>
      <w:proofErr w:type="spellEnd"/>
      <w:r w:rsidRPr="00F12B20">
        <w:rPr>
          <w:rFonts w:ascii="Times New Roman" w:hAnsi="Times New Roman" w:cs="Times New Roman"/>
          <w:bCs/>
          <w:sz w:val="24"/>
          <w:szCs w:val="24"/>
        </w:rPr>
        <w:t>» согласно приложению № 2 к настоящему постановлению;</w:t>
      </w:r>
    </w:p>
    <w:p w:rsidR="00F12B20" w:rsidRPr="00F12B20" w:rsidRDefault="00F12B20" w:rsidP="00F12B20">
      <w:pPr>
        <w:tabs>
          <w:tab w:val="left" w:pos="1134"/>
        </w:tabs>
        <w:spacing w:after="0" w:line="240" w:lineRule="auto"/>
        <w:ind w:firstLine="709"/>
        <w:jc w:val="both"/>
        <w:rPr>
          <w:rFonts w:ascii="Times New Roman" w:hAnsi="Times New Roman" w:cs="Times New Roman"/>
          <w:bCs/>
          <w:sz w:val="24"/>
          <w:szCs w:val="24"/>
        </w:rPr>
      </w:pPr>
      <w:r w:rsidRPr="00F12B20">
        <w:rPr>
          <w:rFonts w:ascii="Times New Roman" w:hAnsi="Times New Roman" w:cs="Times New Roman"/>
          <w:bCs/>
          <w:sz w:val="24"/>
          <w:szCs w:val="24"/>
        </w:rPr>
        <w:t>10)</w:t>
      </w:r>
      <w:r w:rsidRPr="00F12B20">
        <w:rPr>
          <w:rFonts w:ascii="Times New Roman" w:hAnsi="Times New Roman" w:cs="Times New Roman"/>
          <w:bCs/>
          <w:sz w:val="24"/>
          <w:szCs w:val="24"/>
        </w:rPr>
        <w:tab/>
        <w:t xml:space="preserve">в пункте 2.4.3 таблицу № 7 «Объекты местного значения в области обеспечения населения местами хранения и парковки индивидуального автомобильного транспорта, </w:t>
      </w:r>
      <w:proofErr w:type="spellStart"/>
      <w:r w:rsidRPr="00F12B20">
        <w:rPr>
          <w:rFonts w:ascii="Times New Roman" w:hAnsi="Times New Roman" w:cs="Times New Roman"/>
          <w:bCs/>
          <w:sz w:val="24"/>
          <w:szCs w:val="24"/>
        </w:rPr>
        <w:t>приобъектными</w:t>
      </w:r>
      <w:proofErr w:type="spellEnd"/>
      <w:r w:rsidRPr="00F12B20">
        <w:rPr>
          <w:rFonts w:ascii="Times New Roman" w:hAnsi="Times New Roman" w:cs="Times New Roman"/>
          <w:bCs/>
          <w:sz w:val="24"/>
          <w:szCs w:val="24"/>
        </w:rPr>
        <w:t xml:space="preserve"> автостоянками, в том числе для </w:t>
      </w:r>
      <w:proofErr w:type="spellStart"/>
      <w:r w:rsidRPr="00F12B20">
        <w:rPr>
          <w:rFonts w:ascii="Times New Roman" w:hAnsi="Times New Roman" w:cs="Times New Roman"/>
          <w:bCs/>
          <w:sz w:val="24"/>
          <w:szCs w:val="24"/>
        </w:rPr>
        <w:t>маломобильных</w:t>
      </w:r>
      <w:proofErr w:type="spellEnd"/>
      <w:r w:rsidRPr="00F12B20">
        <w:rPr>
          <w:rFonts w:ascii="Times New Roman" w:hAnsi="Times New Roman" w:cs="Times New Roman"/>
          <w:bCs/>
          <w:sz w:val="24"/>
          <w:szCs w:val="24"/>
        </w:rPr>
        <w:t xml:space="preserve"> групп населения» изложить в новой редакции согласно приложению № 3 к настоящему постановлению;</w:t>
      </w:r>
    </w:p>
    <w:p w:rsidR="00F12B20" w:rsidRPr="00F12B20" w:rsidRDefault="00F12B20" w:rsidP="00F12B20">
      <w:pPr>
        <w:tabs>
          <w:tab w:val="left" w:pos="1134"/>
        </w:tabs>
        <w:spacing w:after="0" w:line="240" w:lineRule="auto"/>
        <w:ind w:firstLine="709"/>
        <w:jc w:val="both"/>
        <w:rPr>
          <w:rFonts w:ascii="Times New Roman" w:hAnsi="Times New Roman" w:cs="Times New Roman"/>
          <w:bCs/>
          <w:sz w:val="24"/>
          <w:szCs w:val="24"/>
        </w:rPr>
      </w:pPr>
      <w:r w:rsidRPr="00F12B20">
        <w:rPr>
          <w:rFonts w:ascii="Times New Roman" w:hAnsi="Times New Roman" w:cs="Times New Roman"/>
          <w:bCs/>
          <w:sz w:val="24"/>
          <w:szCs w:val="24"/>
        </w:rPr>
        <w:t>11)</w:t>
      </w:r>
      <w:r w:rsidRPr="00F12B20">
        <w:rPr>
          <w:rFonts w:ascii="Times New Roman" w:hAnsi="Times New Roman" w:cs="Times New Roman"/>
          <w:bCs/>
          <w:sz w:val="24"/>
          <w:szCs w:val="24"/>
        </w:rPr>
        <w:tab/>
        <w:t xml:space="preserve">в пункте 2.5 таблицу № 8 «Объекты местного значения в области </w:t>
      </w:r>
      <w:proofErr w:type="spellStart"/>
      <w:r w:rsidRPr="00F12B20">
        <w:rPr>
          <w:rFonts w:ascii="Times New Roman" w:hAnsi="Times New Roman" w:cs="Times New Roman"/>
          <w:bCs/>
          <w:sz w:val="24"/>
          <w:szCs w:val="24"/>
        </w:rPr>
        <w:t>электро</w:t>
      </w:r>
      <w:proofErr w:type="spellEnd"/>
      <w:r w:rsidRPr="00F12B20">
        <w:rPr>
          <w:rFonts w:ascii="Times New Roman" w:hAnsi="Times New Roman" w:cs="Times New Roman"/>
          <w:bCs/>
          <w:sz w:val="24"/>
          <w:szCs w:val="24"/>
        </w:rPr>
        <w:t>-, тепл</w:t>
      </w:r>
      <w:proofErr w:type="gramStart"/>
      <w:r w:rsidRPr="00F12B20">
        <w:rPr>
          <w:rFonts w:ascii="Times New Roman" w:hAnsi="Times New Roman" w:cs="Times New Roman"/>
          <w:bCs/>
          <w:sz w:val="24"/>
          <w:szCs w:val="24"/>
        </w:rPr>
        <w:t>о-</w:t>
      </w:r>
      <w:proofErr w:type="gramEnd"/>
      <w:r w:rsidRPr="00F12B20">
        <w:rPr>
          <w:rFonts w:ascii="Times New Roman" w:hAnsi="Times New Roman" w:cs="Times New Roman"/>
          <w:bCs/>
          <w:sz w:val="24"/>
          <w:szCs w:val="24"/>
        </w:rPr>
        <w:t xml:space="preserve">, </w:t>
      </w:r>
      <w:proofErr w:type="spellStart"/>
      <w:r w:rsidRPr="00F12B20">
        <w:rPr>
          <w:rFonts w:ascii="Times New Roman" w:hAnsi="Times New Roman" w:cs="Times New Roman"/>
          <w:bCs/>
          <w:sz w:val="24"/>
          <w:szCs w:val="24"/>
        </w:rPr>
        <w:t>газо</w:t>
      </w:r>
      <w:proofErr w:type="spellEnd"/>
      <w:r w:rsidRPr="00F12B20">
        <w:rPr>
          <w:rFonts w:ascii="Times New Roman" w:hAnsi="Times New Roman" w:cs="Times New Roman"/>
          <w:bCs/>
          <w:sz w:val="24"/>
          <w:szCs w:val="24"/>
        </w:rPr>
        <w:t>- и водоснабжения населения, водоотведения» изложить в новой редакции согласно приложению № 4 к настоящему постановлению;</w:t>
      </w:r>
    </w:p>
    <w:p w:rsidR="00F12B20" w:rsidRPr="00F12B20" w:rsidRDefault="00F12B20" w:rsidP="00F12B20">
      <w:pPr>
        <w:tabs>
          <w:tab w:val="left" w:pos="1134"/>
        </w:tabs>
        <w:spacing w:after="0" w:line="240" w:lineRule="auto"/>
        <w:ind w:firstLine="709"/>
        <w:jc w:val="both"/>
        <w:rPr>
          <w:rFonts w:ascii="Times New Roman" w:hAnsi="Times New Roman" w:cs="Times New Roman"/>
          <w:bCs/>
          <w:sz w:val="24"/>
          <w:szCs w:val="24"/>
        </w:rPr>
      </w:pPr>
      <w:r w:rsidRPr="00F12B20">
        <w:rPr>
          <w:rFonts w:ascii="Times New Roman" w:hAnsi="Times New Roman" w:cs="Times New Roman"/>
          <w:bCs/>
          <w:sz w:val="24"/>
          <w:szCs w:val="24"/>
        </w:rPr>
        <w:t>12)</w:t>
      </w:r>
      <w:r w:rsidRPr="00F12B20">
        <w:rPr>
          <w:rFonts w:ascii="Times New Roman" w:hAnsi="Times New Roman" w:cs="Times New Roman"/>
          <w:bCs/>
          <w:sz w:val="24"/>
          <w:szCs w:val="24"/>
        </w:rPr>
        <w:tab/>
        <w:t>в пункте 2.6 таблицу № 9 «Объекты местного значения в области накопления твердых коммунальных отходов» изложить в новой редакции согласно приложению № 5 к настоящему постановлению;</w:t>
      </w:r>
    </w:p>
    <w:p w:rsidR="00F12B20" w:rsidRPr="00F12B20" w:rsidRDefault="00F12B20" w:rsidP="00F12B20">
      <w:pPr>
        <w:tabs>
          <w:tab w:val="left" w:pos="1134"/>
        </w:tabs>
        <w:spacing w:after="0" w:line="240" w:lineRule="auto"/>
        <w:ind w:firstLine="709"/>
        <w:jc w:val="both"/>
        <w:rPr>
          <w:rFonts w:ascii="Times New Roman" w:hAnsi="Times New Roman" w:cs="Times New Roman"/>
          <w:sz w:val="24"/>
          <w:szCs w:val="24"/>
        </w:rPr>
      </w:pPr>
      <w:r w:rsidRPr="00F12B20">
        <w:rPr>
          <w:rFonts w:ascii="Times New Roman" w:hAnsi="Times New Roman" w:cs="Times New Roman"/>
          <w:bCs/>
          <w:sz w:val="24"/>
          <w:szCs w:val="24"/>
        </w:rPr>
        <w:t>13)</w:t>
      </w:r>
      <w:r w:rsidRPr="00F12B20">
        <w:rPr>
          <w:rFonts w:ascii="Times New Roman" w:hAnsi="Times New Roman" w:cs="Times New Roman"/>
          <w:bCs/>
          <w:sz w:val="24"/>
          <w:szCs w:val="24"/>
        </w:rPr>
        <w:tab/>
        <w:t xml:space="preserve">пункт 3.1.1 изложить в новой редакции: </w:t>
      </w:r>
    </w:p>
    <w:p w:rsidR="00F12B20" w:rsidRPr="00F12B20" w:rsidRDefault="00F12B20" w:rsidP="00F12B20">
      <w:pPr>
        <w:tabs>
          <w:tab w:val="left" w:pos="1134"/>
        </w:tabs>
        <w:spacing w:after="0" w:line="240" w:lineRule="auto"/>
        <w:ind w:firstLine="709"/>
        <w:jc w:val="both"/>
        <w:rPr>
          <w:rFonts w:ascii="Times New Roman" w:hAnsi="Times New Roman" w:cs="Times New Roman"/>
          <w:color w:val="000000" w:themeColor="text1"/>
          <w:sz w:val="24"/>
          <w:szCs w:val="24"/>
        </w:rPr>
      </w:pPr>
      <w:r w:rsidRPr="00F12B20">
        <w:rPr>
          <w:rFonts w:ascii="Times New Roman" w:hAnsi="Times New Roman" w:cs="Times New Roman"/>
          <w:color w:val="000000" w:themeColor="text1"/>
          <w:sz w:val="24"/>
          <w:szCs w:val="24"/>
        </w:rPr>
        <w:t xml:space="preserve">«Законом Костромской области от 21.03.2025 № 594-7-ЗКО «О преобразовании муниципальных образований, входящих в состав </w:t>
      </w:r>
      <w:proofErr w:type="spellStart"/>
      <w:r w:rsidRPr="00F12B20">
        <w:rPr>
          <w:rFonts w:ascii="Times New Roman" w:hAnsi="Times New Roman" w:cs="Times New Roman"/>
          <w:color w:val="000000" w:themeColor="text1"/>
          <w:sz w:val="24"/>
          <w:szCs w:val="24"/>
        </w:rPr>
        <w:t>Шарьинского</w:t>
      </w:r>
      <w:proofErr w:type="spellEnd"/>
      <w:r w:rsidRPr="00F12B20">
        <w:rPr>
          <w:rFonts w:ascii="Times New Roman" w:hAnsi="Times New Roman" w:cs="Times New Roman"/>
          <w:color w:val="000000" w:themeColor="text1"/>
          <w:sz w:val="24"/>
          <w:szCs w:val="24"/>
        </w:rPr>
        <w:t xml:space="preserve"> муниципального района Костромской области, и внесении изменений в отдельные законодательные акты Костромской области» преобразованы муниципальные образования, входящие в состав </w:t>
      </w:r>
      <w:proofErr w:type="spellStart"/>
      <w:r w:rsidRPr="00F12B20">
        <w:rPr>
          <w:rFonts w:ascii="Times New Roman" w:hAnsi="Times New Roman" w:cs="Times New Roman"/>
          <w:color w:val="000000" w:themeColor="text1"/>
          <w:sz w:val="24"/>
          <w:szCs w:val="24"/>
        </w:rPr>
        <w:t>Шарьинского</w:t>
      </w:r>
      <w:proofErr w:type="spellEnd"/>
      <w:r w:rsidRPr="00F12B20">
        <w:rPr>
          <w:rFonts w:ascii="Times New Roman" w:hAnsi="Times New Roman" w:cs="Times New Roman"/>
          <w:color w:val="000000" w:themeColor="text1"/>
          <w:sz w:val="24"/>
          <w:szCs w:val="24"/>
        </w:rPr>
        <w:t xml:space="preserve"> муниципального района Костромской области во вновь образованное муниципальное образование со статусом муниципальный округ (</w:t>
      </w:r>
      <w:proofErr w:type="spellStart"/>
      <w:r w:rsidRPr="00F12B20">
        <w:rPr>
          <w:rFonts w:ascii="Times New Roman" w:hAnsi="Times New Roman" w:cs="Times New Roman"/>
          <w:color w:val="000000" w:themeColor="text1"/>
          <w:sz w:val="24"/>
          <w:szCs w:val="24"/>
        </w:rPr>
        <w:t>Шарьинский</w:t>
      </w:r>
      <w:proofErr w:type="spellEnd"/>
      <w:r w:rsidRPr="00F12B20">
        <w:rPr>
          <w:rFonts w:ascii="Times New Roman" w:hAnsi="Times New Roman" w:cs="Times New Roman"/>
          <w:color w:val="000000" w:themeColor="text1"/>
          <w:sz w:val="24"/>
          <w:szCs w:val="24"/>
        </w:rPr>
        <w:t xml:space="preserve"> муниципальный округ). Вновь образованное муниципальное образование имеет наименование </w:t>
      </w:r>
      <w:proofErr w:type="spellStart"/>
      <w:r w:rsidRPr="00F12B20">
        <w:rPr>
          <w:rFonts w:ascii="Times New Roman" w:hAnsi="Times New Roman" w:cs="Times New Roman"/>
          <w:color w:val="000000" w:themeColor="text1"/>
          <w:sz w:val="24"/>
          <w:szCs w:val="24"/>
        </w:rPr>
        <w:t>Шарьинский</w:t>
      </w:r>
      <w:proofErr w:type="spellEnd"/>
      <w:r w:rsidRPr="00F12B20">
        <w:rPr>
          <w:rFonts w:ascii="Times New Roman" w:hAnsi="Times New Roman" w:cs="Times New Roman"/>
          <w:color w:val="000000" w:themeColor="text1"/>
          <w:sz w:val="24"/>
          <w:szCs w:val="24"/>
        </w:rPr>
        <w:t xml:space="preserve"> муниципальный округ Костромской области с административным центром в городе Шарье</w:t>
      </w:r>
      <w:proofErr w:type="gramStart"/>
      <w:r w:rsidRPr="00F12B20">
        <w:rPr>
          <w:rFonts w:ascii="Times New Roman" w:hAnsi="Times New Roman" w:cs="Times New Roman"/>
          <w:color w:val="000000" w:themeColor="text1"/>
          <w:sz w:val="24"/>
          <w:szCs w:val="24"/>
        </w:rPr>
        <w:t>.»</w:t>
      </w:r>
      <w:proofErr w:type="gramEnd"/>
    </w:p>
    <w:p w:rsidR="00F12B20" w:rsidRPr="00F12B20" w:rsidRDefault="00F12B20" w:rsidP="00F12B20">
      <w:pPr>
        <w:tabs>
          <w:tab w:val="left" w:pos="1134"/>
        </w:tabs>
        <w:spacing w:after="0" w:line="240" w:lineRule="auto"/>
        <w:ind w:firstLine="709"/>
        <w:jc w:val="both"/>
        <w:rPr>
          <w:rFonts w:ascii="Times New Roman" w:hAnsi="Times New Roman" w:cs="Times New Roman"/>
          <w:bCs/>
          <w:color w:val="000000" w:themeColor="text1"/>
          <w:sz w:val="24"/>
          <w:szCs w:val="24"/>
        </w:rPr>
      </w:pPr>
      <w:r w:rsidRPr="00F12B20">
        <w:rPr>
          <w:rFonts w:ascii="Times New Roman" w:hAnsi="Times New Roman" w:cs="Times New Roman"/>
          <w:bCs/>
          <w:color w:val="000000" w:themeColor="text1"/>
          <w:sz w:val="24"/>
          <w:szCs w:val="24"/>
        </w:rPr>
        <w:t>14) в пункте 3.1.2</w:t>
      </w:r>
    </w:p>
    <w:p w:rsidR="00F12B20" w:rsidRPr="00F12B20" w:rsidRDefault="00F12B20" w:rsidP="00F12B20">
      <w:pPr>
        <w:pStyle w:val="a6"/>
        <w:numPr>
          <w:ilvl w:val="0"/>
          <w:numId w:val="45"/>
        </w:numPr>
        <w:tabs>
          <w:tab w:val="left" w:pos="1134"/>
        </w:tabs>
        <w:ind w:left="0" w:firstLine="709"/>
        <w:contextualSpacing/>
        <w:jc w:val="both"/>
        <w:rPr>
          <w:rFonts w:ascii="Times New Roman" w:hAnsi="Times New Roman"/>
          <w:sz w:val="24"/>
          <w:szCs w:val="24"/>
        </w:rPr>
      </w:pPr>
      <w:r w:rsidRPr="00F12B20">
        <w:rPr>
          <w:rFonts w:ascii="Times New Roman" w:hAnsi="Times New Roman"/>
          <w:sz w:val="24"/>
          <w:szCs w:val="24"/>
        </w:rPr>
        <w:t xml:space="preserve">абзац третий изложить в следующей редакции: </w:t>
      </w:r>
    </w:p>
    <w:p w:rsidR="00F12B20" w:rsidRPr="00F12B20" w:rsidRDefault="00F12B20" w:rsidP="00F12B20">
      <w:pPr>
        <w:tabs>
          <w:tab w:val="left" w:pos="1134"/>
        </w:tabs>
        <w:spacing w:after="0" w:line="240" w:lineRule="auto"/>
        <w:ind w:firstLine="709"/>
        <w:jc w:val="both"/>
        <w:rPr>
          <w:rFonts w:ascii="Times New Roman" w:hAnsi="Times New Roman" w:cs="Times New Roman"/>
          <w:bCs/>
          <w:color w:val="000000" w:themeColor="text1"/>
          <w:sz w:val="24"/>
          <w:szCs w:val="24"/>
        </w:rPr>
      </w:pPr>
      <w:r w:rsidRPr="00F12B20">
        <w:rPr>
          <w:rFonts w:ascii="Times New Roman" w:hAnsi="Times New Roman" w:cs="Times New Roman"/>
          <w:bCs/>
          <w:color w:val="000000" w:themeColor="text1"/>
          <w:sz w:val="24"/>
          <w:szCs w:val="24"/>
        </w:rPr>
        <w:lastRenderedPageBreak/>
        <w:t>«Численность насел</w:t>
      </w:r>
      <w:r w:rsidRPr="00F12B20">
        <w:rPr>
          <w:rFonts w:ascii="Times New Roman" w:hAnsi="Times New Roman" w:cs="Times New Roman"/>
          <w:color w:val="000000" w:themeColor="text1"/>
          <w:sz w:val="24"/>
          <w:szCs w:val="24"/>
        </w:rPr>
        <w:t xml:space="preserve">ения </w:t>
      </w:r>
      <w:proofErr w:type="spellStart"/>
      <w:r w:rsidRPr="00F12B20">
        <w:rPr>
          <w:rFonts w:ascii="Times New Roman" w:hAnsi="Times New Roman" w:cs="Times New Roman"/>
          <w:color w:val="000000" w:themeColor="text1"/>
          <w:sz w:val="24"/>
          <w:szCs w:val="24"/>
        </w:rPr>
        <w:t>Шарьинского</w:t>
      </w:r>
      <w:proofErr w:type="spellEnd"/>
      <w:r w:rsidRPr="00F12B20">
        <w:rPr>
          <w:rFonts w:ascii="Times New Roman" w:hAnsi="Times New Roman" w:cs="Times New Roman"/>
          <w:color w:val="000000" w:themeColor="text1"/>
          <w:sz w:val="24"/>
          <w:szCs w:val="24"/>
        </w:rPr>
        <w:t xml:space="preserve"> муниципального района на 01 января 2025 года составила 6896  человек</w:t>
      </w:r>
      <w:r w:rsidRPr="00F12B20">
        <w:rPr>
          <w:rFonts w:ascii="Times New Roman" w:hAnsi="Times New Roman" w:cs="Times New Roman"/>
          <w:bCs/>
          <w:color w:val="000000" w:themeColor="text1"/>
          <w:sz w:val="24"/>
          <w:szCs w:val="24"/>
        </w:rPr>
        <w:t>»;</w:t>
      </w:r>
    </w:p>
    <w:p w:rsidR="00F12B20" w:rsidRPr="00F12B20" w:rsidRDefault="00F12B20" w:rsidP="00F12B20">
      <w:pPr>
        <w:pStyle w:val="a6"/>
        <w:numPr>
          <w:ilvl w:val="0"/>
          <w:numId w:val="46"/>
        </w:numPr>
        <w:ind w:left="0" w:firstLine="709"/>
        <w:contextualSpacing/>
        <w:jc w:val="both"/>
        <w:rPr>
          <w:rFonts w:ascii="Times New Roman" w:hAnsi="Times New Roman"/>
          <w:bCs/>
          <w:color w:val="000000" w:themeColor="text1"/>
          <w:sz w:val="24"/>
          <w:szCs w:val="24"/>
        </w:rPr>
      </w:pPr>
      <w:r w:rsidRPr="00F12B20">
        <w:rPr>
          <w:rFonts w:ascii="Times New Roman" w:hAnsi="Times New Roman"/>
          <w:color w:val="000000" w:themeColor="text1"/>
          <w:sz w:val="24"/>
          <w:szCs w:val="24"/>
        </w:rPr>
        <w:t xml:space="preserve">абзац третий </w:t>
      </w:r>
      <w:r w:rsidRPr="00F12B20">
        <w:rPr>
          <w:rFonts w:ascii="Times New Roman" w:hAnsi="Times New Roman"/>
          <w:bCs/>
          <w:color w:val="000000" w:themeColor="text1"/>
          <w:sz w:val="24"/>
          <w:szCs w:val="24"/>
        </w:rPr>
        <w:t>признать утратившими силу;</w:t>
      </w:r>
    </w:p>
    <w:p w:rsidR="00F12B20" w:rsidRPr="00F12B20" w:rsidRDefault="00F12B20" w:rsidP="00F12B20">
      <w:pPr>
        <w:pStyle w:val="a6"/>
        <w:numPr>
          <w:ilvl w:val="0"/>
          <w:numId w:val="46"/>
        </w:numPr>
        <w:ind w:left="0" w:firstLine="709"/>
        <w:contextualSpacing/>
        <w:jc w:val="both"/>
        <w:rPr>
          <w:rFonts w:ascii="Times New Roman" w:hAnsi="Times New Roman"/>
          <w:color w:val="000000" w:themeColor="text1"/>
          <w:sz w:val="24"/>
          <w:szCs w:val="24"/>
        </w:rPr>
      </w:pPr>
      <w:r w:rsidRPr="00F12B20">
        <w:rPr>
          <w:rFonts w:ascii="Times New Roman" w:hAnsi="Times New Roman"/>
          <w:color w:val="000000" w:themeColor="text1"/>
          <w:sz w:val="24"/>
          <w:szCs w:val="24"/>
        </w:rPr>
        <w:t>таблицу № 20 «Целевые показатели развития системы дошкольного образования» изложить в новой редакции согласно приложению № 6 к настоящему постановлению;</w:t>
      </w:r>
    </w:p>
    <w:p w:rsidR="00F12B20" w:rsidRPr="00F12B20" w:rsidRDefault="00F12B20" w:rsidP="00F12B20">
      <w:pPr>
        <w:tabs>
          <w:tab w:val="left" w:pos="1134"/>
        </w:tabs>
        <w:spacing w:after="0" w:line="240" w:lineRule="auto"/>
        <w:ind w:firstLine="709"/>
        <w:jc w:val="both"/>
        <w:rPr>
          <w:rFonts w:ascii="Times New Roman" w:hAnsi="Times New Roman" w:cs="Times New Roman"/>
          <w:bCs/>
          <w:sz w:val="24"/>
          <w:szCs w:val="24"/>
        </w:rPr>
      </w:pPr>
      <w:r w:rsidRPr="00F12B20">
        <w:rPr>
          <w:rFonts w:ascii="Times New Roman" w:hAnsi="Times New Roman" w:cs="Times New Roman"/>
          <w:bCs/>
          <w:sz w:val="24"/>
          <w:szCs w:val="24"/>
        </w:rPr>
        <w:t xml:space="preserve">15) в пункте 3.1.13 таблицу № 28 «Объекты местного значения в области обеспечения населения местами хранения и парковки индивидуального автомобильного транспорта, </w:t>
      </w:r>
      <w:proofErr w:type="spellStart"/>
      <w:r w:rsidRPr="00F12B20">
        <w:rPr>
          <w:rFonts w:ascii="Times New Roman" w:hAnsi="Times New Roman" w:cs="Times New Roman"/>
          <w:bCs/>
          <w:sz w:val="24"/>
          <w:szCs w:val="24"/>
        </w:rPr>
        <w:t>приобъектными</w:t>
      </w:r>
      <w:proofErr w:type="spellEnd"/>
      <w:r w:rsidRPr="00F12B20">
        <w:rPr>
          <w:rFonts w:ascii="Times New Roman" w:hAnsi="Times New Roman" w:cs="Times New Roman"/>
          <w:bCs/>
          <w:sz w:val="24"/>
          <w:szCs w:val="24"/>
        </w:rPr>
        <w:t xml:space="preserve"> автостоянками, в том числе для </w:t>
      </w:r>
      <w:proofErr w:type="spellStart"/>
      <w:r w:rsidRPr="00F12B20">
        <w:rPr>
          <w:rFonts w:ascii="Times New Roman" w:hAnsi="Times New Roman" w:cs="Times New Roman"/>
          <w:bCs/>
          <w:sz w:val="24"/>
          <w:szCs w:val="24"/>
        </w:rPr>
        <w:t>маломобильных</w:t>
      </w:r>
      <w:proofErr w:type="spellEnd"/>
      <w:r w:rsidRPr="00F12B20">
        <w:rPr>
          <w:rFonts w:ascii="Times New Roman" w:hAnsi="Times New Roman" w:cs="Times New Roman"/>
          <w:bCs/>
          <w:sz w:val="24"/>
          <w:szCs w:val="24"/>
        </w:rPr>
        <w:t xml:space="preserve"> групп населения» изложить в новой редакции согласно приложению № 7 к настоящему постановлению.</w:t>
      </w:r>
    </w:p>
    <w:p w:rsidR="00F12B20" w:rsidRPr="00F12B20" w:rsidRDefault="00F12B20" w:rsidP="00F12B20">
      <w:pPr>
        <w:spacing w:after="0" w:line="240" w:lineRule="auto"/>
        <w:ind w:firstLine="709"/>
        <w:jc w:val="both"/>
        <w:rPr>
          <w:rFonts w:ascii="Times New Roman" w:hAnsi="Times New Roman" w:cs="Times New Roman"/>
          <w:sz w:val="24"/>
          <w:szCs w:val="24"/>
        </w:rPr>
      </w:pPr>
      <w:r w:rsidRPr="00F12B20">
        <w:rPr>
          <w:rFonts w:ascii="Times New Roman" w:hAnsi="Times New Roman" w:cs="Times New Roman"/>
          <w:sz w:val="24"/>
          <w:szCs w:val="24"/>
        </w:rPr>
        <w:t xml:space="preserve">2. Контроль за исполнение настоящего постановления возложить на заместителя главы администрации – заведующего отделом архитектуры, строительства и ЖКХ администрации </w:t>
      </w:r>
      <w:proofErr w:type="spellStart"/>
      <w:r w:rsidRPr="00F12B20">
        <w:rPr>
          <w:rFonts w:ascii="Times New Roman" w:hAnsi="Times New Roman" w:cs="Times New Roman"/>
          <w:sz w:val="24"/>
          <w:szCs w:val="24"/>
        </w:rPr>
        <w:t>Шарьинского</w:t>
      </w:r>
      <w:proofErr w:type="spellEnd"/>
      <w:r w:rsidRPr="00F12B20">
        <w:rPr>
          <w:rFonts w:ascii="Times New Roman" w:hAnsi="Times New Roman" w:cs="Times New Roman"/>
          <w:sz w:val="24"/>
          <w:szCs w:val="24"/>
        </w:rPr>
        <w:t xml:space="preserve"> муниципального района.</w:t>
      </w:r>
    </w:p>
    <w:p w:rsidR="00F12B20" w:rsidRPr="00F12B20" w:rsidRDefault="00F12B20" w:rsidP="00F12B20">
      <w:pPr>
        <w:spacing w:after="0" w:line="240" w:lineRule="auto"/>
        <w:ind w:firstLine="709"/>
        <w:jc w:val="both"/>
        <w:rPr>
          <w:rFonts w:ascii="Times New Roman" w:hAnsi="Times New Roman" w:cs="Times New Roman"/>
          <w:sz w:val="24"/>
          <w:szCs w:val="24"/>
        </w:rPr>
      </w:pPr>
      <w:r w:rsidRPr="00F12B20">
        <w:rPr>
          <w:rFonts w:ascii="Times New Roman" w:hAnsi="Times New Roman" w:cs="Times New Roman"/>
          <w:sz w:val="24"/>
          <w:szCs w:val="24"/>
        </w:rPr>
        <w:t xml:space="preserve">3. Настоящее постановление вступает в силу после его официального опубликования в информационном бюллетене «Вестник </w:t>
      </w:r>
      <w:proofErr w:type="spellStart"/>
      <w:r w:rsidRPr="00F12B20">
        <w:rPr>
          <w:rFonts w:ascii="Times New Roman" w:hAnsi="Times New Roman" w:cs="Times New Roman"/>
          <w:sz w:val="24"/>
          <w:szCs w:val="24"/>
        </w:rPr>
        <w:t>Шарьинского</w:t>
      </w:r>
      <w:proofErr w:type="spellEnd"/>
      <w:r w:rsidRPr="00F12B20">
        <w:rPr>
          <w:rFonts w:ascii="Times New Roman" w:hAnsi="Times New Roman" w:cs="Times New Roman"/>
          <w:sz w:val="24"/>
          <w:szCs w:val="24"/>
        </w:rPr>
        <w:t xml:space="preserve"> района» и подлежит размещению в информационно-телекоммуникационной сети Интернет на официальном сайте администрации </w:t>
      </w:r>
      <w:proofErr w:type="spellStart"/>
      <w:r w:rsidRPr="00F12B20">
        <w:rPr>
          <w:rFonts w:ascii="Times New Roman" w:hAnsi="Times New Roman" w:cs="Times New Roman"/>
          <w:sz w:val="24"/>
          <w:szCs w:val="24"/>
        </w:rPr>
        <w:t>Шарьинского</w:t>
      </w:r>
      <w:proofErr w:type="spellEnd"/>
      <w:r w:rsidRPr="00F12B20">
        <w:rPr>
          <w:rFonts w:ascii="Times New Roman" w:hAnsi="Times New Roman" w:cs="Times New Roman"/>
          <w:sz w:val="24"/>
          <w:szCs w:val="24"/>
        </w:rPr>
        <w:t xml:space="preserve"> муниципального района Костромской области.</w:t>
      </w:r>
    </w:p>
    <w:p w:rsidR="00F12B20" w:rsidRPr="00F12B20" w:rsidRDefault="00F12B20" w:rsidP="00F12B20">
      <w:pPr>
        <w:spacing w:after="0" w:line="240" w:lineRule="auto"/>
        <w:ind w:firstLine="709"/>
        <w:jc w:val="both"/>
        <w:rPr>
          <w:rFonts w:ascii="Times New Roman" w:eastAsia="Calibri" w:hAnsi="Times New Roman" w:cs="Times New Roman"/>
          <w:sz w:val="24"/>
          <w:szCs w:val="24"/>
        </w:rPr>
      </w:pPr>
    </w:p>
    <w:p w:rsidR="00F12B20" w:rsidRPr="00F12B20" w:rsidRDefault="00F12B20" w:rsidP="00F12B20">
      <w:pPr>
        <w:spacing w:after="0" w:line="240" w:lineRule="auto"/>
        <w:ind w:firstLine="709"/>
        <w:jc w:val="both"/>
        <w:rPr>
          <w:rFonts w:ascii="Times New Roman" w:eastAsia="Calibri" w:hAnsi="Times New Roman" w:cs="Times New Roman"/>
          <w:sz w:val="24"/>
          <w:szCs w:val="24"/>
        </w:rPr>
      </w:pPr>
    </w:p>
    <w:p w:rsidR="00F12B20" w:rsidRPr="00F12B20" w:rsidRDefault="00F12B20" w:rsidP="00F12B20">
      <w:pPr>
        <w:spacing w:after="0" w:line="240" w:lineRule="auto"/>
        <w:ind w:firstLine="709"/>
        <w:jc w:val="both"/>
        <w:rPr>
          <w:rFonts w:ascii="Times New Roman" w:eastAsia="Calibri" w:hAnsi="Times New Roman" w:cs="Times New Roman"/>
          <w:sz w:val="24"/>
          <w:szCs w:val="24"/>
        </w:rPr>
      </w:pPr>
    </w:p>
    <w:tbl>
      <w:tblPr>
        <w:tblW w:w="9637" w:type="dxa"/>
        <w:tblLayout w:type="fixed"/>
        <w:tblCellMar>
          <w:left w:w="0" w:type="dxa"/>
          <w:right w:w="0" w:type="dxa"/>
        </w:tblCellMar>
        <w:tblLook w:val="00A0"/>
      </w:tblPr>
      <w:tblGrid>
        <w:gridCol w:w="5126"/>
        <w:gridCol w:w="4511"/>
      </w:tblGrid>
      <w:tr w:rsidR="00F12B20" w:rsidRPr="00F12B20" w:rsidTr="00082C8C">
        <w:tc>
          <w:tcPr>
            <w:tcW w:w="5126" w:type="dxa"/>
            <w:noWrap/>
            <w:vAlign w:val="bottom"/>
          </w:tcPr>
          <w:p w:rsidR="00F12B20" w:rsidRPr="00F12B20" w:rsidRDefault="00F12B20" w:rsidP="00F12B20">
            <w:pPr>
              <w:keepNext/>
              <w:keepLines/>
              <w:spacing w:after="0" w:line="240" w:lineRule="auto"/>
              <w:ind w:firstLine="709"/>
              <w:jc w:val="both"/>
              <w:rPr>
                <w:rFonts w:ascii="Times New Roman" w:hAnsi="Times New Roman" w:cs="Times New Roman"/>
                <w:sz w:val="24"/>
                <w:szCs w:val="24"/>
              </w:rPr>
            </w:pPr>
            <w:r w:rsidRPr="00F12B20">
              <w:rPr>
                <w:rFonts w:ascii="Times New Roman" w:hAnsi="Times New Roman" w:cs="Times New Roman"/>
                <w:sz w:val="24"/>
                <w:szCs w:val="24"/>
              </w:rPr>
              <w:t xml:space="preserve">Глава </w:t>
            </w:r>
            <w:proofErr w:type="spellStart"/>
            <w:r w:rsidRPr="00F12B20">
              <w:rPr>
                <w:rFonts w:ascii="Times New Roman" w:hAnsi="Times New Roman" w:cs="Times New Roman"/>
                <w:sz w:val="24"/>
                <w:szCs w:val="24"/>
              </w:rPr>
              <w:t>Шарьинского</w:t>
            </w:r>
            <w:proofErr w:type="spellEnd"/>
            <w:r w:rsidRPr="00F12B20">
              <w:rPr>
                <w:rFonts w:ascii="Times New Roman" w:hAnsi="Times New Roman" w:cs="Times New Roman"/>
                <w:sz w:val="24"/>
                <w:szCs w:val="24"/>
              </w:rPr>
              <w:t xml:space="preserve"> </w:t>
            </w:r>
          </w:p>
          <w:p w:rsidR="00F12B20" w:rsidRPr="00F12B20" w:rsidRDefault="00F12B20" w:rsidP="00F12B20">
            <w:pPr>
              <w:keepNext/>
              <w:keepLines/>
              <w:spacing w:after="0" w:line="240" w:lineRule="auto"/>
              <w:ind w:firstLine="709"/>
              <w:jc w:val="both"/>
              <w:rPr>
                <w:rFonts w:ascii="Times New Roman" w:hAnsi="Times New Roman" w:cs="Times New Roman"/>
                <w:sz w:val="24"/>
                <w:szCs w:val="24"/>
              </w:rPr>
            </w:pPr>
            <w:r w:rsidRPr="00F12B20">
              <w:rPr>
                <w:rFonts w:ascii="Times New Roman" w:hAnsi="Times New Roman" w:cs="Times New Roman"/>
                <w:sz w:val="24"/>
                <w:szCs w:val="24"/>
              </w:rPr>
              <w:t>муниципального района</w:t>
            </w:r>
          </w:p>
        </w:tc>
        <w:tc>
          <w:tcPr>
            <w:tcW w:w="4511" w:type="dxa"/>
            <w:noWrap/>
            <w:vAlign w:val="bottom"/>
          </w:tcPr>
          <w:p w:rsidR="00F12B20" w:rsidRPr="00F12B20" w:rsidRDefault="00F12B20" w:rsidP="00F12B20">
            <w:pPr>
              <w:keepNext/>
              <w:keepLines/>
              <w:spacing w:after="0" w:line="240" w:lineRule="auto"/>
              <w:ind w:firstLine="709"/>
              <w:jc w:val="both"/>
              <w:rPr>
                <w:rFonts w:ascii="Times New Roman" w:hAnsi="Times New Roman" w:cs="Times New Roman"/>
                <w:sz w:val="24"/>
                <w:szCs w:val="24"/>
              </w:rPr>
            </w:pPr>
            <w:r w:rsidRPr="00F12B20">
              <w:rPr>
                <w:rFonts w:ascii="Times New Roman" w:hAnsi="Times New Roman" w:cs="Times New Roman"/>
                <w:sz w:val="24"/>
                <w:szCs w:val="24"/>
              </w:rPr>
              <w:t xml:space="preserve">Н.С. </w:t>
            </w:r>
            <w:proofErr w:type="spellStart"/>
            <w:r w:rsidRPr="00F12B20">
              <w:rPr>
                <w:rFonts w:ascii="Times New Roman" w:hAnsi="Times New Roman" w:cs="Times New Roman"/>
                <w:sz w:val="24"/>
                <w:szCs w:val="24"/>
              </w:rPr>
              <w:t>Глушаков</w:t>
            </w:r>
            <w:proofErr w:type="spellEnd"/>
          </w:p>
        </w:tc>
      </w:tr>
    </w:tbl>
    <w:p w:rsidR="00F12B20" w:rsidRPr="00F12B20" w:rsidRDefault="00F12B20" w:rsidP="00F12B20">
      <w:pPr>
        <w:shd w:val="nil"/>
        <w:spacing w:after="0" w:line="240" w:lineRule="auto"/>
        <w:ind w:firstLine="709"/>
        <w:jc w:val="both"/>
        <w:rPr>
          <w:rFonts w:ascii="Times New Roman" w:hAnsi="Times New Roman" w:cs="Times New Roman"/>
          <w:sz w:val="24"/>
          <w:szCs w:val="24"/>
        </w:rPr>
      </w:pPr>
    </w:p>
    <w:p w:rsidR="00F12B20" w:rsidRPr="00F12B20" w:rsidRDefault="00F12B20" w:rsidP="00F12B20">
      <w:pPr>
        <w:shd w:val="nil"/>
        <w:spacing w:after="0" w:line="240" w:lineRule="auto"/>
        <w:ind w:firstLine="709"/>
        <w:jc w:val="both"/>
        <w:rPr>
          <w:rFonts w:ascii="Times New Roman" w:hAnsi="Times New Roman" w:cs="Times New Roman"/>
          <w:sz w:val="24"/>
          <w:szCs w:val="24"/>
        </w:rPr>
      </w:pPr>
    </w:p>
    <w:p w:rsidR="00F12B20" w:rsidRPr="00F12B20" w:rsidRDefault="00F12B20" w:rsidP="00F12B20">
      <w:pPr>
        <w:shd w:val="nil"/>
        <w:spacing w:after="0" w:line="240" w:lineRule="auto"/>
        <w:ind w:firstLine="709"/>
        <w:jc w:val="both"/>
        <w:rPr>
          <w:rFonts w:ascii="Times New Roman" w:hAnsi="Times New Roman" w:cs="Times New Roman"/>
          <w:sz w:val="24"/>
          <w:szCs w:val="24"/>
        </w:rPr>
      </w:pPr>
    </w:p>
    <w:p w:rsidR="00F12B20" w:rsidRPr="00F12B20" w:rsidRDefault="00F12B20" w:rsidP="00F12B20">
      <w:pPr>
        <w:spacing w:after="0" w:line="240" w:lineRule="auto"/>
        <w:ind w:firstLine="709"/>
        <w:jc w:val="right"/>
        <w:rPr>
          <w:rFonts w:ascii="Times New Roman" w:hAnsi="Times New Roman" w:cs="Times New Roman"/>
          <w:color w:val="000000" w:themeColor="text1"/>
          <w:sz w:val="24"/>
          <w:szCs w:val="24"/>
        </w:rPr>
      </w:pPr>
      <w:r w:rsidRPr="00F12B20">
        <w:rPr>
          <w:rFonts w:ascii="Times New Roman" w:eastAsia="Times New Roman" w:hAnsi="Times New Roman" w:cs="Times New Roman"/>
          <w:color w:val="000000" w:themeColor="text1"/>
          <w:sz w:val="24"/>
          <w:szCs w:val="24"/>
        </w:rPr>
        <w:t>Приложение № 1</w:t>
      </w:r>
    </w:p>
    <w:p w:rsidR="00F12B20" w:rsidRPr="00F12B20" w:rsidRDefault="00F12B20" w:rsidP="00F12B20">
      <w:pPr>
        <w:spacing w:after="0" w:line="240" w:lineRule="auto"/>
        <w:ind w:firstLine="709"/>
        <w:jc w:val="right"/>
        <w:rPr>
          <w:rFonts w:ascii="Times New Roman" w:hAnsi="Times New Roman" w:cs="Times New Roman"/>
          <w:color w:val="000000" w:themeColor="text1"/>
          <w:sz w:val="24"/>
          <w:szCs w:val="24"/>
        </w:rPr>
      </w:pPr>
      <w:r w:rsidRPr="00F12B20">
        <w:rPr>
          <w:rFonts w:ascii="Times New Roman" w:eastAsia="Times New Roman" w:hAnsi="Times New Roman" w:cs="Times New Roman"/>
          <w:color w:val="000000" w:themeColor="text1"/>
          <w:sz w:val="24"/>
          <w:szCs w:val="24"/>
        </w:rPr>
        <w:t>к постановлению администрации</w:t>
      </w:r>
    </w:p>
    <w:p w:rsidR="00F12B20" w:rsidRPr="00F12B20" w:rsidRDefault="00F12B20" w:rsidP="00F12B20">
      <w:pPr>
        <w:spacing w:after="0" w:line="240" w:lineRule="auto"/>
        <w:ind w:firstLine="709"/>
        <w:jc w:val="right"/>
        <w:rPr>
          <w:rFonts w:ascii="Times New Roman" w:hAnsi="Times New Roman" w:cs="Times New Roman"/>
          <w:color w:val="000000" w:themeColor="text1"/>
          <w:sz w:val="24"/>
          <w:szCs w:val="24"/>
        </w:rPr>
      </w:pPr>
      <w:proofErr w:type="spellStart"/>
      <w:r w:rsidRPr="00F12B20">
        <w:rPr>
          <w:rFonts w:ascii="Times New Roman" w:eastAsia="Times New Roman" w:hAnsi="Times New Roman" w:cs="Times New Roman"/>
          <w:color w:val="000000" w:themeColor="text1"/>
          <w:sz w:val="24"/>
          <w:szCs w:val="24"/>
        </w:rPr>
        <w:t>Шарьинского</w:t>
      </w:r>
      <w:proofErr w:type="spellEnd"/>
      <w:r w:rsidRPr="00F12B20">
        <w:rPr>
          <w:rFonts w:ascii="Times New Roman" w:eastAsia="Times New Roman" w:hAnsi="Times New Roman" w:cs="Times New Roman"/>
          <w:color w:val="000000" w:themeColor="text1"/>
          <w:sz w:val="24"/>
          <w:szCs w:val="24"/>
        </w:rPr>
        <w:t xml:space="preserve"> муниципального района</w:t>
      </w:r>
    </w:p>
    <w:p w:rsidR="00F12B20" w:rsidRPr="00F12B20" w:rsidRDefault="00F12B20" w:rsidP="00F12B20">
      <w:pPr>
        <w:spacing w:after="0" w:line="240" w:lineRule="auto"/>
        <w:ind w:firstLine="709"/>
        <w:jc w:val="right"/>
        <w:rPr>
          <w:rFonts w:ascii="Times New Roman" w:hAnsi="Times New Roman" w:cs="Times New Roman"/>
          <w:sz w:val="24"/>
          <w:szCs w:val="24"/>
        </w:rPr>
      </w:pPr>
    </w:p>
    <w:p w:rsidR="00F12B20" w:rsidRPr="00F12B20" w:rsidRDefault="00F12B20" w:rsidP="00F12B20">
      <w:pPr>
        <w:spacing w:after="0" w:line="240" w:lineRule="auto"/>
        <w:ind w:firstLine="709"/>
        <w:jc w:val="right"/>
        <w:rPr>
          <w:rFonts w:ascii="Times New Roman" w:hAnsi="Times New Roman" w:cs="Times New Roman"/>
          <w:sz w:val="24"/>
          <w:szCs w:val="24"/>
        </w:rPr>
      </w:pPr>
      <w:r w:rsidRPr="00F12B20">
        <w:rPr>
          <w:rFonts w:ascii="Times New Roman" w:eastAsia="Times New Roman" w:hAnsi="Times New Roman" w:cs="Times New Roman"/>
          <w:sz w:val="24"/>
          <w:szCs w:val="24"/>
        </w:rPr>
        <w:t>от «___»__________2025 г. № ______</w:t>
      </w:r>
    </w:p>
    <w:p w:rsidR="00F12B20" w:rsidRPr="00F12B20" w:rsidRDefault="00F12B20" w:rsidP="00F12B20">
      <w:pPr>
        <w:shd w:val="clear" w:color="auto" w:fill="FFFFFF"/>
        <w:spacing w:after="0" w:line="240" w:lineRule="auto"/>
        <w:ind w:firstLine="709"/>
        <w:jc w:val="both"/>
        <w:rPr>
          <w:rFonts w:ascii="Times New Roman" w:hAnsi="Times New Roman" w:cs="Times New Roman"/>
          <w:b/>
          <w:bCs/>
          <w:color w:val="444444"/>
          <w:sz w:val="24"/>
          <w:szCs w:val="24"/>
        </w:rPr>
      </w:pPr>
    </w:p>
    <w:p w:rsidR="00F12B20" w:rsidRPr="00F12B20" w:rsidRDefault="00F12B20" w:rsidP="00F12B20">
      <w:pPr>
        <w:shd w:val="clear" w:color="auto" w:fill="FFFFFF"/>
        <w:spacing w:after="0" w:line="240" w:lineRule="auto"/>
        <w:ind w:firstLine="709"/>
        <w:jc w:val="right"/>
        <w:rPr>
          <w:rFonts w:ascii="Times New Roman" w:hAnsi="Times New Roman" w:cs="Times New Roman"/>
          <w:bCs/>
          <w:color w:val="000000" w:themeColor="text1"/>
          <w:sz w:val="24"/>
          <w:szCs w:val="24"/>
        </w:rPr>
      </w:pPr>
      <w:r w:rsidRPr="00F12B20">
        <w:rPr>
          <w:rFonts w:ascii="Times New Roman" w:eastAsia="Times New Roman" w:hAnsi="Times New Roman" w:cs="Times New Roman"/>
          <w:bCs/>
          <w:color w:val="000000" w:themeColor="text1"/>
          <w:sz w:val="24"/>
          <w:szCs w:val="24"/>
        </w:rPr>
        <w:t>Таблица № 4</w:t>
      </w:r>
    </w:p>
    <w:p w:rsidR="00F12B20" w:rsidRPr="00F12B20" w:rsidRDefault="00F12B20" w:rsidP="00F12B20">
      <w:pPr>
        <w:shd w:val="clear" w:color="auto" w:fill="FFFFFF"/>
        <w:spacing w:after="0" w:line="240" w:lineRule="auto"/>
        <w:ind w:firstLine="709"/>
        <w:jc w:val="center"/>
        <w:rPr>
          <w:rFonts w:ascii="Times New Roman" w:hAnsi="Times New Roman" w:cs="Times New Roman"/>
          <w:b/>
          <w:bCs/>
          <w:color w:val="000000" w:themeColor="text1"/>
          <w:sz w:val="24"/>
          <w:szCs w:val="24"/>
        </w:rPr>
      </w:pPr>
      <w:r w:rsidRPr="00F12B20">
        <w:rPr>
          <w:rFonts w:ascii="Times New Roman" w:eastAsia="Times New Roman" w:hAnsi="Times New Roman" w:cs="Times New Roman"/>
          <w:b/>
          <w:bCs/>
          <w:color w:val="000000" w:themeColor="text1"/>
          <w:sz w:val="24"/>
          <w:szCs w:val="24"/>
        </w:rPr>
        <w:t>ОБЪЕКТЫ</w:t>
      </w:r>
      <w:r w:rsidRPr="00F12B20">
        <w:rPr>
          <w:rFonts w:ascii="Times New Roman" w:eastAsia="Times New Roman" w:hAnsi="Times New Roman" w:cs="Times New Roman"/>
          <w:b/>
          <w:bCs/>
          <w:color w:val="000000" w:themeColor="text1"/>
          <w:sz w:val="24"/>
          <w:szCs w:val="24"/>
        </w:rPr>
        <w:br/>
        <w:t>в области автомобильных дорог местного значения и показатели максимально допустимого уровня территориальной доступности таких объектов</w:t>
      </w:r>
    </w:p>
    <w:tbl>
      <w:tblPr>
        <w:tblW w:w="9640"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568"/>
        <w:gridCol w:w="1984"/>
        <w:gridCol w:w="2410"/>
        <w:gridCol w:w="2126"/>
        <w:gridCol w:w="1351"/>
        <w:gridCol w:w="1201"/>
      </w:tblGrid>
      <w:tr w:rsidR="00F12B20" w:rsidRPr="00F12B20" w:rsidTr="00082C8C">
        <w:trPr>
          <w:tblHeader/>
        </w:trPr>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bCs/>
                <w:color w:val="000000" w:themeColor="text1"/>
                <w:sz w:val="24"/>
                <w:szCs w:val="24"/>
              </w:rPr>
              <w:t xml:space="preserve">№ </w:t>
            </w:r>
            <w:proofErr w:type="spellStart"/>
            <w:proofErr w:type="gramStart"/>
            <w:r w:rsidRPr="00F12B20">
              <w:rPr>
                <w:rFonts w:ascii="Times New Roman" w:hAnsi="Times New Roman"/>
                <w:bCs/>
                <w:color w:val="000000" w:themeColor="text1"/>
                <w:sz w:val="24"/>
                <w:szCs w:val="24"/>
              </w:rPr>
              <w:t>п</w:t>
            </w:r>
            <w:proofErr w:type="spellEnd"/>
            <w:proofErr w:type="gramEnd"/>
            <w:r w:rsidRPr="00F12B20">
              <w:rPr>
                <w:rFonts w:ascii="Times New Roman" w:hAnsi="Times New Roman"/>
                <w:bCs/>
                <w:color w:val="000000" w:themeColor="text1"/>
                <w:sz w:val="24"/>
                <w:szCs w:val="24"/>
              </w:rPr>
              <w:t>/</w:t>
            </w:r>
            <w:proofErr w:type="spellStart"/>
            <w:r w:rsidRPr="00F12B20">
              <w:rPr>
                <w:rFonts w:ascii="Times New Roman" w:hAnsi="Times New Roman"/>
                <w:bCs/>
                <w:color w:val="000000" w:themeColor="text1"/>
                <w:sz w:val="24"/>
                <w:szCs w:val="24"/>
              </w:rPr>
              <w:t>п</w:t>
            </w:r>
            <w:proofErr w:type="spellEnd"/>
          </w:p>
        </w:tc>
        <w:tc>
          <w:tcPr>
            <w:tcW w:w="1984"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Наименование вида объекта</w:t>
            </w:r>
          </w:p>
        </w:tc>
        <w:tc>
          <w:tcPr>
            <w:tcW w:w="2410"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Тип расчетного показателя</w:t>
            </w:r>
          </w:p>
        </w:tc>
        <w:tc>
          <w:tcPr>
            <w:tcW w:w="2126"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Наименование расчетного показателя, единица измерения</w:t>
            </w:r>
          </w:p>
        </w:tc>
        <w:tc>
          <w:tcPr>
            <w:tcW w:w="2552" w:type="dxa"/>
            <w:gridSpan w:val="2"/>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Предельные значения расчетного показателя</w:t>
            </w:r>
          </w:p>
        </w:tc>
      </w:tr>
      <w:tr w:rsidR="00F12B20" w:rsidRPr="00F12B20" w:rsidTr="00082C8C">
        <w:trPr>
          <w:tblHeader/>
        </w:trPr>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w:t>
            </w:r>
          </w:p>
        </w:tc>
        <w:tc>
          <w:tcPr>
            <w:tcW w:w="1984"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w:t>
            </w:r>
          </w:p>
        </w:tc>
        <w:tc>
          <w:tcPr>
            <w:tcW w:w="2410"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w:t>
            </w:r>
          </w:p>
        </w:tc>
        <w:tc>
          <w:tcPr>
            <w:tcW w:w="2126"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w:t>
            </w:r>
          </w:p>
        </w:tc>
        <w:tc>
          <w:tcPr>
            <w:tcW w:w="1351"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w:t>
            </w:r>
          </w:p>
        </w:tc>
        <w:tc>
          <w:tcPr>
            <w:tcW w:w="1201"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w:t>
            </w:r>
          </w:p>
        </w:tc>
        <w:tc>
          <w:tcPr>
            <w:tcW w:w="1984"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Автомобильные дороги общего пользования местного значения</w:t>
            </w:r>
          </w:p>
        </w:tc>
        <w:tc>
          <w:tcPr>
            <w:tcW w:w="241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Расчетный показатель минимально допустимого уровня обеспеченности</w:t>
            </w:r>
          </w:p>
        </w:tc>
        <w:tc>
          <w:tcPr>
            <w:tcW w:w="2126"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Доля автомобильных дорог общего пользования местного значения, соответствующих нормативным требованиям, %</w:t>
            </w:r>
          </w:p>
        </w:tc>
        <w:tc>
          <w:tcPr>
            <w:tcW w:w="1351"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2020 год</w:t>
            </w:r>
          </w:p>
        </w:tc>
        <w:tc>
          <w:tcPr>
            <w:tcW w:w="1201"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48,42</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w:t>
            </w:r>
          </w:p>
        </w:tc>
        <w:tc>
          <w:tcPr>
            <w:tcW w:w="1984" w:type="dxa"/>
            <w:vMerge/>
          </w:tcPr>
          <w:p w:rsidR="00F12B20" w:rsidRPr="00F12B20" w:rsidRDefault="00F12B20" w:rsidP="00F12B20">
            <w:pPr>
              <w:pStyle w:val="ConsPlusNormal"/>
              <w:jc w:val="both"/>
              <w:rPr>
                <w:rFonts w:ascii="Times New Roman" w:hAnsi="Times New Roman"/>
                <w:sz w:val="24"/>
                <w:szCs w:val="24"/>
              </w:rPr>
            </w:pPr>
          </w:p>
        </w:tc>
        <w:tc>
          <w:tcPr>
            <w:tcW w:w="2410" w:type="dxa"/>
            <w:vMerge/>
          </w:tcPr>
          <w:p w:rsidR="00F12B20" w:rsidRPr="00F12B20" w:rsidRDefault="00F12B20" w:rsidP="00F12B20">
            <w:pPr>
              <w:pStyle w:val="ConsPlusNormal"/>
              <w:jc w:val="both"/>
              <w:rPr>
                <w:rFonts w:ascii="Times New Roman" w:hAnsi="Times New Roman"/>
                <w:sz w:val="24"/>
                <w:szCs w:val="24"/>
              </w:rPr>
            </w:pPr>
          </w:p>
        </w:tc>
        <w:tc>
          <w:tcPr>
            <w:tcW w:w="2126" w:type="dxa"/>
            <w:vMerge/>
          </w:tcPr>
          <w:p w:rsidR="00F12B20" w:rsidRPr="00F12B20" w:rsidRDefault="00F12B20" w:rsidP="00F12B20">
            <w:pPr>
              <w:pStyle w:val="ConsPlusNormal"/>
              <w:jc w:val="both"/>
              <w:rPr>
                <w:rFonts w:ascii="Times New Roman" w:hAnsi="Times New Roman"/>
                <w:sz w:val="24"/>
                <w:szCs w:val="24"/>
              </w:rPr>
            </w:pPr>
          </w:p>
        </w:tc>
        <w:tc>
          <w:tcPr>
            <w:tcW w:w="1351"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2030 год</w:t>
            </w:r>
          </w:p>
        </w:tc>
        <w:tc>
          <w:tcPr>
            <w:tcW w:w="1201"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50</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w:t>
            </w:r>
          </w:p>
        </w:tc>
        <w:tc>
          <w:tcPr>
            <w:tcW w:w="1984" w:type="dxa"/>
            <w:vMerge/>
          </w:tcPr>
          <w:p w:rsidR="00F12B20" w:rsidRPr="00F12B20" w:rsidRDefault="00F12B20" w:rsidP="00F12B20">
            <w:pPr>
              <w:pStyle w:val="ConsPlusNormal"/>
              <w:jc w:val="both"/>
              <w:rPr>
                <w:rFonts w:ascii="Times New Roman" w:hAnsi="Times New Roman"/>
                <w:sz w:val="24"/>
                <w:szCs w:val="24"/>
              </w:rPr>
            </w:pPr>
          </w:p>
        </w:tc>
        <w:tc>
          <w:tcPr>
            <w:tcW w:w="241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Расчетный показатель </w:t>
            </w:r>
            <w:r w:rsidRPr="00F12B20">
              <w:rPr>
                <w:rFonts w:ascii="Times New Roman" w:hAnsi="Times New Roman"/>
                <w:sz w:val="24"/>
                <w:szCs w:val="24"/>
              </w:rPr>
              <w:lastRenderedPageBreak/>
              <w:t>максимально допустимого уровня территориальной доступности</w:t>
            </w:r>
          </w:p>
        </w:tc>
        <w:tc>
          <w:tcPr>
            <w:tcW w:w="4678" w:type="dxa"/>
            <w:gridSpan w:val="3"/>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Не нормируется</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4.</w:t>
            </w:r>
          </w:p>
        </w:tc>
        <w:tc>
          <w:tcPr>
            <w:tcW w:w="1984"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Велосипедные дорожки вне границ населенных пунктов</w:t>
            </w:r>
          </w:p>
        </w:tc>
        <w:tc>
          <w:tcPr>
            <w:tcW w:w="241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Расчетный показатель минимально допустимого уровня обеспеченности</w:t>
            </w:r>
          </w:p>
        </w:tc>
        <w:tc>
          <w:tcPr>
            <w:tcW w:w="2126"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Длина велосипедных дорожек на подходах к населенным пунктам, </w:t>
            </w:r>
            <w:proofErr w:type="gramStart"/>
            <w:r w:rsidRPr="00F12B20">
              <w:rPr>
                <w:rFonts w:ascii="Times New Roman" w:hAnsi="Times New Roman"/>
                <w:sz w:val="24"/>
                <w:szCs w:val="24"/>
              </w:rPr>
              <w:t>км</w:t>
            </w:r>
            <w:proofErr w:type="gramEnd"/>
          </w:p>
        </w:tc>
        <w:tc>
          <w:tcPr>
            <w:tcW w:w="1351"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Населенные пункты с численностью населения от 250 тыс. чел. до 500 тыс. чел.</w:t>
            </w:r>
          </w:p>
        </w:tc>
        <w:tc>
          <w:tcPr>
            <w:tcW w:w="1201"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15-10</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w:t>
            </w:r>
          </w:p>
        </w:tc>
        <w:tc>
          <w:tcPr>
            <w:tcW w:w="1984" w:type="dxa"/>
            <w:vMerge/>
          </w:tcPr>
          <w:p w:rsidR="00F12B20" w:rsidRPr="00F12B20" w:rsidRDefault="00F12B20" w:rsidP="00F12B20">
            <w:pPr>
              <w:pStyle w:val="ConsPlusNormal"/>
              <w:jc w:val="both"/>
              <w:rPr>
                <w:rFonts w:ascii="Times New Roman" w:hAnsi="Times New Roman"/>
                <w:sz w:val="24"/>
                <w:szCs w:val="24"/>
              </w:rPr>
            </w:pPr>
          </w:p>
        </w:tc>
        <w:tc>
          <w:tcPr>
            <w:tcW w:w="2410" w:type="dxa"/>
            <w:vMerge/>
          </w:tcPr>
          <w:p w:rsidR="00F12B20" w:rsidRPr="00F12B20" w:rsidRDefault="00F12B20" w:rsidP="00F12B20">
            <w:pPr>
              <w:pStyle w:val="ConsPlusNormal"/>
              <w:jc w:val="both"/>
              <w:rPr>
                <w:rFonts w:ascii="Times New Roman" w:hAnsi="Times New Roman"/>
                <w:sz w:val="24"/>
                <w:szCs w:val="24"/>
              </w:rPr>
            </w:pPr>
          </w:p>
        </w:tc>
        <w:tc>
          <w:tcPr>
            <w:tcW w:w="2126" w:type="dxa"/>
            <w:vMerge/>
          </w:tcPr>
          <w:p w:rsidR="00F12B20" w:rsidRPr="00F12B20" w:rsidRDefault="00F12B20" w:rsidP="00F12B20">
            <w:pPr>
              <w:pStyle w:val="ConsPlusNormal"/>
              <w:jc w:val="both"/>
              <w:rPr>
                <w:rFonts w:ascii="Times New Roman" w:hAnsi="Times New Roman"/>
                <w:sz w:val="24"/>
                <w:szCs w:val="24"/>
              </w:rPr>
            </w:pPr>
          </w:p>
        </w:tc>
        <w:tc>
          <w:tcPr>
            <w:tcW w:w="1351"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Населенные пункты с численностью населения от 100 тыс. чел. до 250 тыс. чел.</w:t>
            </w:r>
          </w:p>
        </w:tc>
        <w:tc>
          <w:tcPr>
            <w:tcW w:w="1201"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10-8</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w:t>
            </w:r>
          </w:p>
        </w:tc>
        <w:tc>
          <w:tcPr>
            <w:tcW w:w="1984" w:type="dxa"/>
            <w:vMerge/>
          </w:tcPr>
          <w:p w:rsidR="00F12B20" w:rsidRPr="00F12B20" w:rsidRDefault="00F12B20" w:rsidP="00F12B20">
            <w:pPr>
              <w:pStyle w:val="ConsPlusNormal"/>
              <w:jc w:val="both"/>
              <w:rPr>
                <w:rFonts w:ascii="Times New Roman" w:hAnsi="Times New Roman"/>
                <w:sz w:val="24"/>
                <w:szCs w:val="24"/>
              </w:rPr>
            </w:pPr>
          </w:p>
        </w:tc>
        <w:tc>
          <w:tcPr>
            <w:tcW w:w="2410" w:type="dxa"/>
            <w:vMerge/>
          </w:tcPr>
          <w:p w:rsidR="00F12B20" w:rsidRPr="00F12B20" w:rsidRDefault="00F12B20" w:rsidP="00F12B20">
            <w:pPr>
              <w:pStyle w:val="ConsPlusNormal"/>
              <w:jc w:val="both"/>
              <w:rPr>
                <w:rFonts w:ascii="Times New Roman" w:hAnsi="Times New Roman"/>
                <w:sz w:val="24"/>
                <w:szCs w:val="24"/>
              </w:rPr>
            </w:pPr>
          </w:p>
        </w:tc>
        <w:tc>
          <w:tcPr>
            <w:tcW w:w="2126" w:type="dxa"/>
            <w:vMerge/>
          </w:tcPr>
          <w:p w:rsidR="00F12B20" w:rsidRPr="00F12B20" w:rsidRDefault="00F12B20" w:rsidP="00F12B20">
            <w:pPr>
              <w:pStyle w:val="ConsPlusNormal"/>
              <w:jc w:val="both"/>
              <w:rPr>
                <w:rFonts w:ascii="Times New Roman" w:hAnsi="Times New Roman"/>
                <w:sz w:val="24"/>
                <w:szCs w:val="24"/>
              </w:rPr>
            </w:pPr>
          </w:p>
        </w:tc>
        <w:tc>
          <w:tcPr>
            <w:tcW w:w="1351"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Населенные пункты с численностью населения от 50 тыс. чел. до 100 тыс. чел.</w:t>
            </w:r>
          </w:p>
        </w:tc>
        <w:tc>
          <w:tcPr>
            <w:tcW w:w="1201"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8-6</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w:t>
            </w:r>
          </w:p>
        </w:tc>
        <w:tc>
          <w:tcPr>
            <w:tcW w:w="1984" w:type="dxa"/>
            <w:vMerge/>
          </w:tcPr>
          <w:p w:rsidR="00F12B20" w:rsidRPr="00F12B20" w:rsidRDefault="00F12B20" w:rsidP="00F12B20">
            <w:pPr>
              <w:pStyle w:val="ConsPlusNormal"/>
              <w:jc w:val="both"/>
              <w:rPr>
                <w:rFonts w:ascii="Times New Roman" w:hAnsi="Times New Roman"/>
                <w:sz w:val="24"/>
                <w:szCs w:val="24"/>
              </w:rPr>
            </w:pPr>
          </w:p>
        </w:tc>
        <w:tc>
          <w:tcPr>
            <w:tcW w:w="2410" w:type="dxa"/>
            <w:vMerge/>
          </w:tcPr>
          <w:p w:rsidR="00F12B20" w:rsidRPr="00F12B20" w:rsidRDefault="00F12B20" w:rsidP="00F12B20">
            <w:pPr>
              <w:pStyle w:val="ConsPlusNormal"/>
              <w:jc w:val="both"/>
              <w:rPr>
                <w:rFonts w:ascii="Times New Roman" w:hAnsi="Times New Roman"/>
                <w:sz w:val="24"/>
                <w:szCs w:val="24"/>
              </w:rPr>
            </w:pPr>
          </w:p>
        </w:tc>
        <w:tc>
          <w:tcPr>
            <w:tcW w:w="2126" w:type="dxa"/>
            <w:vMerge/>
          </w:tcPr>
          <w:p w:rsidR="00F12B20" w:rsidRPr="00F12B20" w:rsidRDefault="00F12B20" w:rsidP="00F12B20">
            <w:pPr>
              <w:pStyle w:val="ConsPlusNormal"/>
              <w:jc w:val="both"/>
              <w:rPr>
                <w:rFonts w:ascii="Times New Roman" w:hAnsi="Times New Roman"/>
                <w:sz w:val="24"/>
                <w:szCs w:val="24"/>
              </w:rPr>
            </w:pPr>
          </w:p>
        </w:tc>
        <w:tc>
          <w:tcPr>
            <w:tcW w:w="1351"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Населенные пункты с численностью населения от 25 тыс. чел. до 50 тыс. чел.</w:t>
            </w:r>
          </w:p>
        </w:tc>
        <w:tc>
          <w:tcPr>
            <w:tcW w:w="1201"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6-3</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8.</w:t>
            </w:r>
          </w:p>
        </w:tc>
        <w:tc>
          <w:tcPr>
            <w:tcW w:w="1984" w:type="dxa"/>
            <w:vMerge/>
          </w:tcPr>
          <w:p w:rsidR="00F12B20" w:rsidRPr="00F12B20" w:rsidRDefault="00F12B20" w:rsidP="00F12B20">
            <w:pPr>
              <w:pStyle w:val="ConsPlusNormal"/>
              <w:jc w:val="both"/>
              <w:rPr>
                <w:rFonts w:ascii="Times New Roman" w:hAnsi="Times New Roman"/>
                <w:sz w:val="24"/>
                <w:szCs w:val="24"/>
              </w:rPr>
            </w:pPr>
          </w:p>
        </w:tc>
        <w:tc>
          <w:tcPr>
            <w:tcW w:w="2410" w:type="dxa"/>
            <w:vMerge/>
          </w:tcPr>
          <w:p w:rsidR="00F12B20" w:rsidRPr="00F12B20" w:rsidRDefault="00F12B20" w:rsidP="00F12B20">
            <w:pPr>
              <w:pStyle w:val="ConsPlusNormal"/>
              <w:jc w:val="both"/>
              <w:rPr>
                <w:rFonts w:ascii="Times New Roman" w:hAnsi="Times New Roman"/>
                <w:sz w:val="24"/>
                <w:szCs w:val="24"/>
              </w:rPr>
            </w:pPr>
          </w:p>
        </w:tc>
        <w:tc>
          <w:tcPr>
            <w:tcW w:w="2126" w:type="dxa"/>
            <w:vMerge/>
          </w:tcPr>
          <w:p w:rsidR="00F12B20" w:rsidRPr="00F12B20" w:rsidRDefault="00F12B20" w:rsidP="00F12B20">
            <w:pPr>
              <w:pStyle w:val="ConsPlusNormal"/>
              <w:jc w:val="both"/>
              <w:rPr>
                <w:rFonts w:ascii="Times New Roman" w:hAnsi="Times New Roman"/>
                <w:sz w:val="24"/>
                <w:szCs w:val="24"/>
              </w:rPr>
            </w:pPr>
          </w:p>
        </w:tc>
        <w:tc>
          <w:tcPr>
            <w:tcW w:w="1351"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Населенные пункты с численностью населения </w:t>
            </w:r>
            <w:r w:rsidRPr="00F12B20">
              <w:rPr>
                <w:rFonts w:ascii="Times New Roman" w:hAnsi="Times New Roman"/>
                <w:sz w:val="24"/>
                <w:szCs w:val="24"/>
              </w:rPr>
              <w:lastRenderedPageBreak/>
              <w:t>от 10 тыс. чел. до 25 тыс. чел.</w:t>
            </w:r>
          </w:p>
        </w:tc>
        <w:tc>
          <w:tcPr>
            <w:tcW w:w="1201"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1-3</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9.</w:t>
            </w:r>
          </w:p>
        </w:tc>
        <w:tc>
          <w:tcPr>
            <w:tcW w:w="1984" w:type="dxa"/>
            <w:vMerge/>
          </w:tcPr>
          <w:p w:rsidR="00F12B20" w:rsidRPr="00F12B20" w:rsidRDefault="00F12B20" w:rsidP="00F12B20">
            <w:pPr>
              <w:pStyle w:val="ConsPlusNormal"/>
              <w:jc w:val="both"/>
              <w:rPr>
                <w:rFonts w:ascii="Times New Roman" w:hAnsi="Times New Roman"/>
                <w:sz w:val="24"/>
                <w:szCs w:val="24"/>
              </w:rPr>
            </w:pPr>
          </w:p>
        </w:tc>
        <w:tc>
          <w:tcPr>
            <w:tcW w:w="2410" w:type="dxa"/>
            <w:vMerge/>
          </w:tcPr>
          <w:p w:rsidR="00F12B20" w:rsidRPr="00F12B20" w:rsidRDefault="00F12B20" w:rsidP="00F12B20">
            <w:pPr>
              <w:pStyle w:val="ConsPlusNormal"/>
              <w:jc w:val="both"/>
              <w:rPr>
                <w:rFonts w:ascii="Times New Roman" w:hAnsi="Times New Roman"/>
                <w:sz w:val="24"/>
                <w:szCs w:val="24"/>
              </w:rPr>
            </w:pPr>
          </w:p>
        </w:tc>
        <w:tc>
          <w:tcPr>
            <w:tcW w:w="2126" w:type="dxa"/>
            <w:vMerge/>
          </w:tcPr>
          <w:p w:rsidR="00F12B20" w:rsidRPr="00F12B20" w:rsidRDefault="00F12B20" w:rsidP="00F12B20">
            <w:pPr>
              <w:pStyle w:val="ConsPlusNormal"/>
              <w:jc w:val="both"/>
              <w:rPr>
                <w:rFonts w:ascii="Times New Roman" w:hAnsi="Times New Roman"/>
                <w:sz w:val="24"/>
                <w:szCs w:val="24"/>
              </w:rPr>
            </w:pPr>
          </w:p>
        </w:tc>
        <w:tc>
          <w:tcPr>
            <w:tcW w:w="1351"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Населенные пункты с численностью населения менее 10 тыс. чел.</w:t>
            </w:r>
          </w:p>
        </w:tc>
        <w:tc>
          <w:tcPr>
            <w:tcW w:w="1201"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не нормируется</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w:t>
            </w:r>
          </w:p>
        </w:tc>
        <w:tc>
          <w:tcPr>
            <w:tcW w:w="1984" w:type="dxa"/>
          </w:tcPr>
          <w:p w:rsidR="00F12B20" w:rsidRPr="00F12B20" w:rsidRDefault="00F12B20" w:rsidP="00F12B20">
            <w:pPr>
              <w:pStyle w:val="ConsPlusNormal"/>
              <w:jc w:val="both"/>
              <w:rPr>
                <w:rFonts w:ascii="Times New Roman" w:hAnsi="Times New Roman"/>
                <w:sz w:val="24"/>
                <w:szCs w:val="24"/>
              </w:rPr>
            </w:pPr>
          </w:p>
        </w:tc>
        <w:tc>
          <w:tcPr>
            <w:tcW w:w="241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Расчетный показатель максимально допустимого уровня территориальной доступности</w:t>
            </w:r>
          </w:p>
        </w:tc>
        <w:tc>
          <w:tcPr>
            <w:tcW w:w="4678" w:type="dxa"/>
            <w:gridSpan w:val="3"/>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Не нормируется</w:t>
            </w:r>
          </w:p>
        </w:tc>
      </w:tr>
      <w:tr w:rsidR="00F12B20" w:rsidRPr="00F12B20" w:rsidTr="00082C8C">
        <w:tc>
          <w:tcPr>
            <w:tcW w:w="9640" w:type="dxa"/>
            <w:gridSpan w:val="6"/>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 Проектирование велодорожек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 Геометрические параметры велосипедной дорожки следует принимать в соответствии с требованиями таблицы 4 ГОСТ 33150-2014.</w:t>
            </w:r>
          </w:p>
        </w:tc>
      </w:tr>
    </w:tbl>
    <w:p w:rsidR="00F12B20" w:rsidRDefault="00F12B20" w:rsidP="00F12B20">
      <w:pPr>
        <w:shd w:val="clear" w:color="auto" w:fill="FFFFFF"/>
        <w:spacing w:after="0" w:line="240" w:lineRule="auto"/>
        <w:ind w:firstLine="709"/>
        <w:jc w:val="both"/>
        <w:rPr>
          <w:rFonts w:ascii="Times New Roman" w:hAnsi="Times New Roman" w:cs="Times New Roman"/>
          <w:b/>
          <w:bCs/>
          <w:color w:val="444444"/>
          <w:sz w:val="24"/>
          <w:szCs w:val="24"/>
        </w:rPr>
      </w:pPr>
    </w:p>
    <w:p w:rsidR="00F12B20" w:rsidRPr="00F12B20" w:rsidRDefault="00F12B20" w:rsidP="00F12B20">
      <w:pPr>
        <w:spacing w:after="0" w:line="240" w:lineRule="auto"/>
        <w:ind w:firstLine="709"/>
        <w:jc w:val="both"/>
        <w:rPr>
          <w:rFonts w:ascii="Times New Roman" w:hAnsi="Times New Roman" w:cs="Times New Roman"/>
          <w:sz w:val="24"/>
          <w:szCs w:val="24"/>
        </w:rPr>
      </w:pPr>
      <w:r w:rsidRPr="00F12B20">
        <w:rPr>
          <w:rFonts w:ascii="Times New Roman" w:eastAsia="Times New Roman" w:hAnsi="Times New Roman" w:cs="Times New Roman"/>
          <w:sz w:val="24"/>
          <w:szCs w:val="24"/>
        </w:rPr>
        <w:t>Приложение № 2</w:t>
      </w:r>
    </w:p>
    <w:p w:rsidR="00F12B20" w:rsidRPr="00F12B20" w:rsidRDefault="00F12B20" w:rsidP="00F12B20">
      <w:pPr>
        <w:spacing w:after="0" w:line="240" w:lineRule="auto"/>
        <w:ind w:firstLine="709"/>
        <w:jc w:val="right"/>
        <w:rPr>
          <w:rFonts w:ascii="Times New Roman" w:hAnsi="Times New Roman" w:cs="Times New Roman"/>
          <w:color w:val="000000" w:themeColor="text1"/>
          <w:sz w:val="24"/>
          <w:szCs w:val="24"/>
        </w:rPr>
      </w:pPr>
      <w:r w:rsidRPr="00F12B20">
        <w:rPr>
          <w:rFonts w:ascii="Times New Roman" w:eastAsia="Times New Roman" w:hAnsi="Times New Roman" w:cs="Times New Roman"/>
          <w:sz w:val="24"/>
          <w:szCs w:val="24"/>
        </w:rPr>
        <w:t>к постановлению</w:t>
      </w:r>
      <w:r w:rsidRPr="00F12B20">
        <w:rPr>
          <w:rFonts w:ascii="Times New Roman" w:eastAsia="Times New Roman" w:hAnsi="Times New Roman" w:cs="Times New Roman"/>
          <w:color w:val="000000" w:themeColor="text1"/>
          <w:sz w:val="24"/>
          <w:szCs w:val="24"/>
        </w:rPr>
        <w:t xml:space="preserve"> администрации</w:t>
      </w:r>
    </w:p>
    <w:p w:rsidR="00F12B20" w:rsidRPr="00F12B20" w:rsidRDefault="00F12B20" w:rsidP="00F12B20">
      <w:pPr>
        <w:spacing w:after="0" w:line="240" w:lineRule="auto"/>
        <w:ind w:firstLine="709"/>
        <w:jc w:val="right"/>
        <w:rPr>
          <w:rFonts w:ascii="Times New Roman" w:hAnsi="Times New Roman" w:cs="Times New Roman"/>
          <w:color w:val="000000" w:themeColor="text1"/>
          <w:sz w:val="24"/>
          <w:szCs w:val="24"/>
        </w:rPr>
      </w:pPr>
      <w:proofErr w:type="spellStart"/>
      <w:r w:rsidRPr="00F12B20">
        <w:rPr>
          <w:rFonts w:ascii="Times New Roman" w:eastAsia="Times New Roman" w:hAnsi="Times New Roman" w:cs="Times New Roman"/>
          <w:color w:val="000000" w:themeColor="text1"/>
          <w:sz w:val="24"/>
          <w:szCs w:val="24"/>
        </w:rPr>
        <w:t>Шарьинского</w:t>
      </w:r>
      <w:proofErr w:type="spellEnd"/>
      <w:r w:rsidRPr="00F12B20">
        <w:rPr>
          <w:rFonts w:ascii="Times New Roman" w:eastAsia="Times New Roman" w:hAnsi="Times New Roman" w:cs="Times New Roman"/>
          <w:color w:val="000000" w:themeColor="text1"/>
          <w:sz w:val="24"/>
          <w:szCs w:val="24"/>
        </w:rPr>
        <w:t xml:space="preserve"> муниципального района</w:t>
      </w:r>
    </w:p>
    <w:p w:rsidR="00F12B20" w:rsidRPr="00F12B20" w:rsidRDefault="00F12B20" w:rsidP="00F12B20">
      <w:pPr>
        <w:spacing w:after="0" w:line="240" w:lineRule="auto"/>
        <w:ind w:firstLine="709"/>
        <w:jc w:val="right"/>
        <w:rPr>
          <w:rFonts w:ascii="Times New Roman" w:hAnsi="Times New Roman" w:cs="Times New Roman"/>
          <w:sz w:val="24"/>
          <w:szCs w:val="24"/>
        </w:rPr>
      </w:pPr>
      <w:r w:rsidRPr="00F12B20">
        <w:rPr>
          <w:rFonts w:ascii="Times New Roman" w:eastAsia="Times New Roman" w:hAnsi="Times New Roman" w:cs="Times New Roman"/>
          <w:sz w:val="24"/>
          <w:szCs w:val="24"/>
        </w:rPr>
        <w:t>от «___»__________2025 г. № ______</w:t>
      </w:r>
    </w:p>
    <w:p w:rsidR="00F12B20" w:rsidRPr="00F12B20" w:rsidRDefault="00F12B20" w:rsidP="00F12B20">
      <w:pPr>
        <w:shd w:val="clear" w:color="auto" w:fill="FFFFFF"/>
        <w:spacing w:after="0" w:line="240" w:lineRule="auto"/>
        <w:ind w:firstLine="709"/>
        <w:jc w:val="both"/>
        <w:rPr>
          <w:rFonts w:ascii="Times New Roman" w:hAnsi="Times New Roman" w:cs="Times New Roman"/>
          <w:b/>
          <w:bCs/>
          <w:color w:val="444444"/>
          <w:sz w:val="24"/>
          <w:szCs w:val="24"/>
        </w:rPr>
      </w:pPr>
    </w:p>
    <w:p w:rsidR="00F12B20" w:rsidRPr="00F12B20" w:rsidRDefault="00F12B20" w:rsidP="00F12B20">
      <w:pPr>
        <w:shd w:val="clear" w:color="auto" w:fill="FFFFFF"/>
        <w:spacing w:after="0" w:line="240" w:lineRule="auto"/>
        <w:ind w:firstLine="709"/>
        <w:jc w:val="right"/>
        <w:rPr>
          <w:rFonts w:ascii="Times New Roman" w:hAnsi="Times New Roman" w:cs="Times New Roman"/>
          <w:bCs/>
          <w:color w:val="000000" w:themeColor="text1"/>
          <w:sz w:val="24"/>
          <w:szCs w:val="24"/>
        </w:rPr>
      </w:pPr>
      <w:r w:rsidRPr="00F12B20">
        <w:rPr>
          <w:rFonts w:ascii="Times New Roman" w:eastAsia="Times New Roman" w:hAnsi="Times New Roman" w:cs="Times New Roman"/>
          <w:bCs/>
          <w:color w:val="000000" w:themeColor="text1"/>
          <w:sz w:val="24"/>
          <w:szCs w:val="24"/>
        </w:rPr>
        <w:t>Таблица № 6.1</w:t>
      </w:r>
    </w:p>
    <w:p w:rsidR="00F12B20" w:rsidRPr="00F12B20" w:rsidRDefault="00F12B20" w:rsidP="00F12B20">
      <w:pPr>
        <w:shd w:val="clear" w:color="auto" w:fill="FFFFFF"/>
        <w:spacing w:after="0" w:line="240" w:lineRule="auto"/>
        <w:ind w:firstLine="709"/>
        <w:jc w:val="center"/>
        <w:rPr>
          <w:rFonts w:ascii="Times New Roman" w:hAnsi="Times New Roman" w:cs="Times New Roman"/>
          <w:b/>
          <w:bCs/>
          <w:color w:val="000000" w:themeColor="text1"/>
          <w:sz w:val="24"/>
          <w:szCs w:val="24"/>
        </w:rPr>
      </w:pPr>
      <w:r w:rsidRPr="00F12B20">
        <w:rPr>
          <w:rFonts w:ascii="Times New Roman" w:eastAsia="Times New Roman" w:hAnsi="Times New Roman" w:cs="Times New Roman"/>
          <w:b/>
          <w:bCs/>
          <w:color w:val="000000" w:themeColor="text1"/>
          <w:sz w:val="24"/>
          <w:szCs w:val="24"/>
        </w:rPr>
        <w:t xml:space="preserve">Ширина </w:t>
      </w:r>
      <w:proofErr w:type="spellStart"/>
      <w:r w:rsidRPr="00F12B20">
        <w:rPr>
          <w:rFonts w:ascii="Times New Roman" w:eastAsia="Times New Roman" w:hAnsi="Times New Roman" w:cs="Times New Roman"/>
          <w:b/>
          <w:bCs/>
          <w:color w:val="000000" w:themeColor="text1"/>
          <w:sz w:val="24"/>
          <w:szCs w:val="24"/>
        </w:rPr>
        <w:t>велокоммуникаций</w:t>
      </w:r>
      <w:proofErr w:type="spellEnd"/>
    </w:p>
    <w:tbl>
      <w:tblPr>
        <w:tblW w:w="9324" w:type="dxa"/>
        <w:tblInd w:w="15" w:type="dxa"/>
        <w:tblCellMar>
          <w:left w:w="0" w:type="dxa"/>
          <w:right w:w="0" w:type="dxa"/>
        </w:tblCellMar>
        <w:tblLook w:val="04A0"/>
      </w:tblPr>
      <w:tblGrid>
        <w:gridCol w:w="400"/>
        <w:gridCol w:w="5873"/>
        <w:gridCol w:w="1593"/>
        <w:gridCol w:w="1458"/>
      </w:tblGrid>
      <w:tr w:rsidR="00F12B20" w:rsidRPr="00F12B20" w:rsidTr="00082C8C">
        <w:tc>
          <w:tcPr>
            <w:tcW w:w="403" w:type="dxa"/>
            <w:vMerge w:val="restart"/>
            <w:tcBorders>
              <w:top w:val="single" w:sz="6" w:space="0" w:color="000000"/>
              <w:left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 </w:t>
            </w:r>
            <w:proofErr w:type="spellStart"/>
            <w:proofErr w:type="gramStart"/>
            <w:r w:rsidRPr="00F12B20">
              <w:rPr>
                <w:rFonts w:ascii="Times New Roman" w:eastAsia="Times New Roman" w:hAnsi="Times New Roman" w:cs="Times New Roman"/>
                <w:sz w:val="24"/>
                <w:szCs w:val="24"/>
              </w:rPr>
              <w:t>п</w:t>
            </w:r>
            <w:proofErr w:type="spellEnd"/>
            <w:proofErr w:type="gramEnd"/>
            <w:r w:rsidRPr="00F12B20">
              <w:rPr>
                <w:rFonts w:ascii="Times New Roman" w:eastAsia="Times New Roman" w:hAnsi="Times New Roman" w:cs="Times New Roman"/>
                <w:sz w:val="24"/>
                <w:szCs w:val="24"/>
              </w:rPr>
              <w:t>/</w:t>
            </w:r>
            <w:proofErr w:type="spellStart"/>
            <w:r w:rsidRPr="00F12B20">
              <w:rPr>
                <w:rFonts w:ascii="Times New Roman" w:eastAsia="Times New Roman" w:hAnsi="Times New Roman" w:cs="Times New Roman"/>
                <w:sz w:val="24"/>
                <w:szCs w:val="24"/>
              </w:rPr>
              <w:t>п</w:t>
            </w:r>
            <w:proofErr w:type="spellEnd"/>
          </w:p>
        </w:tc>
        <w:tc>
          <w:tcPr>
            <w:tcW w:w="6063" w:type="dxa"/>
            <w:vMerge w:val="restart"/>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Тип </w:t>
            </w:r>
            <w:proofErr w:type="spellStart"/>
            <w:r w:rsidRPr="00F12B20">
              <w:rPr>
                <w:rFonts w:ascii="Times New Roman" w:eastAsia="Times New Roman" w:hAnsi="Times New Roman" w:cs="Times New Roman"/>
                <w:sz w:val="24"/>
                <w:szCs w:val="24"/>
              </w:rPr>
              <w:t>велокоммуникации</w:t>
            </w:r>
            <w:proofErr w:type="spellEnd"/>
          </w:p>
        </w:tc>
        <w:tc>
          <w:tcPr>
            <w:tcW w:w="0" w:type="auto"/>
            <w:gridSpan w:val="2"/>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Ширина полосы при движении </w:t>
            </w:r>
          </w:p>
        </w:tc>
      </w:tr>
      <w:tr w:rsidR="00F12B20" w:rsidRPr="00F12B20" w:rsidTr="00082C8C">
        <w:tc>
          <w:tcPr>
            <w:tcW w:w="403" w:type="dxa"/>
            <w:vMerge/>
            <w:tcBorders>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p>
        </w:tc>
        <w:tc>
          <w:tcPr>
            <w:tcW w:w="6063" w:type="dxa"/>
            <w:vMerge/>
            <w:tcBorders>
              <w:top w:val="single" w:sz="6" w:space="0" w:color="000000"/>
              <w:left w:val="single" w:sz="6" w:space="0" w:color="000000"/>
              <w:bottom w:val="single" w:sz="6" w:space="0" w:color="000000"/>
              <w:right w:val="single" w:sz="6" w:space="0" w:color="000000"/>
            </w:tcBorders>
            <w:vAlign w:val="center"/>
          </w:tcPr>
          <w:p w:rsidR="00F12B20" w:rsidRPr="00F12B20" w:rsidRDefault="00F12B20" w:rsidP="00F12B20">
            <w:pPr>
              <w:spacing w:after="0" w:line="24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одностороннем </w:t>
            </w:r>
          </w:p>
        </w:tc>
        <w:tc>
          <w:tcPr>
            <w:tcW w:w="0" w:type="auto"/>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двустороннем </w:t>
            </w:r>
          </w:p>
        </w:tc>
      </w:tr>
      <w:tr w:rsidR="00F12B20" w:rsidRPr="00F12B20" w:rsidTr="00082C8C">
        <w:tc>
          <w:tcPr>
            <w:tcW w:w="403" w:type="dxa"/>
            <w:tcBorders>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1</w:t>
            </w:r>
          </w:p>
        </w:tc>
        <w:tc>
          <w:tcPr>
            <w:tcW w:w="6063" w:type="dxa"/>
            <w:tcBorders>
              <w:top w:val="single" w:sz="6" w:space="0" w:color="000000"/>
              <w:left w:val="single" w:sz="6" w:space="0" w:color="000000"/>
              <w:bottom w:val="single" w:sz="6" w:space="0" w:color="000000"/>
              <w:right w:val="single" w:sz="6" w:space="0" w:color="000000"/>
            </w:tcBorders>
            <w:vAlign w:val="center"/>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4</w:t>
            </w:r>
          </w:p>
        </w:tc>
      </w:tr>
      <w:tr w:rsidR="00F12B20" w:rsidRPr="00F12B20" w:rsidTr="00082C8C">
        <w:tc>
          <w:tcPr>
            <w:tcW w:w="403"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1.</w:t>
            </w:r>
          </w:p>
        </w:tc>
        <w:tc>
          <w:tcPr>
            <w:tcW w:w="6063"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Полоса, выделенная в пределах полосы движения автомобилей </w:t>
            </w:r>
          </w:p>
        </w:tc>
        <w:tc>
          <w:tcPr>
            <w:tcW w:w="0" w:type="auto"/>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1,0 м </w:t>
            </w:r>
          </w:p>
        </w:tc>
        <w:tc>
          <w:tcPr>
            <w:tcW w:w="0" w:type="auto"/>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 </w:t>
            </w:r>
          </w:p>
        </w:tc>
      </w:tr>
      <w:tr w:rsidR="00F12B20" w:rsidRPr="00F12B20" w:rsidTr="00082C8C">
        <w:tc>
          <w:tcPr>
            <w:tcW w:w="403"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2.</w:t>
            </w:r>
          </w:p>
        </w:tc>
        <w:tc>
          <w:tcPr>
            <w:tcW w:w="6063"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Полоса, совмещенная с проезжей частью </w:t>
            </w:r>
          </w:p>
        </w:tc>
        <w:tc>
          <w:tcPr>
            <w:tcW w:w="0" w:type="auto"/>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1,5 м* </w:t>
            </w:r>
          </w:p>
        </w:tc>
        <w:tc>
          <w:tcPr>
            <w:tcW w:w="0" w:type="auto"/>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 </w:t>
            </w:r>
          </w:p>
        </w:tc>
      </w:tr>
      <w:tr w:rsidR="00F12B20" w:rsidRPr="00F12B20" w:rsidTr="00082C8C">
        <w:tc>
          <w:tcPr>
            <w:tcW w:w="403"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3.</w:t>
            </w:r>
          </w:p>
        </w:tc>
        <w:tc>
          <w:tcPr>
            <w:tcW w:w="6063"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Полоса, отделенная от проезжей части парковкой </w:t>
            </w:r>
          </w:p>
        </w:tc>
        <w:tc>
          <w:tcPr>
            <w:tcW w:w="0" w:type="auto"/>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1,5 м </w:t>
            </w:r>
          </w:p>
        </w:tc>
        <w:tc>
          <w:tcPr>
            <w:tcW w:w="0" w:type="auto"/>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1,0 м </w:t>
            </w:r>
          </w:p>
        </w:tc>
      </w:tr>
      <w:tr w:rsidR="00F12B20" w:rsidRPr="00F12B20" w:rsidTr="00082C8C">
        <w:tc>
          <w:tcPr>
            <w:tcW w:w="403"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4.</w:t>
            </w:r>
          </w:p>
        </w:tc>
        <w:tc>
          <w:tcPr>
            <w:tcW w:w="6063"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Велосипедная дорожка </w:t>
            </w:r>
          </w:p>
        </w:tc>
        <w:tc>
          <w:tcPr>
            <w:tcW w:w="0" w:type="auto"/>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1,5 м </w:t>
            </w:r>
          </w:p>
        </w:tc>
        <w:tc>
          <w:tcPr>
            <w:tcW w:w="0" w:type="auto"/>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1,0 м </w:t>
            </w:r>
          </w:p>
        </w:tc>
      </w:tr>
      <w:tr w:rsidR="00F12B20" w:rsidRPr="00F12B20" w:rsidTr="00082C8C">
        <w:tc>
          <w:tcPr>
            <w:tcW w:w="9324" w:type="dxa"/>
            <w:gridSpan w:val="4"/>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Примечание. Знаком «*» отмечено значение ширины полосы, которое допускается уменьшать до 1,2 м при попутном движении.</w:t>
            </w:r>
          </w:p>
        </w:tc>
      </w:tr>
    </w:tbl>
    <w:p w:rsidR="00F12B20" w:rsidRPr="00F12B20" w:rsidRDefault="00F12B20" w:rsidP="00F12B20">
      <w:pPr>
        <w:shd w:val="clear" w:color="auto" w:fill="FFFFFF"/>
        <w:spacing w:after="0" w:line="240" w:lineRule="auto"/>
        <w:ind w:firstLine="709"/>
        <w:jc w:val="both"/>
        <w:rPr>
          <w:rFonts w:ascii="Times New Roman" w:hAnsi="Times New Roman" w:cs="Times New Roman"/>
          <w:bCs/>
          <w:color w:val="000000" w:themeColor="text1"/>
          <w:sz w:val="24"/>
          <w:szCs w:val="24"/>
        </w:rPr>
      </w:pPr>
    </w:p>
    <w:p w:rsidR="00F12B20" w:rsidRPr="00F12B20" w:rsidRDefault="00F12B20" w:rsidP="00F12B20">
      <w:pPr>
        <w:spacing w:after="0" w:line="240" w:lineRule="auto"/>
        <w:ind w:firstLine="709"/>
        <w:jc w:val="right"/>
        <w:rPr>
          <w:rFonts w:ascii="Times New Roman" w:hAnsi="Times New Roman" w:cs="Times New Roman"/>
          <w:sz w:val="24"/>
          <w:szCs w:val="24"/>
        </w:rPr>
      </w:pPr>
      <w:r w:rsidRPr="00F12B20">
        <w:rPr>
          <w:rFonts w:ascii="Times New Roman" w:eastAsia="Times New Roman" w:hAnsi="Times New Roman" w:cs="Times New Roman"/>
          <w:sz w:val="24"/>
          <w:szCs w:val="24"/>
        </w:rPr>
        <w:t>Приложение № 3</w:t>
      </w:r>
    </w:p>
    <w:p w:rsidR="00F12B20" w:rsidRPr="00F12B20" w:rsidRDefault="00F12B20" w:rsidP="00F12B20">
      <w:pPr>
        <w:spacing w:after="0" w:line="240" w:lineRule="auto"/>
        <w:ind w:firstLine="709"/>
        <w:jc w:val="right"/>
        <w:rPr>
          <w:rFonts w:ascii="Times New Roman" w:hAnsi="Times New Roman" w:cs="Times New Roman"/>
          <w:sz w:val="24"/>
          <w:szCs w:val="24"/>
        </w:rPr>
      </w:pPr>
      <w:r w:rsidRPr="00F12B20">
        <w:rPr>
          <w:rFonts w:ascii="Times New Roman" w:eastAsia="Times New Roman" w:hAnsi="Times New Roman" w:cs="Times New Roman"/>
          <w:sz w:val="24"/>
          <w:szCs w:val="24"/>
        </w:rPr>
        <w:t>к постановлению администрации</w:t>
      </w:r>
    </w:p>
    <w:p w:rsidR="00F12B20" w:rsidRPr="00F12B20" w:rsidRDefault="00F12B20" w:rsidP="00F12B20">
      <w:pPr>
        <w:spacing w:after="0" w:line="240" w:lineRule="auto"/>
        <w:ind w:firstLine="709"/>
        <w:jc w:val="right"/>
        <w:rPr>
          <w:rFonts w:ascii="Times New Roman" w:hAnsi="Times New Roman" w:cs="Times New Roman"/>
          <w:sz w:val="24"/>
          <w:szCs w:val="24"/>
        </w:rPr>
      </w:pPr>
      <w:proofErr w:type="spellStart"/>
      <w:r w:rsidRPr="00F12B20">
        <w:rPr>
          <w:rFonts w:ascii="Times New Roman" w:eastAsia="Times New Roman" w:hAnsi="Times New Roman" w:cs="Times New Roman"/>
          <w:sz w:val="24"/>
          <w:szCs w:val="24"/>
        </w:rPr>
        <w:lastRenderedPageBreak/>
        <w:t>Шарьинского</w:t>
      </w:r>
      <w:proofErr w:type="spellEnd"/>
      <w:r w:rsidRPr="00F12B20">
        <w:rPr>
          <w:rFonts w:ascii="Times New Roman" w:eastAsia="Times New Roman" w:hAnsi="Times New Roman" w:cs="Times New Roman"/>
          <w:sz w:val="24"/>
          <w:szCs w:val="24"/>
        </w:rPr>
        <w:t xml:space="preserve"> муниципального района</w:t>
      </w:r>
    </w:p>
    <w:p w:rsidR="00F12B20" w:rsidRPr="00F12B20" w:rsidRDefault="00F12B20" w:rsidP="00F12B20">
      <w:pPr>
        <w:spacing w:after="0" w:line="240" w:lineRule="auto"/>
        <w:ind w:firstLine="709"/>
        <w:jc w:val="right"/>
        <w:rPr>
          <w:rFonts w:ascii="Times New Roman" w:hAnsi="Times New Roman" w:cs="Times New Roman"/>
          <w:sz w:val="24"/>
          <w:szCs w:val="24"/>
        </w:rPr>
      </w:pPr>
      <w:r w:rsidRPr="00F12B20">
        <w:rPr>
          <w:rFonts w:ascii="Times New Roman" w:eastAsia="Times New Roman" w:hAnsi="Times New Roman" w:cs="Times New Roman"/>
          <w:sz w:val="24"/>
          <w:szCs w:val="24"/>
        </w:rPr>
        <w:t>от «___»__________2025 г. № ______</w:t>
      </w:r>
    </w:p>
    <w:p w:rsidR="00F12B20" w:rsidRPr="00F12B20" w:rsidRDefault="00F12B20" w:rsidP="00F12B20">
      <w:pPr>
        <w:shd w:val="clear" w:color="auto" w:fill="FFFFFF"/>
        <w:spacing w:after="0" w:line="240" w:lineRule="auto"/>
        <w:ind w:firstLine="709"/>
        <w:jc w:val="both"/>
        <w:rPr>
          <w:rFonts w:ascii="Times New Roman" w:hAnsi="Times New Roman" w:cs="Times New Roman"/>
          <w:b/>
          <w:bCs/>
          <w:sz w:val="24"/>
          <w:szCs w:val="24"/>
        </w:rPr>
      </w:pPr>
    </w:p>
    <w:p w:rsidR="00F12B20" w:rsidRPr="00F12B20" w:rsidRDefault="00F12B20" w:rsidP="00F12B20">
      <w:pPr>
        <w:shd w:val="clear" w:color="auto" w:fill="FFFFFF"/>
        <w:spacing w:after="0" w:line="240" w:lineRule="auto"/>
        <w:ind w:firstLine="709"/>
        <w:jc w:val="right"/>
        <w:rPr>
          <w:rFonts w:ascii="Times New Roman" w:hAnsi="Times New Roman" w:cs="Times New Roman"/>
          <w:bCs/>
          <w:sz w:val="24"/>
          <w:szCs w:val="24"/>
        </w:rPr>
      </w:pPr>
      <w:r w:rsidRPr="00F12B20">
        <w:rPr>
          <w:rFonts w:ascii="Times New Roman" w:eastAsia="Times New Roman" w:hAnsi="Times New Roman" w:cs="Times New Roman"/>
          <w:bCs/>
          <w:sz w:val="24"/>
          <w:szCs w:val="24"/>
        </w:rPr>
        <w:t>Таблица № 7</w:t>
      </w:r>
    </w:p>
    <w:p w:rsidR="00F12B20" w:rsidRPr="00F12B20" w:rsidRDefault="00F12B20" w:rsidP="00F12B20">
      <w:pPr>
        <w:shd w:val="clear" w:color="auto" w:fill="FFFFFF"/>
        <w:spacing w:after="0" w:line="240" w:lineRule="auto"/>
        <w:ind w:firstLine="709"/>
        <w:jc w:val="center"/>
        <w:rPr>
          <w:rFonts w:ascii="Times New Roman" w:hAnsi="Times New Roman" w:cs="Times New Roman"/>
          <w:b/>
          <w:bCs/>
          <w:sz w:val="24"/>
          <w:szCs w:val="24"/>
        </w:rPr>
      </w:pPr>
      <w:r w:rsidRPr="00F12B20">
        <w:rPr>
          <w:rFonts w:ascii="Times New Roman" w:eastAsia="Times New Roman" w:hAnsi="Times New Roman" w:cs="Times New Roman"/>
          <w:b/>
          <w:bCs/>
          <w:sz w:val="24"/>
          <w:szCs w:val="24"/>
        </w:rPr>
        <w:t>ОБЪЕКТЫ</w:t>
      </w:r>
      <w:r w:rsidRPr="00F12B20">
        <w:rPr>
          <w:rFonts w:ascii="Times New Roman" w:eastAsia="Times New Roman" w:hAnsi="Times New Roman" w:cs="Times New Roman"/>
          <w:b/>
          <w:bCs/>
          <w:sz w:val="24"/>
          <w:szCs w:val="24"/>
        </w:rPr>
        <w:br/>
        <w:t xml:space="preserve">в области обеспечения населения местами хранения и парковки индивидуального автомобильного транспорта, </w:t>
      </w:r>
      <w:r w:rsidRPr="00F12B20">
        <w:rPr>
          <w:rFonts w:ascii="Times New Roman" w:hAnsi="Times New Roman" w:cs="Times New Roman"/>
          <w:b/>
          <w:sz w:val="24"/>
          <w:szCs w:val="24"/>
        </w:rPr>
        <w:t xml:space="preserve">велосипедов, средств индивидуальной мобильности, </w:t>
      </w:r>
      <w:proofErr w:type="spellStart"/>
      <w:r w:rsidRPr="00F12B20">
        <w:rPr>
          <w:rFonts w:ascii="Times New Roman" w:eastAsia="Times New Roman" w:hAnsi="Times New Roman" w:cs="Times New Roman"/>
          <w:b/>
          <w:bCs/>
          <w:sz w:val="24"/>
          <w:szCs w:val="24"/>
        </w:rPr>
        <w:t>приобъектными</w:t>
      </w:r>
      <w:proofErr w:type="spellEnd"/>
      <w:r w:rsidRPr="00F12B20">
        <w:rPr>
          <w:rFonts w:ascii="Times New Roman" w:eastAsia="Times New Roman" w:hAnsi="Times New Roman" w:cs="Times New Roman"/>
          <w:b/>
          <w:bCs/>
          <w:sz w:val="24"/>
          <w:szCs w:val="24"/>
        </w:rPr>
        <w:t xml:space="preserve"> автостоянками, в том числе для </w:t>
      </w:r>
      <w:proofErr w:type="spellStart"/>
      <w:r w:rsidRPr="00F12B20">
        <w:rPr>
          <w:rFonts w:ascii="Times New Roman" w:eastAsia="Times New Roman" w:hAnsi="Times New Roman" w:cs="Times New Roman"/>
          <w:b/>
          <w:bCs/>
          <w:sz w:val="24"/>
          <w:szCs w:val="24"/>
        </w:rPr>
        <w:t>маломобильных</w:t>
      </w:r>
      <w:proofErr w:type="spellEnd"/>
      <w:r w:rsidRPr="00F12B20">
        <w:rPr>
          <w:rFonts w:ascii="Times New Roman" w:eastAsia="Times New Roman" w:hAnsi="Times New Roman" w:cs="Times New Roman"/>
          <w:b/>
          <w:bCs/>
          <w:sz w:val="24"/>
          <w:szCs w:val="24"/>
        </w:rPr>
        <w:t xml:space="preserve"> групп населения, местного значения и показатели максимально допустимого уровня территориальной доступности</w:t>
      </w:r>
      <w:r>
        <w:rPr>
          <w:rFonts w:ascii="Times New Roman" w:hAnsi="Times New Roman" w:cs="Times New Roman"/>
          <w:b/>
          <w:bCs/>
          <w:sz w:val="24"/>
          <w:szCs w:val="24"/>
        </w:rPr>
        <w:t xml:space="preserve"> </w:t>
      </w:r>
      <w:r w:rsidRPr="00F12B20">
        <w:rPr>
          <w:rFonts w:ascii="Times New Roman" w:eastAsia="Times New Roman" w:hAnsi="Times New Roman" w:cs="Times New Roman"/>
          <w:b/>
          <w:bCs/>
          <w:sz w:val="24"/>
          <w:szCs w:val="24"/>
        </w:rPr>
        <w:t>таких объектов</w:t>
      </w:r>
    </w:p>
    <w:tbl>
      <w:tblPr>
        <w:tblW w:w="9573"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564"/>
        <w:gridCol w:w="1970"/>
        <w:gridCol w:w="1830"/>
        <w:gridCol w:w="1970"/>
        <w:gridCol w:w="1550"/>
        <w:gridCol w:w="1689"/>
      </w:tblGrid>
      <w:tr w:rsidR="00F12B20" w:rsidRPr="00F12B20" w:rsidTr="00F12B20">
        <w:trPr>
          <w:trHeight w:val="101"/>
          <w:tblHeader/>
        </w:trPr>
        <w:tc>
          <w:tcPr>
            <w:tcW w:w="564" w:type="dxa"/>
            <w:vMerge w:val="restart"/>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bCs/>
                <w:sz w:val="24"/>
                <w:szCs w:val="24"/>
              </w:rPr>
              <w:t xml:space="preserve">№ </w:t>
            </w:r>
            <w:proofErr w:type="spellStart"/>
            <w:proofErr w:type="gramStart"/>
            <w:r w:rsidRPr="00F12B20">
              <w:rPr>
                <w:rFonts w:ascii="Times New Roman" w:hAnsi="Times New Roman"/>
                <w:bCs/>
                <w:sz w:val="24"/>
                <w:szCs w:val="24"/>
              </w:rPr>
              <w:t>п</w:t>
            </w:r>
            <w:proofErr w:type="spellEnd"/>
            <w:proofErr w:type="gramEnd"/>
            <w:r w:rsidRPr="00F12B20">
              <w:rPr>
                <w:rFonts w:ascii="Times New Roman" w:hAnsi="Times New Roman"/>
                <w:bCs/>
                <w:sz w:val="24"/>
                <w:szCs w:val="24"/>
              </w:rPr>
              <w:t>/</w:t>
            </w:r>
            <w:proofErr w:type="spellStart"/>
            <w:r w:rsidRPr="00F12B20">
              <w:rPr>
                <w:rFonts w:ascii="Times New Roman" w:hAnsi="Times New Roman"/>
                <w:bCs/>
                <w:sz w:val="24"/>
                <w:szCs w:val="24"/>
              </w:rPr>
              <w:t>п</w:t>
            </w:r>
            <w:proofErr w:type="spellEnd"/>
          </w:p>
        </w:tc>
        <w:tc>
          <w:tcPr>
            <w:tcW w:w="1970" w:type="dxa"/>
            <w:vMerge w:val="restart"/>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Наименование вида объекта</w:t>
            </w:r>
          </w:p>
        </w:tc>
        <w:tc>
          <w:tcPr>
            <w:tcW w:w="1830" w:type="dxa"/>
            <w:vMerge w:val="restart"/>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Тип расчетного показателя</w:t>
            </w:r>
          </w:p>
        </w:tc>
        <w:tc>
          <w:tcPr>
            <w:tcW w:w="1970" w:type="dxa"/>
            <w:vMerge w:val="restart"/>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Наименование расчетного показателя, единица измерения</w:t>
            </w:r>
          </w:p>
        </w:tc>
        <w:tc>
          <w:tcPr>
            <w:tcW w:w="3238" w:type="dxa"/>
            <w:gridSpan w:val="2"/>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Предельные значения расчетного показателя</w:t>
            </w:r>
          </w:p>
        </w:tc>
      </w:tr>
      <w:tr w:rsidR="00F12B20" w:rsidRPr="00F12B20" w:rsidTr="00F12B20">
        <w:trPr>
          <w:trHeight w:val="109"/>
          <w:tblHeader/>
        </w:trPr>
        <w:tc>
          <w:tcPr>
            <w:tcW w:w="564" w:type="dxa"/>
            <w:vMerge/>
            <w:vAlign w:val="center"/>
          </w:tcPr>
          <w:p w:rsidR="00F12B20" w:rsidRPr="00F12B20" w:rsidRDefault="00F12B20" w:rsidP="00F12B20">
            <w:pPr>
              <w:pStyle w:val="ConsPlusNormal"/>
              <w:jc w:val="both"/>
              <w:rPr>
                <w:rFonts w:ascii="Times New Roman" w:hAnsi="Times New Roman"/>
                <w:sz w:val="24"/>
                <w:szCs w:val="24"/>
              </w:rPr>
            </w:pPr>
          </w:p>
        </w:tc>
        <w:tc>
          <w:tcPr>
            <w:tcW w:w="1970" w:type="dxa"/>
            <w:vMerge/>
            <w:vAlign w:val="center"/>
          </w:tcPr>
          <w:p w:rsidR="00F12B20" w:rsidRPr="00F12B20" w:rsidRDefault="00F12B20" w:rsidP="00F12B20">
            <w:pPr>
              <w:pStyle w:val="ConsPlusNormal"/>
              <w:jc w:val="both"/>
              <w:rPr>
                <w:rFonts w:ascii="Times New Roman" w:hAnsi="Times New Roman"/>
                <w:sz w:val="24"/>
                <w:szCs w:val="24"/>
              </w:rPr>
            </w:pPr>
          </w:p>
        </w:tc>
        <w:tc>
          <w:tcPr>
            <w:tcW w:w="1830" w:type="dxa"/>
            <w:vMerge/>
            <w:vAlign w:val="center"/>
          </w:tcPr>
          <w:p w:rsidR="00F12B20" w:rsidRPr="00F12B20" w:rsidRDefault="00F12B20" w:rsidP="00F12B20">
            <w:pPr>
              <w:pStyle w:val="ConsPlusNormal"/>
              <w:jc w:val="both"/>
              <w:rPr>
                <w:rFonts w:ascii="Times New Roman" w:hAnsi="Times New Roman"/>
                <w:sz w:val="24"/>
                <w:szCs w:val="24"/>
              </w:rPr>
            </w:pPr>
          </w:p>
        </w:tc>
        <w:tc>
          <w:tcPr>
            <w:tcW w:w="1970" w:type="dxa"/>
            <w:vMerge/>
            <w:vAlign w:val="center"/>
          </w:tcPr>
          <w:p w:rsidR="00F12B20" w:rsidRPr="00F12B20" w:rsidRDefault="00F12B20" w:rsidP="00F12B20">
            <w:pPr>
              <w:pStyle w:val="ConsPlusNormal"/>
              <w:jc w:val="both"/>
              <w:rPr>
                <w:rFonts w:ascii="Times New Roman" w:hAnsi="Times New Roman"/>
                <w:sz w:val="24"/>
                <w:szCs w:val="24"/>
              </w:rPr>
            </w:pPr>
          </w:p>
        </w:tc>
        <w:tc>
          <w:tcPr>
            <w:tcW w:w="1550"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территория</w:t>
            </w:r>
          </w:p>
        </w:tc>
        <w:tc>
          <w:tcPr>
            <w:tcW w:w="1688"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Значение</w:t>
            </w:r>
          </w:p>
        </w:tc>
      </w:tr>
      <w:tr w:rsidR="00F12B20" w:rsidRPr="00F12B20" w:rsidTr="00F12B20">
        <w:trPr>
          <w:trHeight w:val="101"/>
          <w:tblHeader/>
        </w:trPr>
        <w:tc>
          <w:tcPr>
            <w:tcW w:w="564"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w:t>
            </w:r>
          </w:p>
        </w:tc>
        <w:tc>
          <w:tcPr>
            <w:tcW w:w="1970"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w:t>
            </w:r>
          </w:p>
        </w:tc>
        <w:tc>
          <w:tcPr>
            <w:tcW w:w="1830"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w:t>
            </w:r>
          </w:p>
        </w:tc>
        <w:tc>
          <w:tcPr>
            <w:tcW w:w="1970"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w:t>
            </w:r>
          </w:p>
        </w:tc>
        <w:tc>
          <w:tcPr>
            <w:tcW w:w="1550"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w:t>
            </w:r>
          </w:p>
        </w:tc>
        <w:tc>
          <w:tcPr>
            <w:tcW w:w="1688"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w:t>
            </w:r>
          </w:p>
        </w:tc>
        <w:tc>
          <w:tcPr>
            <w:tcW w:w="197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Объекты для хранения легковых автомобилей постоянного населения, расположенные вблизи от мест проживания</w:t>
            </w:r>
          </w:p>
        </w:tc>
        <w:tc>
          <w:tcPr>
            <w:tcW w:w="183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Расчетный показатель минимально допустимого уровня обеспеченности</w:t>
            </w:r>
          </w:p>
        </w:tc>
        <w:tc>
          <w:tcPr>
            <w:tcW w:w="3520"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w:t>
            </w:r>
            <w:proofErr w:type="spellStart"/>
            <w:r w:rsidRPr="00F12B20">
              <w:rPr>
                <w:rFonts w:ascii="Times New Roman" w:hAnsi="Times New Roman"/>
                <w:sz w:val="24"/>
                <w:szCs w:val="24"/>
              </w:rPr>
              <w:t>машино-мест</w:t>
            </w:r>
            <w:proofErr w:type="spellEnd"/>
            <w:r w:rsidRPr="00F12B20">
              <w:rPr>
                <w:rFonts w:ascii="Times New Roman" w:hAnsi="Times New Roman"/>
                <w:sz w:val="24"/>
                <w:szCs w:val="24"/>
              </w:rPr>
              <w:t xml:space="preserve"> для постоянного и временного хранения автотранспорта</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Рассчитывается по формуле, представленной в обосновании</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3520"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w:t>
            </w:r>
            <w:proofErr w:type="spellStart"/>
            <w:r w:rsidRPr="00F12B20">
              <w:rPr>
                <w:rFonts w:ascii="Times New Roman" w:hAnsi="Times New Roman"/>
                <w:sz w:val="24"/>
                <w:szCs w:val="24"/>
              </w:rPr>
              <w:t>машино-мест</w:t>
            </w:r>
            <w:proofErr w:type="spellEnd"/>
            <w:r w:rsidRPr="00F12B20">
              <w:rPr>
                <w:rFonts w:ascii="Times New Roman" w:hAnsi="Times New Roman"/>
                <w:sz w:val="24"/>
                <w:szCs w:val="24"/>
              </w:rPr>
              <w:t xml:space="preserve"> для временного хранения (гостевые стоянки автомобилей в границах земельного участка)</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10-100 % от </w:t>
            </w:r>
            <w:proofErr w:type="gramStart"/>
            <w:r w:rsidRPr="00F12B20">
              <w:rPr>
                <w:rFonts w:ascii="Times New Roman" w:hAnsi="Times New Roman"/>
                <w:sz w:val="24"/>
                <w:szCs w:val="24"/>
              </w:rPr>
              <w:t>рассчитанного</w:t>
            </w:r>
            <w:proofErr w:type="gramEnd"/>
            <w:r w:rsidRPr="00F12B20">
              <w:rPr>
                <w:rFonts w:ascii="Times New Roman" w:hAnsi="Times New Roman"/>
                <w:sz w:val="24"/>
                <w:szCs w:val="24"/>
              </w:rPr>
              <w:t xml:space="preserve"> по формуле, представленной в обосновании</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3520"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Распределение обеспеченности </w:t>
            </w:r>
            <w:proofErr w:type="spellStart"/>
            <w:r w:rsidRPr="00F12B20">
              <w:rPr>
                <w:rFonts w:ascii="Times New Roman" w:hAnsi="Times New Roman"/>
                <w:sz w:val="24"/>
                <w:szCs w:val="24"/>
              </w:rPr>
              <w:t>машино-местами</w:t>
            </w:r>
            <w:proofErr w:type="spellEnd"/>
            <w:r w:rsidRPr="00F12B20">
              <w:rPr>
                <w:rFonts w:ascii="Times New Roman" w:hAnsi="Times New Roman"/>
                <w:sz w:val="24"/>
                <w:szCs w:val="24"/>
              </w:rPr>
              <w:t xml:space="preserve"> для хранения автотранспорта, %, в том числе:</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3520"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в границах жилого района (в пешеходной доступности), %</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3520"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в границах земельного участка, %&lt;*&gt;</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100</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50&lt;*&gt; - в случае, если ДПТ в границах квартала предусматривает парковочные зоны</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3520"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на территориях общего пользования (вдоль дорог, открытые парковки), %</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30 - в случае, если ДПТ в границах квартала </w:t>
            </w:r>
            <w:r w:rsidRPr="00F12B20">
              <w:rPr>
                <w:rFonts w:ascii="Times New Roman" w:hAnsi="Times New Roman"/>
                <w:sz w:val="24"/>
                <w:szCs w:val="24"/>
              </w:rPr>
              <w:lastRenderedPageBreak/>
              <w:t>предусматривает парковочные зоны</w:t>
            </w:r>
          </w:p>
        </w:tc>
      </w:tr>
      <w:tr w:rsidR="00F12B20" w:rsidRPr="00F12B20" w:rsidTr="00F12B20">
        <w:trPr>
          <w:trHeight w:val="127"/>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7.</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Расчетный показатель максимально допустимого уровня территориальной доступности</w:t>
            </w:r>
          </w:p>
        </w:tc>
        <w:tc>
          <w:tcPr>
            <w:tcW w:w="197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Пешеходная доступность, </w:t>
            </w:r>
            <w:proofErr w:type="gramStart"/>
            <w:r w:rsidRPr="00F12B20">
              <w:rPr>
                <w:rFonts w:ascii="Times New Roman" w:hAnsi="Times New Roman"/>
                <w:sz w:val="24"/>
                <w:szCs w:val="24"/>
              </w:rPr>
              <w:t>м</w:t>
            </w:r>
            <w:proofErr w:type="gramEnd"/>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В зонах жилой застройки</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800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8.</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В районах реконструкции</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1000</w:t>
            </w:r>
          </w:p>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9.</w:t>
            </w:r>
          </w:p>
        </w:tc>
        <w:tc>
          <w:tcPr>
            <w:tcW w:w="197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Объекты парковки легковых автомобилей при поездках по различным целям</w:t>
            </w:r>
          </w:p>
        </w:tc>
        <w:tc>
          <w:tcPr>
            <w:tcW w:w="183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Расчетный показатель минимально допустимого уровня обеспеченности</w:t>
            </w:r>
            <w:hyperlink w:anchor="P1844" w:tooltip="&lt;2&gt; Расчетные показатели минимально допустимого уровня обеспеченности машино-местами для хранения и паркования легковых автомобилей для целей, не указанных в таблице, следует принимать в соответствии с требованиями приложения Ж СП 42.13330.2016." w:history="1">
              <w:r w:rsidRPr="00F12B20">
                <w:rPr>
                  <w:rFonts w:ascii="Times New Roman" w:hAnsi="Times New Roman"/>
                  <w:sz w:val="24"/>
                  <w:szCs w:val="24"/>
                </w:rPr>
                <w:t>&lt;2&gt;</w:t>
              </w:r>
            </w:hyperlink>
          </w:p>
        </w:tc>
        <w:tc>
          <w:tcPr>
            <w:tcW w:w="197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кв. м общей площади зданий и сооружений объекта на 1 </w:t>
            </w:r>
            <w:proofErr w:type="spellStart"/>
            <w:r w:rsidRPr="00F12B20">
              <w:rPr>
                <w:rFonts w:ascii="Times New Roman" w:hAnsi="Times New Roman"/>
                <w:sz w:val="24"/>
                <w:szCs w:val="24"/>
              </w:rPr>
              <w:t>машино-место</w:t>
            </w:r>
            <w:proofErr w:type="spellEnd"/>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Учреждения органов государственной власти, органов местного самоуправления</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220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120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11.</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Коммерческо-деловые </w:t>
            </w:r>
            <w:r w:rsidRPr="00F12B20">
              <w:rPr>
                <w:rFonts w:ascii="Times New Roman" w:hAnsi="Times New Roman"/>
                <w:sz w:val="24"/>
                <w:szCs w:val="24"/>
              </w:rPr>
              <w:lastRenderedPageBreak/>
              <w:t>центры, офисные здания и помещения, страховые компании</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60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12.</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Банки и банковские учреждения, кредитно-финансовые учреждения с операционным залом</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35</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13.</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Банки и банковские учреждения, кредитно-финансовые учреждения без операционного зала</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14.</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Здания общеобразовательных организаций</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По заданию на проектирование, не менее 10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15.</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Здания дошкольных организаций</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По заданию на проектирование, не менее 10</w:t>
            </w:r>
          </w:p>
        </w:tc>
      </w:tr>
      <w:tr w:rsidR="00F12B20" w:rsidRPr="00F12B20" w:rsidTr="00F12B20">
        <w:trPr>
          <w:trHeight w:val="127"/>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16.</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преподавателей и сотрудников организации, занятых в одну смену, на 1 </w:t>
            </w:r>
            <w:proofErr w:type="spellStart"/>
            <w:r w:rsidRPr="00F12B20">
              <w:rPr>
                <w:rFonts w:ascii="Times New Roman" w:hAnsi="Times New Roman"/>
                <w:sz w:val="24"/>
                <w:szCs w:val="24"/>
              </w:rPr>
              <w:t>машино-место</w:t>
            </w:r>
            <w:proofErr w:type="spellEnd"/>
          </w:p>
        </w:tc>
        <w:tc>
          <w:tcPr>
            <w:tcW w:w="155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Образовательные организации, реализующие программы высшего образования</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17.</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студентов очной </w:t>
            </w:r>
            <w:r w:rsidRPr="00F12B20">
              <w:rPr>
                <w:rFonts w:ascii="Times New Roman" w:hAnsi="Times New Roman"/>
                <w:sz w:val="24"/>
                <w:szCs w:val="24"/>
              </w:rPr>
              <w:lastRenderedPageBreak/>
              <w:t xml:space="preserve">формы обучения, занимающихся в одну смену, на 1 </w:t>
            </w:r>
            <w:proofErr w:type="spellStart"/>
            <w:r w:rsidRPr="00F12B20">
              <w:rPr>
                <w:rFonts w:ascii="Times New Roman" w:hAnsi="Times New Roman"/>
                <w:sz w:val="24"/>
                <w:szCs w:val="24"/>
              </w:rPr>
              <w:t>машино-место</w:t>
            </w:r>
            <w:proofErr w:type="spellEnd"/>
          </w:p>
        </w:tc>
        <w:tc>
          <w:tcPr>
            <w:tcW w:w="1550" w:type="dxa"/>
            <w:vMerge/>
          </w:tcPr>
          <w:p w:rsidR="00F12B20" w:rsidRPr="00F12B20" w:rsidRDefault="00F12B20" w:rsidP="00F12B20">
            <w:pPr>
              <w:pStyle w:val="ConsPlusNormal"/>
              <w:jc w:val="both"/>
              <w:rPr>
                <w:rFonts w:ascii="Times New Roman" w:hAnsi="Times New Roman"/>
                <w:sz w:val="24"/>
                <w:szCs w:val="24"/>
              </w:rPr>
            </w:pP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18.</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преподавателей, занятых в одну смену, на 1 </w:t>
            </w:r>
            <w:proofErr w:type="spellStart"/>
            <w:r w:rsidRPr="00F12B20">
              <w:rPr>
                <w:rFonts w:ascii="Times New Roman" w:hAnsi="Times New Roman"/>
                <w:sz w:val="24"/>
                <w:szCs w:val="24"/>
              </w:rPr>
              <w:t>машино-место</w:t>
            </w:r>
            <w:proofErr w:type="spellEnd"/>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Профессиональные образовательные организации, образовательные организации искусств городского значения</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19.</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кв. м общей площади клубных помещений объекта на 1 </w:t>
            </w:r>
            <w:proofErr w:type="spellStart"/>
            <w:r w:rsidRPr="00F12B20">
              <w:rPr>
                <w:rFonts w:ascii="Times New Roman" w:hAnsi="Times New Roman"/>
                <w:sz w:val="24"/>
                <w:szCs w:val="24"/>
              </w:rPr>
              <w:t>машино-место</w:t>
            </w:r>
            <w:proofErr w:type="spellEnd"/>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Центры обучения, самодеятельного творчества, клубы по интересам для взрослых</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25</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20.</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кв. м общей площади административных (офисных), лабораторных помещений объекта на 1 </w:t>
            </w:r>
            <w:proofErr w:type="spellStart"/>
            <w:r w:rsidRPr="00F12B20">
              <w:rPr>
                <w:rFonts w:ascii="Times New Roman" w:hAnsi="Times New Roman"/>
                <w:sz w:val="24"/>
                <w:szCs w:val="24"/>
              </w:rPr>
              <w:t>машино-место</w:t>
            </w:r>
            <w:proofErr w:type="spellEnd"/>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Научно-исследовательские и проектные институты</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170</w:t>
            </w:r>
          </w:p>
        </w:tc>
      </w:tr>
      <w:tr w:rsidR="00F12B20" w:rsidRPr="00F12B20" w:rsidTr="00F12B20">
        <w:trPr>
          <w:trHeight w:val="127"/>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21.</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w:t>
            </w:r>
            <w:proofErr w:type="spellStart"/>
            <w:r w:rsidRPr="00F12B20">
              <w:rPr>
                <w:rFonts w:ascii="Times New Roman" w:hAnsi="Times New Roman"/>
                <w:sz w:val="24"/>
                <w:szCs w:val="24"/>
              </w:rPr>
              <w:t>машино-мест</w:t>
            </w:r>
            <w:proofErr w:type="spellEnd"/>
            <w:r w:rsidRPr="00F12B20">
              <w:rPr>
                <w:rFonts w:ascii="Times New Roman" w:hAnsi="Times New Roman"/>
                <w:sz w:val="24"/>
                <w:szCs w:val="24"/>
              </w:rPr>
              <w:t xml:space="preserve"> на 100 сотрудников</w:t>
            </w: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Стационары регионального, зонального, межрайонного уровня (больницы, диспансеры, перинатальн</w:t>
            </w:r>
            <w:r w:rsidRPr="00F12B20">
              <w:rPr>
                <w:rFonts w:ascii="Times New Roman" w:hAnsi="Times New Roman"/>
                <w:sz w:val="24"/>
                <w:szCs w:val="24"/>
              </w:rPr>
              <w:lastRenderedPageBreak/>
              <w:t>ые центры и др.)</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20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22.</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Стационары городского, районного, участкового уровня (больницы, диспансеры, родильные дома и др.)</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w:t>
            </w:r>
          </w:p>
        </w:tc>
      </w:tr>
      <w:tr w:rsidR="00F12B20" w:rsidRPr="00F12B20" w:rsidTr="00F12B20">
        <w:trPr>
          <w:trHeight w:val="127"/>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23.</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w:t>
            </w:r>
            <w:proofErr w:type="spellStart"/>
            <w:r w:rsidRPr="00F12B20">
              <w:rPr>
                <w:rFonts w:ascii="Times New Roman" w:hAnsi="Times New Roman"/>
                <w:sz w:val="24"/>
                <w:szCs w:val="24"/>
              </w:rPr>
              <w:t>машино-мест</w:t>
            </w:r>
            <w:proofErr w:type="spellEnd"/>
            <w:r w:rsidRPr="00F12B20">
              <w:rPr>
                <w:rFonts w:ascii="Times New Roman" w:hAnsi="Times New Roman"/>
                <w:sz w:val="24"/>
                <w:szCs w:val="24"/>
              </w:rPr>
              <w:t xml:space="preserve"> на 100 коек</w:t>
            </w: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Стационары регионального, зонального, межрайонного уровня (больницы, диспансеры, перинатальные центры и др.)</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24.</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Стационары городского, районного, участкового уровня (больницы, диспансеры, родильные дома и др.)</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25.</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w:t>
            </w:r>
            <w:proofErr w:type="spellStart"/>
            <w:r w:rsidRPr="00F12B20">
              <w:rPr>
                <w:rFonts w:ascii="Times New Roman" w:hAnsi="Times New Roman"/>
                <w:sz w:val="24"/>
                <w:szCs w:val="24"/>
              </w:rPr>
              <w:t>машино-мест</w:t>
            </w:r>
            <w:proofErr w:type="spellEnd"/>
            <w:r w:rsidRPr="00F12B20">
              <w:rPr>
                <w:rFonts w:ascii="Times New Roman" w:hAnsi="Times New Roman"/>
                <w:sz w:val="24"/>
                <w:szCs w:val="24"/>
              </w:rPr>
              <w:t xml:space="preserve"> на 10 тыс. жителей</w:t>
            </w: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Стационары, выполняющие функции больниц скорой помощи и станции скорой помощи</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 автомашины скорой помощи</w:t>
            </w:r>
          </w:p>
        </w:tc>
      </w:tr>
      <w:tr w:rsidR="00F12B20" w:rsidRPr="00F12B20" w:rsidTr="00F12B20">
        <w:trPr>
          <w:trHeight w:val="127"/>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26.</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w:t>
            </w:r>
            <w:proofErr w:type="spellStart"/>
            <w:r w:rsidRPr="00F12B20">
              <w:rPr>
                <w:rFonts w:ascii="Times New Roman" w:hAnsi="Times New Roman"/>
                <w:sz w:val="24"/>
                <w:szCs w:val="24"/>
              </w:rPr>
              <w:t>машино-мест</w:t>
            </w:r>
            <w:proofErr w:type="spellEnd"/>
            <w:r w:rsidRPr="00F12B20">
              <w:rPr>
                <w:rFonts w:ascii="Times New Roman" w:hAnsi="Times New Roman"/>
                <w:sz w:val="24"/>
                <w:szCs w:val="24"/>
              </w:rPr>
              <w:t xml:space="preserve"> на 100 сотрудников</w:t>
            </w:r>
          </w:p>
        </w:tc>
        <w:tc>
          <w:tcPr>
            <w:tcW w:w="155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Поликлиники, в том числе амбулатории</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27.</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w:t>
            </w:r>
            <w:proofErr w:type="spellStart"/>
            <w:r w:rsidRPr="00F12B20">
              <w:rPr>
                <w:rFonts w:ascii="Times New Roman" w:hAnsi="Times New Roman"/>
                <w:sz w:val="24"/>
                <w:szCs w:val="24"/>
              </w:rPr>
              <w:t>машино-мест</w:t>
            </w:r>
            <w:proofErr w:type="spellEnd"/>
            <w:r w:rsidRPr="00F12B20">
              <w:rPr>
                <w:rFonts w:ascii="Times New Roman" w:hAnsi="Times New Roman"/>
                <w:sz w:val="24"/>
                <w:szCs w:val="24"/>
              </w:rPr>
              <w:t xml:space="preserve"> на 100 посещений</w:t>
            </w:r>
          </w:p>
        </w:tc>
        <w:tc>
          <w:tcPr>
            <w:tcW w:w="1550" w:type="dxa"/>
            <w:vMerge/>
          </w:tcPr>
          <w:p w:rsidR="00F12B20" w:rsidRPr="00F12B20" w:rsidRDefault="00F12B20" w:rsidP="00F12B20">
            <w:pPr>
              <w:pStyle w:val="ConsPlusNormal"/>
              <w:jc w:val="both"/>
              <w:rPr>
                <w:rFonts w:ascii="Times New Roman" w:hAnsi="Times New Roman"/>
                <w:sz w:val="24"/>
                <w:szCs w:val="24"/>
              </w:rPr>
            </w:pP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28.</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tcPr>
          <w:p w:rsidR="00F12B20" w:rsidRPr="00F12B20" w:rsidRDefault="00F12B20" w:rsidP="00F12B20">
            <w:pPr>
              <w:pStyle w:val="ConsPlusNormal"/>
              <w:jc w:val="both"/>
              <w:rPr>
                <w:rFonts w:ascii="Times New Roman" w:hAnsi="Times New Roman"/>
                <w:sz w:val="24"/>
                <w:szCs w:val="24"/>
              </w:rPr>
            </w:pPr>
            <w:proofErr w:type="gramStart"/>
            <w:r w:rsidRPr="00F12B20">
              <w:rPr>
                <w:rFonts w:ascii="Times New Roman" w:hAnsi="Times New Roman"/>
                <w:sz w:val="24"/>
                <w:szCs w:val="24"/>
              </w:rPr>
              <w:t xml:space="preserve">Количество работающих в смежных сменах на 1 </w:t>
            </w:r>
            <w:proofErr w:type="spellStart"/>
            <w:r w:rsidRPr="00F12B20">
              <w:rPr>
                <w:rFonts w:ascii="Times New Roman" w:hAnsi="Times New Roman"/>
                <w:sz w:val="24"/>
                <w:szCs w:val="24"/>
              </w:rPr>
              <w:t>машино-место</w:t>
            </w:r>
            <w:proofErr w:type="spellEnd"/>
            <w:proofErr w:type="gramEnd"/>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Производственные здания, коммунально-складские объекты, размещаемые в составе многофункциональных зон</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8</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29.</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w:t>
            </w:r>
            <w:proofErr w:type="spellStart"/>
            <w:r w:rsidRPr="00F12B20">
              <w:rPr>
                <w:rFonts w:ascii="Times New Roman" w:hAnsi="Times New Roman"/>
                <w:sz w:val="24"/>
                <w:szCs w:val="24"/>
              </w:rPr>
              <w:t>машино-мест</w:t>
            </w:r>
            <w:proofErr w:type="spellEnd"/>
            <w:r w:rsidRPr="00F12B20">
              <w:rPr>
                <w:rFonts w:ascii="Times New Roman" w:hAnsi="Times New Roman"/>
                <w:sz w:val="24"/>
                <w:szCs w:val="24"/>
              </w:rPr>
              <w:t xml:space="preserve"> на 1000 работающих в двух смежных сменах</w:t>
            </w: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140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30.</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кв. м общей площади складских помещений объекта на 1 </w:t>
            </w:r>
            <w:proofErr w:type="spellStart"/>
            <w:r w:rsidRPr="00F12B20">
              <w:rPr>
                <w:rFonts w:ascii="Times New Roman" w:hAnsi="Times New Roman"/>
                <w:sz w:val="24"/>
                <w:szCs w:val="24"/>
              </w:rPr>
              <w:t>машино-место</w:t>
            </w:r>
            <w:proofErr w:type="spellEnd"/>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Магазины-склады (мелкооптовой и розничной торговли, гипермаркеты)</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35</w:t>
            </w:r>
          </w:p>
        </w:tc>
      </w:tr>
      <w:tr w:rsidR="00F12B20" w:rsidRPr="00F12B20" w:rsidTr="00F12B20">
        <w:trPr>
          <w:trHeight w:val="127"/>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31.</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кв. м </w:t>
            </w:r>
            <w:r w:rsidRPr="00F12B20">
              <w:rPr>
                <w:rFonts w:ascii="Times New Roman" w:hAnsi="Times New Roman"/>
                <w:sz w:val="24"/>
                <w:szCs w:val="24"/>
              </w:rPr>
              <w:lastRenderedPageBreak/>
              <w:t xml:space="preserve">общей площади торговых залов объекта на 1 </w:t>
            </w:r>
            <w:proofErr w:type="spellStart"/>
            <w:r w:rsidRPr="00F12B20">
              <w:rPr>
                <w:rFonts w:ascii="Times New Roman" w:hAnsi="Times New Roman"/>
                <w:sz w:val="24"/>
                <w:szCs w:val="24"/>
              </w:rPr>
              <w:t>машино-место</w:t>
            </w:r>
            <w:proofErr w:type="spellEnd"/>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 xml:space="preserve">Объекты </w:t>
            </w:r>
            <w:r w:rsidRPr="00F12B20">
              <w:rPr>
                <w:rFonts w:ascii="Times New Roman" w:hAnsi="Times New Roman"/>
                <w:sz w:val="24"/>
                <w:szCs w:val="24"/>
              </w:rPr>
              <w:lastRenderedPageBreak/>
              <w:t>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50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32.</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70</w:t>
            </w:r>
          </w:p>
        </w:tc>
      </w:tr>
      <w:tr w:rsidR="00F12B20" w:rsidRPr="00F12B20" w:rsidTr="00F12B20">
        <w:trPr>
          <w:trHeight w:val="127"/>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33.</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кв. м общей площади рынка на 1 </w:t>
            </w:r>
            <w:proofErr w:type="spellStart"/>
            <w:r w:rsidRPr="00F12B20">
              <w:rPr>
                <w:rFonts w:ascii="Times New Roman" w:hAnsi="Times New Roman"/>
                <w:sz w:val="24"/>
                <w:szCs w:val="24"/>
              </w:rPr>
              <w:t>машино-место</w:t>
            </w:r>
            <w:proofErr w:type="spellEnd"/>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Рынки универсальные и непродовольственные</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34.</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Рынки продовольственные и сельскохозяйственные</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35.</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посадочных мест на 1 </w:t>
            </w:r>
            <w:proofErr w:type="spellStart"/>
            <w:r w:rsidRPr="00F12B20">
              <w:rPr>
                <w:rFonts w:ascii="Times New Roman" w:hAnsi="Times New Roman"/>
                <w:sz w:val="24"/>
                <w:szCs w:val="24"/>
              </w:rPr>
              <w:t>машино-место</w:t>
            </w:r>
            <w:proofErr w:type="spellEnd"/>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Предприятия общественного питания периодического спроса (рестораны, кафе)</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36.</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единовременных посетителей на 1 </w:t>
            </w:r>
            <w:proofErr w:type="spellStart"/>
            <w:r w:rsidRPr="00F12B20">
              <w:rPr>
                <w:rFonts w:ascii="Times New Roman" w:hAnsi="Times New Roman"/>
                <w:sz w:val="24"/>
                <w:szCs w:val="24"/>
              </w:rPr>
              <w:t>машино-место</w:t>
            </w:r>
            <w:proofErr w:type="spellEnd"/>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Бани</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w:t>
            </w:r>
          </w:p>
        </w:tc>
      </w:tr>
      <w:tr w:rsidR="00F12B20" w:rsidRPr="00F12B20" w:rsidTr="00F12B20">
        <w:trPr>
          <w:trHeight w:val="127"/>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37.</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кв. м общей площади объекта на 1 </w:t>
            </w:r>
            <w:proofErr w:type="spellStart"/>
            <w:r w:rsidRPr="00F12B20">
              <w:rPr>
                <w:rFonts w:ascii="Times New Roman" w:hAnsi="Times New Roman"/>
                <w:sz w:val="24"/>
                <w:szCs w:val="24"/>
              </w:rPr>
              <w:t>машино-место</w:t>
            </w:r>
            <w:proofErr w:type="spellEnd"/>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Ателье, фотосалоны городского значения, салоны-парикмахерские, салоны красоты, солярии, салоны моды, свадебные салоны</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15</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38.</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Салоны ритуальных услуг</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25</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39.</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рабочих мест приемщиков на 1 </w:t>
            </w:r>
            <w:proofErr w:type="spellStart"/>
            <w:r w:rsidRPr="00F12B20">
              <w:rPr>
                <w:rFonts w:ascii="Times New Roman" w:hAnsi="Times New Roman"/>
                <w:sz w:val="24"/>
                <w:szCs w:val="24"/>
              </w:rPr>
              <w:lastRenderedPageBreak/>
              <w:t>машино-место</w:t>
            </w:r>
            <w:proofErr w:type="spellEnd"/>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 xml:space="preserve">Химчистки, прачечные, ремонтные </w:t>
            </w:r>
            <w:r w:rsidRPr="00F12B20">
              <w:rPr>
                <w:rFonts w:ascii="Times New Roman" w:hAnsi="Times New Roman"/>
                <w:sz w:val="24"/>
                <w:szCs w:val="24"/>
              </w:rPr>
              <w:lastRenderedPageBreak/>
              <w:t>мастерские, специализированные центры по обслуживанию сложной бытовой техники и др.</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2</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40.</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единовременных посетителей на 1 </w:t>
            </w:r>
            <w:proofErr w:type="spellStart"/>
            <w:r w:rsidRPr="00F12B20">
              <w:rPr>
                <w:rFonts w:ascii="Times New Roman" w:hAnsi="Times New Roman"/>
                <w:sz w:val="24"/>
                <w:szCs w:val="24"/>
              </w:rPr>
              <w:t>машино-место</w:t>
            </w:r>
            <w:proofErr w:type="spellEnd"/>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Выставочно-музейные комплексы, музеи-заповедники, музеи, галереи, выставочные залы</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8</w:t>
            </w:r>
          </w:p>
        </w:tc>
      </w:tr>
      <w:tr w:rsidR="00F12B20" w:rsidRPr="00F12B20" w:rsidTr="00F12B20">
        <w:trPr>
          <w:trHeight w:val="127"/>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41.</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зрительских мест на 1 </w:t>
            </w:r>
            <w:proofErr w:type="spellStart"/>
            <w:r w:rsidRPr="00F12B20">
              <w:rPr>
                <w:rFonts w:ascii="Times New Roman" w:hAnsi="Times New Roman"/>
                <w:sz w:val="24"/>
                <w:szCs w:val="24"/>
              </w:rPr>
              <w:t>машино-место</w:t>
            </w:r>
            <w:proofErr w:type="spellEnd"/>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Театры городского и (или) регионального значения</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42.</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Другие театры и конференц-залы</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43.</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Киноцентры и кинотеатры городского и (или) регионального значения</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12</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44.</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Прочие киноцентры и кинотеатры</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45.</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постоянных мест в читальных залах на 1 </w:t>
            </w:r>
            <w:proofErr w:type="spellStart"/>
            <w:r w:rsidRPr="00F12B20">
              <w:rPr>
                <w:rFonts w:ascii="Times New Roman" w:hAnsi="Times New Roman"/>
                <w:sz w:val="24"/>
                <w:szCs w:val="24"/>
              </w:rPr>
              <w:lastRenderedPageBreak/>
              <w:t>машино-место</w:t>
            </w:r>
            <w:proofErr w:type="spellEnd"/>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Центральные, специальные и специализиро</w:t>
            </w:r>
            <w:r w:rsidRPr="00F12B20">
              <w:rPr>
                <w:rFonts w:ascii="Times New Roman" w:hAnsi="Times New Roman"/>
                <w:sz w:val="24"/>
                <w:szCs w:val="24"/>
              </w:rPr>
              <w:lastRenderedPageBreak/>
              <w:t>ванные библиотеки, интернет-кафе</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8</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46.</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единовременных посетителей на 1 </w:t>
            </w:r>
            <w:proofErr w:type="spellStart"/>
            <w:r w:rsidRPr="00F12B20">
              <w:rPr>
                <w:rFonts w:ascii="Times New Roman" w:hAnsi="Times New Roman"/>
                <w:sz w:val="24"/>
                <w:szCs w:val="24"/>
              </w:rPr>
              <w:t>машино-место</w:t>
            </w:r>
            <w:proofErr w:type="spellEnd"/>
            <w:r w:rsidRPr="00F12B20">
              <w:rPr>
                <w:rFonts w:ascii="Times New Roman" w:hAnsi="Times New Roman"/>
                <w:sz w:val="24"/>
                <w:szCs w:val="24"/>
              </w:rPr>
              <w:t xml:space="preserve"> (не менее 10 </w:t>
            </w:r>
            <w:proofErr w:type="spellStart"/>
            <w:r w:rsidRPr="00F12B20">
              <w:rPr>
                <w:rFonts w:ascii="Times New Roman" w:hAnsi="Times New Roman"/>
                <w:sz w:val="24"/>
                <w:szCs w:val="24"/>
              </w:rPr>
              <w:t>машино-мест</w:t>
            </w:r>
            <w:proofErr w:type="spellEnd"/>
            <w:r w:rsidRPr="00F12B20">
              <w:rPr>
                <w:rFonts w:ascii="Times New Roman" w:hAnsi="Times New Roman"/>
                <w:sz w:val="24"/>
                <w:szCs w:val="24"/>
              </w:rPr>
              <w:t xml:space="preserve"> на объект)</w:t>
            </w: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Объекты </w:t>
            </w:r>
            <w:proofErr w:type="gramStart"/>
            <w:r w:rsidRPr="00F12B20">
              <w:rPr>
                <w:rFonts w:ascii="Times New Roman" w:hAnsi="Times New Roman"/>
                <w:sz w:val="24"/>
                <w:szCs w:val="24"/>
              </w:rPr>
              <w:t>религиозных</w:t>
            </w:r>
            <w:proofErr w:type="gramEnd"/>
            <w:r w:rsidRPr="00F12B20">
              <w:rPr>
                <w:rFonts w:ascii="Times New Roman" w:hAnsi="Times New Roman"/>
                <w:sz w:val="24"/>
                <w:szCs w:val="24"/>
              </w:rPr>
              <w:t xml:space="preserve"> </w:t>
            </w:r>
            <w:proofErr w:type="spellStart"/>
            <w:r w:rsidRPr="00F12B20">
              <w:rPr>
                <w:rFonts w:ascii="Times New Roman" w:hAnsi="Times New Roman"/>
                <w:sz w:val="24"/>
                <w:szCs w:val="24"/>
              </w:rPr>
              <w:t>конфессий</w:t>
            </w:r>
            <w:proofErr w:type="spellEnd"/>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w:t>
            </w:r>
          </w:p>
        </w:tc>
      </w:tr>
      <w:tr w:rsidR="00F12B20" w:rsidRPr="00F12B20" w:rsidTr="00F12B20">
        <w:trPr>
          <w:trHeight w:val="127"/>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47.</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единовременных посетителей на 1 </w:t>
            </w:r>
            <w:proofErr w:type="spellStart"/>
            <w:r w:rsidRPr="00F12B20">
              <w:rPr>
                <w:rFonts w:ascii="Times New Roman" w:hAnsi="Times New Roman"/>
                <w:sz w:val="24"/>
                <w:szCs w:val="24"/>
              </w:rPr>
              <w:t>машино-место</w:t>
            </w:r>
            <w:proofErr w:type="spellEnd"/>
          </w:p>
        </w:tc>
        <w:tc>
          <w:tcPr>
            <w:tcW w:w="1550" w:type="dxa"/>
          </w:tcPr>
          <w:p w:rsidR="00F12B20" w:rsidRPr="00F12B20" w:rsidRDefault="00F12B20" w:rsidP="00F12B20">
            <w:pPr>
              <w:pStyle w:val="ConsPlusNormal"/>
              <w:jc w:val="both"/>
              <w:rPr>
                <w:rFonts w:ascii="Times New Roman" w:hAnsi="Times New Roman"/>
                <w:sz w:val="24"/>
                <w:szCs w:val="24"/>
              </w:rPr>
            </w:pPr>
            <w:proofErr w:type="spellStart"/>
            <w:r w:rsidRPr="00F12B20">
              <w:rPr>
                <w:rFonts w:ascii="Times New Roman" w:hAnsi="Times New Roman"/>
                <w:sz w:val="24"/>
                <w:szCs w:val="24"/>
              </w:rPr>
              <w:t>Досугово-развлекательные</w:t>
            </w:r>
            <w:proofErr w:type="spellEnd"/>
            <w:r w:rsidRPr="00F12B20">
              <w:rPr>
                <w:rFonts w:ascii="Times New Roman" w:hAnsi="Times New Roman"/>
                <w:sz w:val="24"/>
                <w:szCs w:val="24"/>
              </w:rPr>
              <w:t xml:space="preserve"> учреждения: развлекательные центры, дискотеки, залы игровых автоматов, ночные клубы</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48.</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Бильярдные, боулинги</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49.</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посадочных мест на трибунах на 1 </w:t>
            </w:r>
            <w:proofErr w:type="spellStart"/>
            <w:r w:rsidRPr="00F12B20">
              <w:rPr>
                <w:rFonts w:ascii="Times New Roman" w:hAnsi="Times New Roman"/>
                <w:sz w:val="24"/>
                <w:szCs w:val="24"/>
              </w:rPr>
              <w:t>машино-место</w:t>
            </w:r>
            <w:proofErr w:type="spellEnd"/>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Спортивные комплексы и стадионы с трибунами</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30</w:t>
            </w:r>
          </w:p>
        </w:tc>
      </w:tr>
      <w:tr w:rsidR="00F12B20" w:rsidRPr="00F12B20" w:rsidTr="00F12B20">
        <w:trPr>
          <w:trHeight w:val="127"/>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50.</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кв. м общей площади объекта на 1 </w:t>
            </w:r>
            <w:proofErr w:type="spellStart"/>
            <w:r w:rsidRPr="00F12B20">
              <w:rPr>
                <w:rFonts w:ascii="Times New Roman" w:hAnsi="Times New Roman"/>
                <w:sz w:val="24"/>
                <w:szCs w:val="24"/>
              </w:rPr>
              <w:t>машино-место</w:t>
            </w:r>
            <w:proofErr w:type="spellEnd"/>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Оздоровительные комплексы (</w:t>
            </w:r>
            <w:proofErr w:type="spellStart"/>
            <w:proofErr w:type="gramStart"/>
            <w:r w:rsidRPr="00F12B20">
              <w:rPr>
                <w:rFonts w:ascii="Times New Roman" w:hAnsi="Times New Roman"/>
                <w:sz w:val="24"/>
                <w:szCs w:val="24"/>
              </w:rPr>
              <w:t>фитнес-клубы</w:t>
            </w:r>
            <w:proofErr w:type="spellEnd"/>
            <w:proofErr w:type="gramEnd"/>
            <w:r w:rsidRPr="00F12B20">
              <w:rPr>
                <w:rFonts w:ascii="Times New Roman" w:hAnsi="Times New Roman"/>
                <w:sz w:val="24"/>
                <w:szCs w:val="24"/>
              </w:rPr>
              <w:t xml:space="preserve">, физкультурно-оздоровительный комплекс, спортивные и тренажерные </w:t>
            </w:r>
            <w:r w:rsidRPr="00F12B20">
              <w:rPr>
                <w:rFonts w:ascii="Times New Roman" w:hAnsi="Times New Roman"/>
                <w:sz w:val="24"/>
                <w:szCs w:val="24"/>
              </w:rPr>
              <w:lastRenderedPageBreak/>
              <w:t>залы) общей площадью менее 1000 кв. м</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30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51.</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То же, общей площадью 1000 кв. м и более</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55</w:t>
            </w:r>
          </w:p>
        </w:tc>
      </w:tr>
      <w:tr w:rsidR="00F12B20" w:rsidRPr="00F12B20" w:rsidTr="00F12B20">
        <w:trPr>
          <w:trHeight w:val="127"/>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52.</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единовременных посетителей на 1 </w:t>
            </w:r>
            <w:proofErr w:type="spellStart"/>
            <w:r w:rsidRPr="00F12B20">
              <w:rPr>
                <w:rFonts w:ascii="Times New Roman" w:hAnsi="Times New Roman"/>
                <w:sz w:val="24"/>
                <w:szCs w:val="24"/>
              </w:rPr>
              <w:t>машино-место</w:t>
            </w:r>
            <w:proofErr w:type="spellEnd"/>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Тренажерные залы площадью 150-500 кв. м</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53.</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Физкультурно-оздоровительный комплекс с залом площадью 1000-2000 кв. м</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54.</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Физкультурно-оздоровительный комплекс с залом и бассейном общей площадью 2000-3000 кв. м</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55.</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Специализированные спортивные клубы и комплексы (теннис, конный спорт, </w:t>
            </w:r>
            <w:r w:rsidRPr="00F12B20">
              <w:rPr>
                <w:rFonts w:ascii="Times New Roman" w:hAnsi="Times New Roman"/>
                <w:sz w:val="24"/>
                <w:szCs w:val="24"/>
              </w:rPr>
              <w:lastRenderedPageBreak/>
              <w:t>горнолыжные центры и др.)</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4</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56.</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Аквапарки, бассейны</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57.</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Катки с искусственным покрытием общей площадью более 3000 кв. м</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58.</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пассажиров дальнего следования в час пик на 1 </w:t>
            </w:r>
            <w:proofErr w:type="spellStart"/>
            <w:r w:rsidRPr="00F12B20">
              <w:rPr>
                <w:rFonts w:ascii="Times New Roman" w:hAnsi="Times New Roman"/>
                <w:sz w:val="24"/>
                <w:szCs w:val="24"/>
              </w:rPr>
              <w:t>машино-место</w:t>
            </w:r>
            <w:proofErr w:type="spellEnd"/>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Железнодорожные вокзалы</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w:t>
            </w:r>
          </w:p>
        </w:tc>
      </w:tr>
      <w:tr w:rsidR="00F12B20" w:rsidRPr="00F12B20" w:rsidTr="00F12B20">
        <w:trPr>
          <w:trHeight w:val="127"/>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59.</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пассажиров в час пик на 1 </w:t>
            </w:r>
            <w:proofErr w:type="spellStart"/>
            <w:r w:rsidRPr="00F12B20">
              <w:rPr>
                <w:rFonts w:ascii="Times New Roman" w:hAnsi="Times New Roman"/>
                <w:sz w:val="24"/>
                <w:szCs w:val="24"/>
              </w:rPr>
              <w:t>машино-место</w:t>
            </w:r>
            <w:proofErr w:type="spellEnd"/>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Автовокзалы</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15</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60.</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Аэровокзалы</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8</w:t>
            </w:r>
          </w:p>
        </w:tc>
      </w:tr>
      <w:tr w:rsidR="00F12B20" w:rsidRPr="00F12B20" w:rsidTr="00F12B20">
        <w:trPr>
          <w:trHeight w:val="127"/>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61.</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w:t>
            </w:r>
            <w:proofErr w:type="spellStart"/>
            <w:r w:rsidRPr="00F12B20">
              <w:rPr>
                <w:rFonts w:ascii="Times New Roman" w:hAnsi="Times New Roman"/>
                <w:sz w:val="24"/>
                <w:szCs w:val="24"/>
              </w:rPr>
              <w:t>машино-мест</w:t>
            </w:r>
            <w:proofErr w:type="spellEnd"/>
            <w:r w:rsidRPr="00F12B20">
              <w:rPr>
                <w:rFonts w:ascii="Times New Roman" w:hAnsi="Times New Roman"/>
                <w:sz w:val="24"/>
                <w:szCs w:val="24"/>
              </w:rPr>
              <w:t xml:space="preserve"> на 100 единовременных посетителей</w:t>
            </w: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Пляжи и парки в зонах отдыха</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15</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62.</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Лесопарки и заповедники</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63.</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Базы кратковременного отдыха (спортивные, лыжные, рыболовные, охотничьи и др.)</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64.</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Береговые </w:t>
            </w:r>
            <w:r w:rsidRPr="00F12B20">
              <w:rPr>
                <w:rFonts w:ascii="Times New Roman" w:hAnsi="Times New Roman"/>
                <w:sz w:val="24"/>
                <w:szCs w:val="24"/>
              </w:rPr>
              <w:lastRenderedPageBreak/>
              <w:t>базы маломерного флота</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10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65.</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w:t>
            </w:r>
            <w:proofErr w:type="spellStart"/>
            <w:r w:rsidRPr="00F12B20">
              <w:rPr>
                <w:rFonts w:ascii="Times New Roman" w:hAnsi="Times New Roman"/>
                <w:sz w:val="24"/>
                <w:szCs w:val="24"/>
              </w:rPr>
              <w:t>машино-мест</w:t>
            </w:r>
            <w:proofErr w:type="spellEnd"/>
            <w:r w:rsidRPr="00F12B20">
              <w:rPr>
                <w:rFonts w:ascii="Times New Roman" w:hAnsi="Times New Roman"/>
                <w:sz w:val="24"/>
                <w:szCs w:val="24"/>
              </w:rPr>
              <w:t xml:space="preserve"> на 100 отдыхающих и обслуживающего персонала</w:t>
            </w: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Дома отдыха и санатории, санатории-профилактории, базы отдыха предприятий и туристские базы</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66.</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Количество </w:t>
            </w:r>
            <w:proofErr w:type="spellStart"/>
            <w:r w:rsidRPr="00F12B20">
              <w:rPr>
                <w:rFonts w:ascii="Times New Roman" w:hAnsi="Times New Roman"/>
                <w:sz w:val="24"/>
                <w:szCs w:val="24"/>
              </w:rPr>
              <w:t>машино-мест</w:t>
            </w:r>
            <w:proofErr w:type="spellEnd"/>
            <w:r w:rsidRPr="00F12B20">
              <w:rPr>
                <w:rFonts w:ascii="Times New Roman" w:hAnsi="Times New Roman"/>
                <w:sz w:val="24"/>
                <w:szCs w:val="24"/>
              </w:rPr>
              <w:t xml:space="preserve"> на 100 мест в залах или единовременных посетителей и персонала</w:t>
            </w: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Предприятия общественного питания, торговли в зонах отдыха</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w:t>
            </w:r>
          </w:p>
        </w:tc>
      </w:tr>
      <w:tr w:rsidR="00F12B20" w:rsidRPr="00F12B20" w:rsidTr="00F12B20">
        <w:trPr>
          <w:trHeight w:val="127"/>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67.</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Расчетный показатель максимально допустимого уровня территориальной доступности</w:t>
            </w:r>
          </w:p>
        </w:tc>
        <w:tc>
          <w:tcPr>
            <w:tcW w:w="197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Пешеходная доступность, </w:t>
            </w:r>
            <w:proofErr w:type="gramStart"/>
            <w:r w:rsidRPr="00F12B20">
              <w:rPr>
                <w:rFonts w:ascii="Times New Roman" w:hAnsi="Times New Roman"/>
                <w:sz w:val="24"/>
                <w:szCs w:val="24"/>
              </w:rPr>
              <w:t>м</w:t>
            </w:r>
            <w:proofErr w:type="gramEnd"/>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От пассажирских помещений вокзалов, входов в места крупных организаций торговли и общественного питания</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150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68.</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От прочих организаций и предприятий обслуживания населения и административных зданий</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250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69.</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От входов в парки, на </w:t>
            </w:r>
            <w:r w:rsidRPr="00F12B20">
              <w:rPr>
                <w:rFonts w:ascii="Times New Roman" w:hAnsi="Times New Roman"/>
                <w:sz w:val="24"/>
                <w:szCs w:val="24"/>
              </w:rPr>
              <w:lastRenderedPageBreak/>
              <w:t>выставки и стадионы</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400</w:t>
            </w:r>
          </w:p>
        </w:tc>
      </w:tr>
      <w:tr w:rsidR="00F12B20" w:rsidRPr="00F12B20" w:rsidTr="00F12B20">
        <w:trPr>
          <w:trHeight w:val="457"/>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70.</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В зонах массового отдыха</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1000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71.</w:t>
            </w:r>
          </w:p>
        </w:tc>
        <w:tc>
          <w:tcPr>
            <w:tcW w:w="197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Стоянки (парковки) общего пользования для </w:t>
            </w:r>
            <w:proofErr w:type="spellStart"/>
            <w:r w:rsidRPr="00F12B20">
              <w:rPr>
                <w:rFonts w:ascii="Times New Roman" w:hAnsi="Times New Roman"/>
                <w:sz w:val="24"/>
                <w:szCs w:val="24"/>
              </w:rPr>
              <w:t>маломобильных</w:t>
            </w:r>
            <w:proofErr w:type="spellEnd"/>
            <w:r w:rsidRPr="00F12B20">
              <w:rPr>
                <w:rFonts w:ascii="Times New Roman" w:hAnsi="Times New Roman"/>
                <w:sz w:val="24"/>
                <w:szCs w:val="24"/>
              </w:rPr>
              <w:t xml:space="preserve"> групп населения</w:t>
            </w:r>
          </w:p>
        </w:tc>
        <w:tc>
          <w:tcPr>
            <w:tcW w:w="183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Расчетный показатель минимально допустимого уровня обеспеченности</w:t>
            </w:r>
          </w:p>
        </w:tc>
        <w:tc>
          <w:tcPr>
            <w:tcW w:w="197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Доля мест для транспорта инвалидов, %</w:t>
            </w:r>
          </w:p>
        </w:tc>
        <w:tc>
          <w:tcPr>
            <w:tcW w:w="3238"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 (не менее 1 места)</w:t>
            </w:r>
          </w:p>
        </w:tc>
      </w:tr>
      <w:tr w:rsidR="00F12B20" w:rsidRPr="00F12B20" w:rsidTr="00F12B20">
        <w:trPr>
          <w:trHeight w:val="127"/>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72.</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Специализированных мест для автотранспорта инвалидов на кресле-коляске из расчета, % (мест)</w:t>
            </w: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На автостоянке до 100 ме</w:t>
            </w:r>
            <w:proofErr w:type="gramStart"/>
            <w:r w:rsidRPr="00F12B20">
              <w:rPr>
                <w:rFonts w:ascii="Times New Roman" w:hAnsi="Times New Roman"/>
                <w:sz w:val="24"/>
                <w:szCs w:val="24"/>
              </w:rPr>
              <w:t>ст вкл</w:t>
            </w:r>
            <w:proofErr w:type="gramEnd"/>
            <w:r w:rsidRPr="00F12B20">
              <w:rPr>
                <w:rFonts w:ascii="Times New Roman" w:hAnsi="Times New Roman"/>
                <w:sz w:val="24"/>
                <w:szCs w:val="24"/>
              </w:rPr>
              <w:t>ючительно</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 но не менее одного места</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73.</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На автостоянке от 101 до 200 ме</w:t>
            </w:r>
            <w:proofErr w:type="gramStart"/>
            <w:r w:rsidRPr="00F12B20">
              <w:rPr>
                <w:rFonts w:ascii="Times New Roman" w:hAnsi="Times New Roman"/>
                <w:sz w:val="24"/>
                <w:szCs w:val="24"/>
              </w:rPr>
              <w:t>ст вкл</w:t>
            </w:r>
            <w:proofErr w:type="gramEnd"/>
            <w:r w:rsidRPr="00F12B20">
              <w:rPr>
                <w:rFonts w:ascii="Times New Roman" w:hAnsi="Times New Roman"/>
                <w:sz w:val="24"/>
                <w:szCs w:val="24"/>
              </w:rPr>
              <w:t>ючительно</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 мест и дополнительно 3% числа мест свыше 100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74.</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На автостоянке от 201 до 500 ме</w:t>
            </w:r>
            <w:proofErr w:type="gramStart"/>
            <w:r w:rsidRPr="00F12B20">
              <w:rPr>
                <w:rFonts w:ascii="Times New Roman" w:hAnsi="Times New Roman"/>
                <w:sz w:val="24"/>
                <w:szCs w:val="24"/>
              </w:rPr>
              <w:t>ст вкл</w:t>
            </w:r>
            <w:proofErr w:type="gramEnd"/>
            <w:r w:rsidRPr="00F12B20">
              <w:rPr>
                <w:rFonts w:ascii="Times New Roman" w:hAnsi="Times New Roman"/>
                <w:sz w:val="24"/>
                <w:szCs w:val="24"/>
              </w:rPr>
              <w:t>ючительно</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8 мест и дополнительно 2% числа мест свыше 200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75.</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На автостоянке от 501 и более</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14 мест и дополнительно 1% числа мест свыше 500</w:t>
            </w:r>
          </w:p>
        </w:tc>
      </w:tr>
      <w:tr w:rsidR="00F12B20" w:rsidRPr="00F12B20" w:rsidTr="00F12B20">
        <w:trPr>
          <w:trHeight w:val="127"/>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76.</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Расчетный показатель максимально допустимого уровня территориальной доступности</w:t>
            </w:r>
          </w:p>
        </w:tc>
        <w:tc>
          <w:tcPr>
            <w:tcW w:w="197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Пешеходная доступность, </w:t>
            </w:r>
            <w:proofErr w:type="gramStart"/>
            <w:r w:rsidRPr="00F12B20">
              <w:rPr>
                <w:rFonts w:ascii="Times New Roman" w:hAnsi="Times New Roman"/>
                <w:sz w:val="24"/>
                <w:szCs w:val="24"/>
              </w:rPr>
              <w:t>м</w:t>
            </w:r>
            <w:proofErr w:type="gramEnd"/>
            <w:r w:rsidRPr="00F12B20">
              <w:rPr>
                <w:rFonts w:ascii="Times New Roman" w:hAnsi="Times New Roman"/>
                <w:sz w:val="24"/>
                <w:szCs w:val="24"/>
              </w:rPr>
              <w:fldChar w:fldCharType="begin"/>
            </w:r>
            <w:r w:rsidRPr="00F12B20">
              <w:rPr>
                <w:rFonts w:ascii="Times New Roman" w:hAnsi="Times New Roman"/>
                <w:sz w:val="24"/>
                <w:szCs w:val="24"/>
              </w:rPr>
              <w:instrText>HYPERLINK \l "P1851" \o "&lt;9&gt; Стоянки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w:instrText>
            </w:r>
            <w:r w:rsidRPr="00F12B20">
              <w:rPr>
                <w:rFonts w:ascii="Times New Roman" w:hAnsi="Times New Roman"/>
                <w:sz w:val="24"/>
                <w:szCs w:val="24"/>
              </w:rPr>
              <w:fldChar w:fldCharType="separate"/>
            </w:r>
            <w:r w:rsidRPr="00F12B20">
              <w:rPr>
                <w:rFonts w:ascii="Times New Roman" w:hAnsi="Times New Roman"/>
                <w:sz w:val="24"/>
                <w:szCs w:val="24"/>
              </w:rPr>
              <w:t>&lt;9&gt;</w:t>
            </w:r>
            <w:r w:rsidRPr="00F12B20">
              <w:rPr>
                <w:rFonts w:ascii="Times New Roman" w:hAnsi="Times New Roman"/>
                <w:sz w:val="24"/>
                <w:szCs w:val="24"/>
              </w:rPr>
              <w:fldChar w:fldCharType="end"/>
            </w: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От входа в предприятие или в организацию, доступного для инвалидов</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77.</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От входа в </w:t>
            </w:r>
            <w:r w:rsidRPr="00F12B20">
              <w:rPr>
                <w:rFonts w:ascii="Times New Roman" w:hAnsi="Times New Roman"/>
                <w:sz w:val="24"/>
                <w:szCs w:val="24"/>
              </w:rPr>
              <w:lastRenderedPageBreak/>
              <w:t>жилое здание</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100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78.</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vMerge/>
          </w:tcPr>
          <w:p w:rsidR="00F12B20" w:rsidRPr="00F12B20" w:rsidRDefault="00F12B20" w:rsidP="00F12B20">
            <w:pPr>
              <w:pStyle w:val="ConsPlusNormal"/>
              <w:jc w:val="both"/>
              <w:rPr>
                <w:rFonts w:ascii="Times New Roman" w:hAnsi="Times New Roman"/>
                <w:sz w:val="24"/>
                <w:szCs w:val="24"/>
              </w:rPr>
            </w:pP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При реконструкции, сложной конфигурации земельного участка</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150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79.</w:t>
            </w:r>
          </w:p>
        </w:tc>
        <w:tc>
          <w:tcPr>
            <w:tcW w:w="1970"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Места хранения велосипедов, средств индивидуальной мобильности</w:t>
            </w:r>
          </w:p>
        </w:tc>
        <w:tc>
          <w:tcPr>
            <w:tcW w:w="183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Расчетный показатель минимально допустимого уровня обеспеченности</w:t>
            </w:r>
          </w:p>
        </w:tc>
        <w:tc>
          <w:tcPr>
            <w:tcW w:w="197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Количество кв. м площади жилых помещений и многоквартирного жилого дома на место хранения</w:t>
            </w:r>
          </w:p>
        </w:tc>
        <w:tc>
          <w:tcPr>
            <w:tcW w:w="3238"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200</w:t>
            </w:r>
          </w:p>
        </w:tc>
      </w:tr>
      <w:tr w:rsidR="00F12B20" w:rsidRPr="00F12B20" w:rsidTr="00F12B20">
        <w:trPr>
          <w:trHeight w:val="80"/>
        </w:trPr>
        <w:tc>
          <w:tcPr>
            <w:tcW w:w="56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80.</w:t>
            </w:r>
          </w:p>
        </w:tc>
        <w:tc>
          <w:tcPr>
            <w:tcW w:w="1970" w:type="dxa"/>
            <w:vMerge/>
          </w:tcPr>
          <w:p w:rsidR="00F12B20" w:rsidRPr="00F12B20" w:rsidRDefault="00F12B20" w:rsidP="00F12B20">
            <w:pPr>
              <w:pStyle w:val="ConsPlusNormal"/>
              <w:jc w:val="both"/>
              <w:rPr>
                <w:rFonts w:ascii="Times New Roman" w:hAnsi="Times New Roman"/>
                <w:sz w:val="24"/>
                <w:szCs w:val="24"/>
              </w:rPr>
            </w:pPr>
          </w:p>
        </w:tc>
        <w:tc>
          <w:tcPr>
            <w:tcW w:w="183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Расчетный показатель максимально допустимого уровня территориальной доступности</w:t>
            </w:r>
          </w:p>
        </w:tc>
        <w:tc>
          <w:tcPr>
            <w:tcW w:w="197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Пешеходная доступность, </w:t>
            </w:r>
            <w:proofErr w:type="gramStart"/>
            <w:r w:rsidRPr="00F12B20">
              <w:rPr>
                <w:rFonts w:ascii="Times New Roman" w:hAnsi="Times New Roman"/>
                <w:sz w:val="24"/>
                <w:szCs w:val="24"/>
              </w:rPr>
              <w:t>м</w:t>
            </w:r>
            <w:proofErr w:type="gramEnd"/>
            <w:r w:rsidRPr="00F12B20">
              <w:rPr>
                <w:rFonts w:ascii="Times New Roman" w:hAnsi="Times New Roman"/>
                <w:sz w:val="24"/>
                <w:szCs w:val="24"/>
              </w:rPr>
              <w:fldChar w:fldCharType="begin"/>
            </w:r>
            <w:r w:rsidRPr="00F12B20">
              <w:rPr>
                <w:rFonts w:ascii="Times New Roman" w:hAnsi="Times New Roman"/>
                <w:sz w:val="24"/>
                <w:szCs w:val="24"/>
              </w:rPr>
              <w:instrText>HYPERLINK \l "P1851" \o "&lt;9&gt; Стоянки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w:instrText>
            </w:r>
            <w:r w:rsidRPr="00F12B20">
              <w:rPr>
                <w:rFonts w:ascii="Times New Roman" w:hAnsi="Times New Roman"/>
                <w:sz w:val="24"/>
                <w:szCs w:val="24"/>
              </w:rPr>
              <w:fldChar w:fldCharType="separate"/>
            </w:r>
            <w:r w:rsidRPr="00F12B20">
              <w:rPr>
                <w:rFonts w:ascii="Times New Roman" w:hAnsi="Times New Roman"/>
                <w:sz w:val="24"/>
                <w:szCs w:val="24"/>
              </w:rPr>
              <w:t>&lt;10&gt;</w:t>
            </w:r>
            <w:r w:rsidRPr="00F12B20">
              <w:rPr>
                <w:rFonts w:ascii="Times New Roman" w:hAnsi="Times New Roman"/>
                <w:sz w:val="24"/>
                <w:szCs w:val="24"/>
              </w:rPr>
              <w:fldChar w:fldCharType="end"/>
            </w:r>
          </w:p>
        </w:tc>
        <w:tc>
          <w:tcPr>
            <w:tcW w:w="1550"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От входа в здание</w:t>
            </w:r>
          </w:p>
        </w:tc>
        <w:tc>
          <w:tcPr>
            <w:tcW w:w="168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50</w:t>
            </w:r>
          </w:p>
        </w:tc>
      </w:tr>
      <w:tr w:rsidR="00F12B20" w:rsidRPr="00F12B20" w:rsidTr="00F12B20">
        <w:trPr>
          <w:trHeight w:val="80"/>
        </w:trPr>
        <w:tc>
          <w:tcPr>
            <w:tcW w:w="9573" w:type="dxa"/>
            <w:gridSpan w:val="6"/>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Примечания:</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&lt;1</w:t>
            </w:r>
            <w:proofErr w:type="gramStart"/>
            <w:r w:rsidRPr="00F12B20">
              <w:rPr>
                <w:rFonts w:ascii="Times New Roman" w:hAnsi="Times New Roman"/>
                <w:sz w:val="24"/>
                <w:szCs w:val="24"/>
              </w:rPr>
              <w:t>&gt; В</w:t>
            </w:r>
            <w:proofErr w:type="gramEnd"/>
            <w:r w:rsidRPr="00F12B20">
              <w:rPr>
                <w:rFonts w:ascii="Times New Roman" w:hAnsi="Times New Roman"/>
                <w:sz w:val="24"/>
                <w:szCs w:val="24"/>
              </w:rPr>
              <w:t xml:space="preserve"> случае недостаточности территории квартала размещение автомобилей жителей необходимо предусматривать в подземных и (или) надземных гаражах.</w:t>
            </w:r>
          </w:p>
          <w:p w:rsidR="00F12B20" w:rsidRPr="00F12B20" w:rsidRDefault="00F12B20" w:rsidP="00F12B20">
            <w:pPr>
              <w:pStyle w:val="ConsPlusNormal"/>
              <w:jc w:val="both"/>
              <w:rPr>
                <w:rFonts w:ascii="Times New Roman" w:hAnsi="Times New Roman"/>
                <w:sz w:val="24"/>
                <w:szCs w:val="24"/>
              </w:rPr>
            </w:pPr>
            <w:bookmarkStart w:id="19" w:name="P1844"/>
            <w:bookmarkEnd w:id="19"/>
            <w:r w:rsidRPr="00F12B20">
              <w:rPr>
                <w:rFonts w:ascii="Times New Roman" w:hAnsi="Times New Roman"/>
                <w:sz w:val="24"/>
                <w:szCs w:val="24"/>
              </w:rPr>
              <w:t xml:space="preserve">&lt;2&gt; Расчетные показатели минимально допустимого уровня обеспеченности </w:t>
            </w:r>
            <w:proofErr w:type="spellStart"/>
            <w:r w:rsidRPr="00F12B20">
              <w:rPr>
                <w:rFonts w:ascii="Times New Roman" w:hAnsi="Times New Roman"/>
                <w:sz w:val="24"/>
                <w:szCs w:val="24"/>
              </w:rPr>
              <w:t>машино-местами</w:t>
            </w:r>
            <w:proofErr w:type="spellEnd"/>
            <w:r w:rsidRPr="00F12B20">
              <w:rPr>
                <w:rFonts w:ascii="Times New Roman" w:hAnsi="Times New Roman"/>
                <w:sz w:val="24"/>
                <w:szCs w:val="24"/>
              </w:rPr>
              <w:t xml:space="preserve"> для хранения и паркования легковых автомобилей для целей, не указанных в таблице, следует принимать в соответствии с требованиями приложения</w:t>
            </w:r>
            <w:proofErr w:type="gramStart"/>
            <w:r w:rsidRPr="00F12B20">
              <w:rPr>
                <w:rFonts w:ascii="Times New Roman" w:hAnsi="Times New Roman"/>
                <w:sz w:val="24"/>
                <w:szCs w:val="24"/>
              </w:rPr>
              <w:t xml:space="preserve"> Ж</w:t>
            </w:r>
            <w:proofErr w:type="gramEnd"/>
            <w:r w:rsidRPr="00F12B20">
              <w:rPr>
                <w:rFonts w:ascii="Times New Roman" w:hAnsi="Times New Roman"/>
                <w:sz w:val="24"/>
                <w:szCs w:val="24"/>
              </w:rPr>
              <w:t xml:space="preserve"> СП 42.13330.2016.</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&lt;3</w:t>
            </w:r>
            <w:proofErr w:type="gramStart"/>
            <w:r w:rsidRPr="00F12B20">
              <w:rPr>
                <w:rFonts w:ascii="Times New Roman" w:hAnsi="Times New Roman"/>
                <w:sz w:val="24"/>
                <w:szCs w:val="24"/>
              </w:rPr>
              <w:t>&gt; В</w:t>
            </w:r>
            <w:proofErr w:type="gramEnd"/>
            <w:r w:rsidRPr="00F12B20">
              <w:rPr>
                <w:rFonts w:ascii="Times New Roman" w:hAnsi="Times New Roman"/>
                <w:sz w:val="24"/>
                <w:szCs w:val="24"/>
              </w:rPr>
              <w:t xml:space="preserve"> плотной городской застройке по заданию на проектирование при разработке ППТ число </w:t>
            </w:r>
            <w:proofErr w:type="spellStart"/>
            <w:r w:rsidRPr="00F12B20">
              <w:rPr>
                <w:rFonts w:ascii="Times New Roman" w:hAnsi="Times New Roman"/>
                <w:sz w:val="24"/>
                <w:szCs w:val="24"/>
              </w:rPr>
              <w:t>машино-мест</w:t>
            </w:r>
            <w:proofErr w:type="spellEnd"/>
            <w:r w:rsidRPr="00F12B20">
              <w:rPr>
                <w:rFonts w:ascii="Times New Roman" w:hAnsi="Times New Roman"/>
                <w:sz w:val="24"/>
                <w:szCs w:val="24"/>
              </w:rPr>
              <w:t xml:space="preserve"> для объектов в границах жилых и общественно-деловых зон может быть уменьшено не более чем на 50%.</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&lt;4</w:t>
            </w:r>
            <w:proofErr w:type="gramStart"/>
            <w:r w:rsidRPr="00F12B20">
              <w:rPr>
                <w:rFonts w:ascii="Times New Roman" w:hAnsi="Times New Roman"/>
                <w:sz w:val="24"/>
                <w:szCs w:val="24"/>
              </w:rPr>
              <w:t>&gt; П</w:t>
            </w:r>
            <w:proofErr w:type="gramEnd"/>
            <w:r w:rsidRPr="00F12B20">
              <w:rPr>
                <w:rFonts w:ascii="Times New Roman" w:hAnsi="Times New Roman"/>
                <w:sz w:val="24"/>
                <w:szCs w:val="24"/>
              </w:rPr>
              <w:t xml:space="preserve">ри организации кооперированных стоянок, обслуживающих группы объектов (жилого, торгового, культурно-зрелищного, производственного назначения), допускается снижать суммарное требуемое количество </w:t>
            </w:r>
            <w:proofErr w:type="spellStart"/>
            <w:r w:rsidRPr="00F12B20">
              <w:rPr>
                <w:rFonts w:ascii="Times New Roman" w:hAnsi="Times New Roman"/>
                <w:sz w:val="24"/>
                <w:szCs w:val="24"/>
              </w:rPr>
              <w:t>машино-мест</w:t>
            </w:r>
            <w:proofErr w:type="spellEnd"/>
            <w:r w:rsidRPr="00F12B20">
              <w:rPr>
                <w:rFonts w:ascii="Times New Roman" w:hAnsi="Times New Roman"/>
                <w:sz w:val="24"/>
                <w:szCs w:val="24"/>
              </w:rPr>
              <w:t xml:space="preserve"> без снижения обеспеченности ими за счет сдвига часов пик при функционировании обслуживаемых стоянками объектов: на территории центральных районов населенных пунктов - на 15-20%, в периферийных зонах - на 10-15%.</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&lt;5&gt; Количество </w:t>
            </w:r>
            <w:proofErr w:type="spellStart"/>
            <w:r w:rsidRPr="00F12B20">
              <w:rPr>
                <w:rFonts w:ascii="Times New Roman" w:hAnsi="Times New Roman"/>
                <w:sz w:val="24"/>
                <w:szCs w:val="24"/>
              </w:rPr>
              <w:t>машино-мест</w:t>
            </w:r>
            <w:proofErr w:type="spellEnd"/>
            <w:r w:rsidRPr="00F12B20">
              <w:rPr>
                <w:rFonts w:ascii="Times New Roman" w:hAnsi="Times New Roman"/>
                <w:sz w:val="24"/>
                <w:szCs w:val="24"/>
              </w:rPr>
              <w:t xml:space="preserve"> стоянок туристических автобусов и парковок для легковых автомобилей, принадлежащих туристам, в рекреационных территориях и около объектов туристского осмотра определяется расчетом на период максимальной посещаемости с учетом временного населения. Указанные стоянки должны быть размещены с учетом </w:t>
            </w:r>
            <w:r w:rsidRPr="00F12B20">
              <w:rPr>
                <w:rFonts w:ascii="Times New Roman" w:hAnsi="Times New Roman"/>
                <w:sz w:val="24"/>
                <w:szCs w:val="24"/>
              </w:rPr>
              <w:lastRenderedPageBreak/>
              <w:t>обеспечения удобных подходов к объектам туристского осмотра, но не далее 500 м от них и не нарушать целостный характер исторической среды.</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&lt;6&gt; Число </w:t>
            </w:r>
            <w:proofErr w:type="spellStart"/>
            <w:r w:rsidRPr="00F12B20">
              <w:rPr>
                <w:rFonts w:ascii="Times New Roman" w:hAnsi="Times New Roman"/>
                <w:sz w:val="24"/>
                <w:szCs w:val="24"/>
              </w:rPr>
              <w:t>машино-мест</w:t>
            </w:r>
            <w:proofErr w:type="spellEnd"/>
            <w:r w:rsidRPr="00F12B20">
              <w:rPr>
                <w:rFonts w:ascii="Times New Roman" w:hAnsi="Times New Roman"/>
                <w:sz w:val="24"/>
                <w:szCs w:val="24"/>
              </w:rPr>
              <w:t xml:space="preserve"> следует принимать при уровнях автомобилизации, определенных на расчетный срок.</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&lt;7</w:t>
            </w:r>
            <w:proofErr w:type="gramStart"/>
            <w:r w:rsidRPr="00F12B20">
              <w:rPr>
                <w:rFonts w:ascii="Times New Roman" w:hAnsi="Times New Roman"/>
                <w:sz w:val="24"/>
                <w:szCs w:val="24"/>
              </w:rPr>
              <w:t>&gt; Д</w:t>
            </w:r>
            <w:proofErr w:type="gramEnd"/>
            <w:r w:rsidRPr="00F12B20">
              <w:rPr>
                <w:rFonts w:ascii="Times New Roman" w:hAnsi="Times New Roman"/>
                <w:sz w:val="24"/>
                <w:szCs w:val="24"/>
              </w:rPr>
              <w:t>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 м.</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&lt;8&gt; Вместимость стоянок для парковки туристических автобусов у аэропортов и железнодорожных вокзалов следует принимать по норме 3-4 </w:t>
            </w:r>
            <w:proofErr w:type="spellStart"/>
            <w:r w:rsidRPr="00F12B20">
              <w:rPr>
                <w:rFonts w:ascii="Times New Roman" w:hAnsi="Times New Roman"/>
                <w:sz w:val="24"/>
                <w:szCs w:val="24"/>
              </w:rPr>
              <w:t>машино-места</w:t>
            </w:r>
            <w:proofErr w:type="spellEnd"/>
            <w:r w:rsidRPr="00F12B20">
              <w:rPr>
                <w:rFonts w:ascii="Times New Roman" w:hAnsi="Times New Roman"/>
                <w:sz w:val="24"/>
                <w:szCs w:val="24"/>
              </w:rPr>
              <w:t xml:space="preserve"> на 100 пассажиров (туристов), прибывающих в часы пик.</w:t>
            </w:r>
          </w:p>
          <w:p w:rsidR="00F12B20" w:rsidRPr="00F12B20" w:rsidRDefault="00F12B20" w:rsidP="00F12B20">
            <w:pPr>
              <w:pStyle w:val="ConsPlusNormal"/>
              <w:jc w:val="both"/>
              <w:rPr>
                <w:rFonts w:ascii="Times New Roman" w:hAnsi="Times New Roman"/>
                <w:sz w:val="24"/>
                <w:szCs w:val="24"/>
              </w:rPr>
            </w:pPr>
            <w:bookmarkStart w:id="20" w:name="P1851"/>
            <w:bookmarkEnd w:id="20"/>
            <w:r w:rsidRPr="00F12B20">
              <w:rPr>
                <w:rFonts w:ascii="Times New Roman" w:hAnsi="Times New Roman"/>
                <w:sz w:val="24"/>
                <w:szCs w:val="24"/>
              </w:rPr>
              <w:t>&lt;9&gt; Стоянки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&lt;10&gt; Места хранения велосипедов и средств индивидуальной мобильности допускается размещать внутри объекта капитального строительства в специально оборудованном для этого помещении.</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&lt;11&gt; Расчет потребности парковочных мест для электромобилей и гибридных автомобилей, в том числе оборудованных зарядными устройствами, рекомендуется проводить на основе требований Методических </w:t>
            </w:r>
            <w:hyperlink r:id="rId51" w:tooltip="https://login.consultant.ru/link/?req=doc&amp;base=LAW&amp;n=418546&amp;dst=100002&amp;field=134&amp;date=10.04.2025" w:history="1">
              <w:r w:rsidRPr="00F12B20">
                <w:rPr>
                  <w:rStyle w:val="a5"/>
                  <w:rFonts w:ascii="Times New Roman" w:hAnsi="Times New Roman"/>
                  <w:sz w:val="24"/>
                  <w:szCs w:val="24"/>
                </w:rPr>
                <w:t>рекомендаций</w:t>
              </w:r>
            </w:hyperlink>
            <w:r w:rsidRPr="00F12B20">
              <w:rPr>
                <w:rFonts w:ascii="Times New Roman" w:hAnsi="Times New Roman"/>
                <w:sz w:val="24"/>
                <w:szCs w:val="24"/>
              </w:rPr>
              <w:t xml:space="preserve"> по стимулированию использования электромобилей и гибридных автомобилей в субъектах Российской Федерации, утвержденных распоряжением Минтранса России от 25 мая 2022 года № АК-131-р.</w:t>
            </w:r>
          </w:p>
          <w:p w:rsidR="00F12B20" w:rsidRPr="00F12B20" w:rsidRDefault="00F12B20" w:rsidP="00F12B20">
            <w:pPr>
              <w:pStyle w:val="ConsPlusNormal"/>
              <w:jc w:val="both"/>
              <w:rPr>
                <w:rFonts w:ascii="Times New Roman" w:hAnsi="Times New Roman"/>
                <w:sz w:val="24"/>
                <w:szCs w:val="24"/>
                <w:highlight w:val="cyan"/>
              </w:rPr>
            </w:pPr>
            <w:r w:rsidRPr="00F12B20">
              <w:rPr>
                <w:rFonts w:ascii="Times New Roman" w:hAnsi="Times New Roman"/>
                <w:sz w:val="24"/>
                <w:szCs w:val="24"/>
              </w:rPr>
              <w:t xml:space="preserve">&lt;12&gt;. Организованные места постоянного хранения транспортных средств вместимостью 20 и более </w:t>
            </w:r>
            <w:proofErr w:type="spellStart"/>
            <w:r w:rsidRPr="00F12B20">
              <w:rPr>
                <w:rFonts w:ascii="Times New Roman" w:hAnsi="Times New Roman"/>
                <w:sz w:val="24"/>
                <w:szCs w:val="24"/>
              </w:rPr>
              <w:t>машино-мест</w:t>
            </w:r>
            <w:proofErr w:type="spellEnd"/>
            <w:r w:rsidRPr="00F12B20">
              <w:rPr>
                <w:rFonts w:ascii="Times New Roman" w:hAnsi="Times New Roman"/>
                <w:sz w:val="24"/>
                <w:szCs w:val="24"/>
              </w:rPr>
              <w:t xml:space="preserve"> должны быть оборудованы зарядными колонками (станциями) заряда электрических транспортных средств.</w:t>
            </w:r>
          </w:p>
        </w:tc>
      </w:tr>
    </w:tbl>
    <w:p w:rsidR="00F12B20" w:rsidRPr="00F12B20" w:rsidRDefault="00F12B20" w:rsidP="00F12B20">
      <w:pPr>
        <w:shd w:val="clear" w:color="auto" w:fill="FFFFFF"/>
        <w:spacing w:after="0" w:line="240" w:lineRule="auto"/>
        <w:ind w:firstLine="709"/>
        <w:jc w:val="both"/>
        <w:rPr>
          <w:rFonts w:ascii="Times New Roman" w:hAnsi="Times New Roman" w:cs="Times New Roman"/>
          <w:b/>
          <w:bCs/>
          <w:sz w:val="24"/>
          <w:szCs w:val="24"/>
        </w:rPr>
      </w:pPr>
    </w:p>
    <w:p w:rsidR="00F12B20" w:rsidRPr="00F12B20" w:rsidRDefault="00F12B20" w:rsidP="00F12B20">
      <w:pPr>
        <w:spacing w:after="0" w:line="240" w:lineRule="auto"/>
        <w:ind w:firstLine="709"/>
        <w:jc w:val="right"/>
        <w:rPr>
          <w:rFonts w:ascii="Times New Roman" w:hAnsi="Times New Roman" w:cs="Times New Roman"/>
          <w:sz w:val="24"/>
          <w:szCs w:val="24"/>
        </w:rPr>
      </w:pPr>
      <w:r w:rsidRPr="00F12B20">
        <w:rPr>
          <w:rFonts w:ascii="Times New Roman" w:eastAsia="Times New Roman" w:hAnsi="Times New Roman" w:cs="Times New Roman"/>
          <w:sz w:val="24"/>
          <w:szCs w:val="24"/>
        </w:rPr>
        <w:t>Приложение № 4</w:t>
      </w:r>
    </w:p>
    <w:p w:rsidR="00F12B20" w:rsidRPr="00F12B20" w:rsidRDefault="00F12B20" w:rsidP="00F12B20">
      <w:pPr>
        <w:spacing w:after="0" w:line="240" w:lineRule="auto"/>
        <w:ind w:firstLine="709"/>
        <w:jc w:val="right"/>
        <w:rPr>
          <w:rFonts w:ascii="Times New Roman" w:hAnsi="Times New Roman" w:cs="Times New Roman"/>
          <w:sz w:val="24"/>
          <w:szCs w:val="24"/>
        </w:rPr>
      </w:pPr>
      <w:r w:rsidRPr="00F12B20">
        <w:rPr>
          <w:rFonts w:ascii="Times New Roman" w:eastAsia="Times New Roman" w:hAnsi="Times New Roman" w:cs="Times New Roman"/>
          <w:sz w:val="24"/>
          <w:szCs w:val="24"/>
        </w:rPr>
        <w:t>к постановлению</w:t>
      </w:r>
      <w:r w:rsidRPr="00F12B20">
        <w:rPr>
          <w:rFonts w:ascii="Times New Roman" w:eastAsia="Times New Roman" w:hAnsi="Times New Roman" w:cs="Times New Roman"/>
          <w:i/>
          <w:sz w:val="24"/>
          <w:szCs w:val="24"/>
        </w:rPr>
        <w:t xml:space="preserve"> </w:t>
      </w:r>
      <w:r w:rsidRPr="00F12B20">
        <w:rPr>
          <w:rFonts w:ascii="Times New Roman" w:eastAsia="Times New Roman" w:hAnsi="Times New Roman" w:cs="Times New Roman"/>
          <w:sz w:val="24"/>
          <w:szCs w:val="24"/>
        </w:rPr>
        <w:t>администрации</w:t>
      </w:r>
    </w:p>
    <w:p w:rsidR="00F12B20" w:rsidRPr="00F12B20" w:rsidRDefault="00F12B20" w:rsidP="00F12B20">
      <w:pPr>
        <w:spacing w:after="0" w:line="240" w:lineRule="auto"/>
        <w:ind w:firstLine="709"/>
        <w:jc w:val="right"/>
        <w:rPr>
          <w:rFonts w:ascii="Times New Roman" w:hAnsi="Times New Roman" w:cs="Times New Roman"/>
          <w:sz w:val="24"/>
          <w:szCs w:val="24"/>
        </w:rPr>
      </w:pPr>
      <w:proofErr w:type="spellStart"/>
      <w:r w:rsidRPr="00F12B20">
        <w:rPr>
          <w:rFonts w:ascii="Times New Roman" w:eastAsia="Times New Roman" w:hAnsi="Times New Roman" w:cs="Times New Roman"/>
          <w:sz w:val="24"/>
          <w:szCs w:val="24"/>
        </w:rPr>
        <w:t>Шарьинского</w:t>
      </w:r>
      <w:proofErr w:type="spellEnd"/>
      <w:r w:rsidRPr="00F12B20">
        <w:rPr>
          <w:rFonts w:ascii="Times New Roman" w:eastAsia="Times New Roman" w:hAnsi="Times New Roman" w:cs="Times New Roman"/>
          <w:sz w:val="24"/>
          <w:szCs w:val="24"/>
        </w:rPr>
        <w:t xml:space="preserve"> муниципального района</w:t>
      </w:r>
    </w:p>
    <w:p w:rsidR="00F12B20" w:rsidRPr="00F12B20" w:rsidRDefault="00F12B20" w:rsidP="00F12B20">
      <w:pPr>
        <w:spacing w:after="0" w:line="240" w:lineRule="auto"/>
        <w:ind w:firstLine="709"/>
        <w:jc w:val="right"/>
        <w:rPr>
          <w:rFonts w:ascii="Times New Roman" w:hAnsi="Times New Roman" w:cs="Times New Roman"/>
          <w:sz w:val="24"/>
          <w:szCs w:val="24"/>
        </w:rPr>
      </w:pPr>
      <w:r w:rsidRPr="00F12B20">
        <w:rPr>
          <w:rFonts w:ascii="Times New Roman" w:eastAsia="Times New Roman" w:hAnsi="Times New Roman" w:cs="Times New Roman"/>
          <w:sz w:val="24"/>
          <w:szCs w:val="24"/>
        </w:rPr>
        <w:t>от «___»__________2025 г. № ______</w:t>
      </w:r>
    </w:p>
    <w:p w:rsidR="00F12B20" w:rsidRPr="00F12B20" w:rsidRDefault="00F12B20" w:rsidP="00F12B20">
      <w:pPr>
        <w:shd w:val="clear" w:color="auto" w:fill="FFFFFF"/>
        <w:spacing w:after="0" w:line="240" w:lineRule="auto"/>
        <w:ind w:firstLine="709"/>
        <w:jc w:val="both"/>
        <w:rPr>
          <w:rFonts w:ascii="Times New Roman" w:hAnsi="Times New Roman" w:cs="Times New Roman"/>
          <w:b/>
          <w:bCs/>
          <w:sz w:val="24"/>
          <w:szCs w:val="24"/>
        </w:rPr>
      </w:pPr>
    </w:p>
    <w:p w:rsidR="00F12B20" w:rsidRPr="00F12B20" w:rsidRDefault="00F12B20" w:rsidP="00F12B20">
      <w:pPr>
        <w:shd w:val="clear" w:color="auto" w:fill="FFFFFF"/>
        <w:spacing w:after="0" w:line="240" w:lineRule="auto"/>
        <w:ind w:firstLine="709"/>
        <w:jc w:val="right"/>
        <w:rPr>
          <w:rFonts w:ascii="Times New Roman" w:hAnsi="Times New Roman" w:cs="Times New Roman"/>
          <w:bCs/>
          <w:sz w:val="24"/>
          <w:szCs w:val="24"/>
        </w:rPr>
      </w:pPr>
      <w:r w:rsidRPr="00F12B20">
        <w:rPr>
          <w:rFonts w:ascii="Times New Roman" w:eastAsia="Times New Roman" w:hAnsi="Times New Roman" w:cs="Times New Roman"/>
          <w:bCs/>
          <w:sz w:val="24"/>
          <w:szCs w:val="24"/>
        </w:rPr>
        <w:t>Таблица № 8</w:t>
      </w:r>
    </w:p>
    <w:p w:rsidR="00F12B20" w:rsidRPr="00F12B20" w:rsidRDefault="00F12B20" w:rsidP="00F12B20">
      <w:pPr>
        <w:shd w:val="clear" w:color="auto" w:fill="FFFFFF"/>
        <w:spacing w:after="0" w:line="240" w:lineRule="auto"/>
        <w:ind w:firstLine="709"/>
        <w:jc w:val="center"/>
        <w:rPr>
          <w:rFonts w:ascii="Times New Roman" w:hAnsi="Times New Roman" w:cs="Times New Roman"/>
          <w:b/>
          <w:bCs/>
          <w:sz w:val="24"/>
          <w:szCs w:val="24"/>
        </w:rPr>
      </w:pPr>
      <w:r w:rsidRPr="00F12B20">
        <w:rPr>
          <w:rFonts w:ascii="Times New Roman" w:eastAsia="Times New Roman" w:hAnsi="Times New Roman" w:cs="Times New Roman"/>
          <w:b/>
          <w:bCs/>
          <w:sz w:val="24"/>
          <w:szCs w:val="24"/>
        </w:rPr>
        <w:t>ОБЪЕКТЫ</w:t>
      </w:r>
      <w:r w:rsidRPr="00F12B20">
        <w:rPr>
          <w:rFonts w:ascii="Times New Roman" w:eastAsia="Times New Roman" w:hAnsi="Times New Roman" w:cs="Times New Roman"/>
          <w:b/>
          <w:bCs/>
          <w:sz w:val="24"/>
          <w:szCs w:val="24"/>
        </w:rPr>
        <w:br/>
        <w:t xml:space="preserve">местного значения в области </w:t>
      </w:r>
      <w:proofErr w:type="spellStart"/>
      <w:r w:rsidRPr="00F12B20">
        <w:rPr>
          <w:rFonts w:ascii="Times New Roman" w:eastAsia="Times New Roman" w:hAnsi="Times New Roman" w:cs="Times New Roman"/>
          <w:b/>
          <w:bCs/>
          <w:sz w:val="24"/>
          <w:szCs w:val="24"/>
        </w:rPr>
        <w:t>электро</w:t>
      </w:r>
      <w:proofErr w:type="spellEnd"/>
      <w:r w:rsidRPr="00F12B20">
        <w:rPr>
          <w:rFonts w:ascii="Times New Roman" w:eastAsia="Times New Roman" w:hAnsi="Times New Roman" w:cs="Times New Roman"/>
          <w:b/>
          <w:bCs/>
          <w:sz w:val="24"/>
          <w:szCs w:val="24"/>
        </w:rPr>
        <w:t>-, тепл</w:t>
      </w:r>
      <w:proofErr w:type="gramStart"/>
      <w:r w:rsidRPr="00F12B20">
        <w:rPr>
          <w:rFonts w:ascii="Times New Roman" w:eastAsia="Times New Roman" w:hAnsi="Times New Roman" w:cs="Times New Roman"/>
          <w:b/>
          <w:bCs/>
          <w:sz w:val="24"/>
          <w:szCs w:val="24"/>
        </w:rPr>
        <w:t>о-</w:t>
      </w:r>
      <w:proofErr w:type="gramEnd"/>
      <w:r w:rsidRPr="00F12B20">
        <w:rPr>
          <w:rFonts w:ascii="Times New Roman" w:eastAsia="Times New Roman" w:hAnsi="Times New Roman" w:cs="Times New Roman"/>
          <w:b/>
          <w:bCs/>
          <w:sz w:val="24"/>
          <w:szCs w:val="24"/>
        </w:rPr>
        <w:t xml:space="preserve">, </w:t>
      </w:r>
      <w:proofErr w:type="spellStart"/>
      <w:r w:rsidRPr="00F12B20">
        <w:rPr>
          <w:rFonts w:ascii="Times New Roman" w:eastAsia="Times New Roman" w:hAnsi="Times New Roman" w:cs="Times New Roman"/>
          <w:b/>
          <w:bCs/>
          <w:sz w:val="24"/>
          <w:szCs w:val="24"/>
        </w:rPr>
        <w:t>газо</w:t>
      </w:r>
      <w:proofErr w:type="spellEnd"/>
      <w:r w:rsidRPr="00F12B20">
        <w:rPr>
          <w:rFonts w:ascii="Times New Roman" w:eastAsia="Times New Roman" w:hAnsi="Times New Roman" w:cs="Times New Roman"/>
          <w:b/>
          <w:bCs/>
          <w:sz w:val="24"/>
          <w:szCs w:val="24"/>
        </w:rPr>
        <w:t>- и водоснабжения населения, водоотведения и показатели максимально допустимого уровня территориальной доступности таких объектов</w:t>
      </w:r>
    </w:p>
    <w:tbl>
      <w:tblPr>
        <w:tblW w:w="9632"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367"/>
        <w:gridCol w:w="1009"/>
        <w:gridCol w:w="1467"/>
        <w:gridCol w:w="1376"/>
        <w:gridCol w:w="1322"/>
        <w:gridCol w:w="1104"/>
        <w:gridCol w:w="553"/>
        <w:gridCol w:w="644"/>
        <w:gridCol w:w="554"/>
        <w:gridCol w:w="642"/>
        <w:gridCol w:w="594"/>
      </w:tblGrid>
      <w:tr w:rsidR="00F12B20" w:rsidRPr="00F12B20" w:rsidTr="00F12B20">
        <w:trPr>
          <w:trHeight w:val="85"/>
          <w:tblHeader/>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bCs/>
                <w:sz w:val="24"/>
                <w:szCs w:val="24"/>
              </w:rPr>
              <w:lastRenderedPageBreak/>
              <w:t xml:space="preserve">№ </w:t>
            </w:r>
            <w:proofErr w:type="spellStart"/>
            <w:proofErr w:type="gramStart"/>
            <w:r w:rsidRPr="00F12B20">
              <w:rPr>
                <w:rFonts w:ascii="Times New Roman" w:hAnsi="Times New Roman"/>
                <w:bCs/>
                <w:sz w:val="24"/>
                <w:szCs w:val="24"/>
              </w:rPr>
              <w:t>п</w:t>
            </w:r>
            <w:proofErr w:type="spellEnd"/>
            <w:proofErr w:type="gramEnd"/>
            <w:r w:rsidRPr="00F12B20">
              <w:rPr>
                <w:rFonts w:ascii="Times New Roman" w:hAnsi="Times New Roman"/>
                <w:bCs/>
                <w:sz w:val="24"/>
                <w:szCs w:val="24"/>
              </w:rPr>
              <w:t>/</w:t>
            </w:r>
            <w:proofErr w:type="spellStart"/>
            <w:r w:rsidRPr="00F12B20">
              <w:rPr>
                <w:rFonts w:ascii="Times New Roman" w:hAnsi="Times New Roman"/>
                <w:bCs/>
                <w:sz w:val="24"/>
                <w:szCs w:val="24"/>
              </w:rPr>
              <w:t>п</w:t>
            </w:r>
            <w:proofErr w:type="spellEnd"/>
          </w:p>
        </w:tc>
        <w:tc>
          <w:tcPr>
            <w:tcW w:w="1009"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Наименование вида объекта</w:t>
            </w:r>
          </w:p>
        </w:tc>
        <w:tc>
          <w:tcPr>
            <w:tcW w:w="1467"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Тип расчетного показателя</w:t>
            </w:r>
          </w:p>
        </w:tc>
        <w:tc>
          <w:tcPr>
            <w:tcW w:w="1376"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Наименование расчетного показателя, единица измерения</w:t>
            </w:r>
          </w:p>
        </w:tc>
        <w:tc>
          <w:tcPr>
            <w:tcW w:w="5412" w:type="dxa"/>
            <w:gridSpan w:val="7"/>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Предельные значения расчетного показателя</w:t>
            </w:r>
          </w:p>
        </w:tc>
      </w:tr>
      <w:tr w:rsidR="00F12B20" w:rsidRPr="00F12B20" w:rsidTr="00F12B20">
        <w:trPr>
          <w:trHeight w:val="85"/>
          <w:tblHeader/>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w:t>
            </w:r>
          </w:p>
        </w:tc>
        <w:tc>
          <w:tcPr>
            <w:tcW w:w="1009"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w:t>
            </w:r>
          </w:p>
        </w:tc>
        <w:tc>
          <w:tcPr>
            <w:tcW w:w="1467"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w:t>
            </w:r>
          </w:p>
        </w:tc>
        <w:tc>
          <w:tcPr>
            <w:tcW w:w="1376"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w:t>
            </w:r>
          </w:p>
        </w:tc>
        <w:tc>
          <w:tcPr>
            <w:tcW w:w="1322"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w:t>
            </w:r>
          </w:p>
        </w:tc>
        <w:tc>
          <w:tcPr>
            <w:tcW w:w="1104"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w:t>
            </w:r>
          </w:p>
        </w:tc>
        <w:tc>
          <w:tcPr>
            <w:tcW w:w="553"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w:t>
            </w:r>
          </w:p>
        </w:tc>
        <w:tc>
          <w:tcPr>
            <w:tcW w:w="644"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8</w:t>
            </w:r>
          </w:p>
        </w:tc>
        <w:tc>
          <w:tcPr>
            <w:tcW w:w="553"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9</w:t>
            </w:r>
          </w:p>
        </w:tc>
        <w:tc>
          <w:tcPr>
            <w:tcW w:w="642"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w:t>
            </w:r>
          </w:p>
        </w:tc>
        <w:tc>
          <w:tcPr>
            <w:tcW w:w="594"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11</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w:t>
            </w:r>
          </w:p>
        </w:tc>
        <w:tc>
          <w:tcPr>
            <w:tcW w:w="1009"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Объекты </w:t>
            </w:r>
            <w:proofErr w:type="spellStart"/>
            <w:proofErr w:type="gramStart"/>
            <w:r w:rsidRPr="00F12B20">
              <w:rPr>
                <w:rFonts w:ascii="Times New Roman" w:hAnsi="Times New Roman"/>
                <w:sz w:val="24"/>
                <w:szCs w:val="24"/>
              </w:rPr>
              <w:t>электроснаб-жения</w:t>
            </w:r>
            <w:proofErr w:type="spellEnd"/>
            <w:proofErr w:type="gramEnd"/>
            <w:r w:rsidRPr="00F12B20">
              <w:rPr>
                <w:rFonts w:ascii="Times New Roman" w:hAnsi="Times New Roman"/>
                <w:sz w:val="24"/>
                <w:szCs w:val="24"/>
              </w:rPr>
              <w:t xml:space="preserve"> населения:</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 </w:t>
            </w:r>
            <w:proofErr w:type="spellStart"/>
            <w:proofErr w:type="gramStart"/>
            <w:r w:rsidRPr="00F12B20">
              <w:rPr>
                <w:rFonts w:ascii="Times New Roman" w:hAnsi="Times New Roman"/>
                <w:sz w:val="24"/>
                <w:szCs w:val="24"/>
              </w:rPr>
              <w:t>распре-делительные</w:t>
            </w:r>
            <w:proofErr w:type="spellEnd"/>
            <w:proofErr w:type="gramEnd"/>
            <w:r w:rsidRPr="00F12B20">
              <w:rPr>
                <w:rFonts w:ascii="Times New Roman" w:hAnsi="Times New Roman"/>
                <w:sz w:val="24"/>
                <w:szCs w:val="24"/>
              </w:rPr>
              <w:t xml:space="preserve"> пункты (РП), </w:t>
            </w:r>
            <w:proofErr w:type="spellStart"/>
            <w:r w:rsidRPr="00F12B20">
              <w:rPr>
                <w:rFonts w:ascii="Times New Roman" w:hAnsi="Times New Roman"/>
                <w:sz w:val="24"/>
                <w:szCs w:val="24"/>
              </w:rPr>
              <w:t>трансформатор-ные</w:t>
            </w:r>
            <w:proofErr w:type="spellEnd"/>
            <w:r w:rsidRPr="00F12B20">
              <w:rPr>
                <w:rFonts w:ascii="Times New Roman" w:hAnsi="Times New Roman"/>
                <w:sz w:val="24"/>
                <w:szCs w:val="24"/>
              </w:rPr>
              <w:t xml:space="preserve"> подстанции (ТП);</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электрические сети до 10 кВ</w:t>
            </w:r>
          </w:p>
        </w:tc>
        <w:tc>
          <w:tcPr>
            <w:tcW w:w="1467"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Расчетный показатель минимально допустимого уровня обеспеченности</w:t>
            </w:r>
          </w:p>
        </w:tc>
        <w:tc>
          <w:tcPr>
            <w:tcW w:w="1376"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Укрупненный показатель расхода электроэнергии, удельный расход электроэнергии, </w:t>
            </w:r>
            <w:proofErr w:type="spellStart"/>
            <w:r w:rsidRPr="00F12B20">
              <w:rPr>
                <w:rFonts w:ascii="Times New Roman" w:hAnsi="Times New Roman"/>
                <w:sz w:val="24"/>
                <w:szCs w:val="24"/>
              </w:rPr>
              <w:t>кВт</w:t>
            </w:r>
            <w:proofErr w:type="gramStart"/>
            <w:r w:rsidRPr="00F12B20">
              <w:rPr>
                <w:rFonts w:ascii="Times New Roman" w:hAnsi="Times New Roman"/>
                <w:sz w:val="24"/>
                <w:szCs w:val="24"/>
              </w:rPr>
              <w:t>.ч</w:t>
            </w:r>
            <w:proofErr w:type="spellEnd"/>
            <w:proofErr w:type="gramEnd"/>
            <w:r w:rsidRPr="00F12B20">
              <w:rPr>
                <w:rFonts w:ascii="Times New Roman" w:hAnsi="Times New Roman"/>
                <w:sz w:val="24"/>
                <w:szCs w:val="24"/>
              </w:rPr>
              <w:t xml:space="preserve">/чел. в год </w:t>
            </w:r>
            <w:hyperlink w:anchor="P2335" w:tooltip="&lt;1&gt; Приведенные укрупненные показатели электропотребления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 w:history="1">
              <w:r w:rsidRPr="00F12B20">
                <w:rPr>
                  <w:rFonts w:ascii="Times New Roman" w:hAnsi="Times New Roman"/>
                  <w:sz w:val="24"/>
                  <w:szCs w:val="24"/>
                </w:rPr>
                <w:t>&lt;1&gt;</w:t>
              </w:r>
            </w:hyperlink>
            <w:r w:rsidRPr="00F12B20">
              <w:rPr>
                <w:rFonts w:ascii="Times New Roman" w:hAnsi="Times New Roman"/>
                <w:sz w:val="24"/>
                <w:szCs w:val="24"/>
              </w:rPr>
              <w:t xml:space="preserve">, </w:t>
            </w:r>
            <w:hyperlink w:anchor="P2336" w:tooltip="&lt;2&gt; При наличии данных о параметрах жилищного фонда следует руководствоваться показателями, установленными постановлением департамента топливно-энергетического комплекса и жилищно-коммунального хозяйства Костромской области от 16 октября 2012 года N 2-НП &quot;Об у" w:history="1">
              <w:r w:rsidRPr="00F12B20">
                <w:rPr>
                  <w:rFonts w:ascii="Times New Roman" w:hAnsi="Times New Roman"/>
                  <w:sz w:val="24"/>
                  <w:szCs w:val="24"/>
                </w:rPr>
                <w:t>&lt;2&gt;</w:t>
              </w:r>
            </w:hyperlink>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Степень благоустройства:</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Вид населенного пункта</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Значение</w:t>
            </w:r>
          </w:p>
        </w:tc>
      </w:tr>
      <w:tr w:rsidR="00F12B20" w:rsidRPr="00F12B20" w:rsidTr="00F12B20">
        <w:trPr>
          <w:trHeight w:val="136"/>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при отсутствии стационарных электроплит и кондиционеров</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г. Кострома</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1870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городские населенные пункты</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1360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сельские населенные пункты</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950</w:t>
            </w:r>
          </w:p>
        </w:tc>
      </w:tr>
      <w:tr w:rsidR="00F12B20" w:rsidRPr="00F12B20" w:rsidTr="00F12B20">
        <w:trPr>
          <w:trHeight w:val="136"/>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при отсутствии стационарных электроплит с кондиционерами</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г. Кострома</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2200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городские населенные пункты</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1600</w:t>
            </w:r>
          </w:p>
        </w:tc>
      </w:tr>
      <w:tr w:rsidR="00F12B20" w:rsidRPr="00F12B20" w:rsidTr="00F12B20">
        <w:trPr>
          <w:trHeight w:val="136"/>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val="restart"/>
          </w:tcPr>
          <w:p w:rsidR="00F12B20" w:rsidRPr="00F12B20" w:rsidRDefault="00F12B20" w:rsidP="00F12B20">
            <w:pPr>
              <w:pStyle w:val="ConsPlusNormal"/>
              <w:jc w:val="both"/>
              <w:rPr>
                <w:rFonts w:ascii="Times New Roman" w:hAnsi="Times New Roman"/>
                <w:sz w:val="24"/>
                <w:szCs w:val="24"/>
              </w:rPr>
            </w:pPr>
            <w:proofErr w:type="gramStart"/>
            <w:r w:rsidRPr="00F12B20">
              <w:rPr>
                <w:rFonts w:ascii="Times New Roman" w:hAnsi="Times New Roman"/>
                <w:sz w:val="24"/>
                <w:szCs w:val="24"/>
              </w:rPr>
              <w:t>оборудованные</w:t>
            </w:r>
            <w:proofErr w:type="gramEnd"/>
            <w:r w:rsidRPr="00F12B20">
              <w:rPr>
                <w:rFonts w:ascii="Times New Roman" w:hAnsi="Times New Roman"/>
                <w:sz w:val="24"/>
                <w:szCs w:val="24"/>
              </w:rPr>
              <w:t xml:space="preserve"> стационарными электроплитами, без кондиционеров</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г. Кострома</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2310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8.</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городские населенные пункты</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1680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9.</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сельские населенные пункты</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1350</w:t>
            </w:r>
          </w:p>
        </w:tc>
      </w:tr>
      <w:tr w:rsidR="00F12B20" w:rsidRPr="00F12B20" w:rsidTr="00F12B20">
        <w:trPr>
          <w:trHeight w:val="136"/>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val="restart"/>
          </w:tcPr>
          <w:p w:rsidR="00F12B20" w:rsidRPr="00F12B20" w:rsidRDefault="00F12B20" w:rsidP="00F12B20">
            <w:pPr>
              <w:pStyle w:val="ConsPlusNormal"/>
              <w:jc w:val="both"/>
              <w:rPr>
                <w:rFonts w:ascii="Times New Roman" w:hAnsi="Times New Roman"/>
                <w:sz w:val="24"/>
                <w:szCs w:val="24"/>
              </w:rPr>
            </w:pPr>
            <w:proofErr w:type="gramStart"/>
            <w:r w:rsidRPr="00F12B20">
              <w:rPr>
                <w:rFonts w:ascii="Times New Roman" w:hAnsi="Times New Roman"/>
                <w:sz w:val="24"/>
                <w:szCs w:val="24"/>
              </w:rPr>
              <w:t>оборудованные</w:t>
            </w:r>
            <w:proofErr w:type="gramEnd"/>
            <w:r w:rsidRPr="00F12B20">
              <w:rPr>
                <w:rFonts w:ascii="Times New Roman" w:hAnsi="Times New Roman"/>
                <w:sz w:val="24"/>
                <w:szCs w:val="24"/>
              </w:rPr>
              <w:t xml:space="preserve"> стационарными электроплитами и кондиционерами</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г. Кострома</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2640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11.</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городские населенные пункты</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1920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12.</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Размер земельного участка, отводимого </w:t>
            </w:r>
            <w:r w:rsidRPr="00F12B20">
              <w:rPr>
                <w:rFonts w:ascii="Times New Roman" w:hAnsi="Times New Roman"/>
                <w:sz w:val="24"/>
                <w:szCs w:val="24"/>
              </w:rPr>
              <w:lastRenderedPageBreak/>
              <w:t>для объектов распределительной сети, кв. м</w:t>
            </w:r>
          </w:p>
        </w:tc>
        <w:tc>
          <w:tcPr>
            <w:tcW w:w="5412" w:type="dxa"/>
            <w:gridSpan w:val="7"/>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 xml:space="preserve">По проекту, но не более установленных </w:t>
            </w:r>
            <w:hyperlink r:id="rId52" w:tooltip="&quot;Нормы отвода земель для электрических сетей напряжением 0,38 - 750 кВ. N 14278ТМ-Т1&quot; (утв. Минтопэнерго 20.05.1994) {КонсультантПлюс}" w:history="1">
              <w:r w:rsidRPr="00F12B20">
                <w:rPr>
                  <w:rFonts w:ascii="Times New Roman" w:hAnsi="Times New Roman"/>
                  <w:sz w:val="24"/>
                  <w:szCs w:val="24"/>
                </w:rPr>
                <w:t>п. 3.1</w:t>
              </w:r>
            </w:hyperlink>
            <w:r w:rsidRPr="00F12B20">
              <w:rPr>
                <w:rFonts w:ascii="Times New Roman" w:hAnsi="Times New Roman"/>
                <w:sz w:val="24"/>
                <w:szCs w:val="24"/>
              </w:rPr>
              <w:t xml:space="preserve"> «Норм отвода земель для электрических сетей напряжением 0,38-750 кВ N 14278ТМ-Т1», утвержденных Минтопэнерго России 20 мая        </w:t>
            </w:r>
            <w:r w:rsidRPr="00F12B20">
              <w:rPr>
                <w:rFonts w:ascii="Times New Roman" w:hAnsi="Times New Roman"/>
                <w:sz w:val="24"/>
                <w:szCs w:val="24"/>
              </w:rPr>
              <w:lastRenderedPageBreak/>
              <w:t>1994 года</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13.</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Расчетный показатель максимально допустимого уровня территориальной доступности</w:t>
            </w:r>
          </w:p>
        </w:tc>
        <w:tc>
          <w:tcPr>
            <w:tcW w:w="6788" w:type="dxa"/>
            <w:gridSpan w:val="8"/>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Не нормируется</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14.</w:t>
            </w:r>
          </w:p>
        </w:tc>
        <w:tc>
          <w:tcPr>
            <w:tcW w:w="1009"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Объекты газоснабжения населения:</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пункты редуцирования газа;</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газораспределительные сети</w:t>
            </w:r>
          </w:p>
        </w:tc>
        <w:tc>
          <w:tcPr>
            <w:tcW w:w="1467"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Расчетный показатель минимально допустимого уровня обеспеченности</w:t>
            </w:r>
          </w:p>
        </w:tc>
        <w:tc>
          <w:tcPr>
            <w:tcW w:w="1376"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Нормы потребления газа, используемого для приготовления пищи и нагрева воды с использованием газовых приборов при отсутствии приборов учета</w:t>
            </w:r>
          </w:p>
        </w:tc>
        <w:tc>
          <w:tcPr>
            <w:tcW w:w="1322"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Виды потребления природного газа</w:t>
            </w:r>
          </w:p>
        </w:tc>
        <w:tc>
          <w:tcPr>
            <w:tcW w:w="4090" w:type="dxa"/>
            <w:gridSpan w:val="6"/>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Значение</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15.</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w:t>
            </w:r>
            <w:r w:rsidRPr="00F12B20">
              <w:rPr>
                <w:rFonts w:ascii="Times New Roman" w:hAnsi="Times New Roman"/>
                <w:sz w:val="24"/>
                <w:szCs w:val="24"/>
                <w:vertAlign w:val="superscript"/>
              </w:rPr>
              <w:t>3</w:t>
            </w:r>
            <w:r w:rsidRPr="00F12B20">
              <w:rPr>
                <w:rFonts w:ascii="Times New Roman" w:hAnsi="Times New Roman"/>
                <w:sz w:val="24"/>
                <w:szCs w:val="24"/>
              </w:rPr>
              <w:t>/чел в месяц</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w:t>
            </w:r>
            <w:r w:rsidRPr="00F12B20">
              <w:rPr>
                <w:rFonts w:ascii="Times New Roman" w:hAnsi="Times New Roman"/>
                <w:sz w:val="24"/>
                <w:szCs w:val="24"/>
                <w:vertAlign w:val="superscript"/>
              </w:rPr>
              <w:t>3</w:t>
            </w:r>
            <w:r w:rsidRPr="00F12B20">
              <w:rPr>
                <w:rFonts w:ascii="Times New Roman" w:hAnsi="Times New Roman"/>
                <w:sz w:val="24"/>
                <w:szCs w:val="24"/>
              </w:rPr>
              <w:t>/чел в год</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16.</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для газовой плиты при наличии центрального отопления и центрального горячего водоснабжения</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11,1</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133,2</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17.</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для газовой плиты и газового водонагревателя при отсутствии центрального горячего водоснабж</w:t>
            </w:r>
            <w:r w:rsidRPr="00F12B20">
              <w:rPr>
                <w:rFonts w:ascii="Times New Roman" w:hAnsi="Times New Roman"/>
                <w:sz w:val="24"/>
                <w:szCs w:val="24"/>
              </w:rPr>
              <w:lastRenderedPageBreak/>
              <w:t>ения</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31,4</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376,8</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18.</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для газовой плиты при отсутствии газового водонагревателя и центрального горячего водоснабжения</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16,2</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194,4</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19.</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для газового водонагревателя при отсутствии газовой плиты и центрального горячего водоснабжения</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20,3</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243,6</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20.</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Среднегодовые нормы потребления газа, используемого для отопления жилых помещений газовыми счетчиками (куб. </w:t>
            </w:r>
            <w:proofErr w:type="gramStart"/>
            <w:r w:rsidRPr="00F12B20">
              <w:rPr>
                <w:rFonts w:ascii="Times New Roman" w:hAnsi="Times New Roman"/>
                <w:sz w:val="24"/>
                <w:szCs w:val="24"/>
              </w:rPr>
              <w:t>м</w:t>
            </w:r>
            <w:proofErr w:type="gramEnd"/>
            <w:r w:rsidRPr="00F12B20">
              <w:rPr>
                <w:rFonts w:ascii="Times New Roman" w:hAnsi="Times New Roman"/>
                <w:sz w:val="24"/>
                <w:szCs w:val="24"/>
              </w:rPr>
              <w:t>/месяц на 1 кв. м отапливаемой площади)</w:t>
            </w:r>
          </w:p>
        </w:tc>
        <w:tc>
          <w:tcPr>
            <w:tcW w:w="4177" w:type="dxa"/>
            <w:gridSpan w:val="5"/>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7,6</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91,2</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21.</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Расчетный показатель максимально допустимого уровня территориальной доступности</w:t>
            </w:r>
          </w:p>
        </w:tc>
        <w:tc>
          <w:tcPr>
            <w:tcW w:w="6788" w:type="dxa"/>
            <w:gridSpan w:val="8"/>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Не нормируется</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22.</w:t>
            </w:r>
          </w:p>
        </w:tc>
        <w:tc>
          <w:tcPr>
            <w:tcW w:w="1009"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Объекты теплоснабжения населения:</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источники тепловой энергии;</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тепловые сети и сооружения на них</w:t>
            </w:r>
          </w:p>
        </w:tc>
        <w:tc>
          <w:tcPr>
            <w:tcW w:w="1467"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Расчетный показатель минимально допустимого уровня обеспеченности</w:t>
            </w:r>
          </w:p>
        </w:tc>
        <w:tc>
          <w:tcPr>
            <w:tcW w:w="1376"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Укрупненный показатель объема теплопотребления, Гкал на 1 кв. м общей площади</w:t>
            </w: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Этажность</w:t>
            </w:r>
          </w:p>
        </w:tc>
        <w:tc>
          <w:tcPr>
            <w:tcW w:w="4090" w:type="dxa"/>
            <w:gridSpan w:val="6"/>
            <w:tcBorders>
              <w:bottom w:val="none" w:sz="4" w:space="0" w:color="000000"/>
            </w:tcBorders>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Значение</w:t>
            </w:r>
          </w:p>
        </w:tc>
      </w:tr>
      <w:tr w:rsidR="00F12B20" w:rsidRPr="00F12B20" w:rsidTr="00F12B20">
        <w:trPr>
          <w:trHeight w:val="136"/>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23.</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val="restart"/>
            <w:tcBorders>
              <w:right w:val="single" w:sz="4" w:space="0" w:color="000000"/>
            </w:tcBorders>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Многоквартирные и жилые дома до 1999 года постройки включительно</w:t>
            </w:r>
          </w:p>
        </w:tc>
        <w:tc>
          <w:tcPr>
            <w:tcW w:w="1104" w:type="dxa"/>
            <w:tcBorders>
              <w:top w:val="single" w:sz="4" w:space="0" w:color="000000"/>
              <w:left w:val="single" w:sz="4" w:space="0" w:color="000000"/>
              <w:bottom w:val="single" w:sz="4" w:space="0" w:color="000000"/>
              <w:right w:val="single" w:sz="4" w:space="0" w:color="000000"/>
            </w:tcBorders>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Городские округа:</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г. Кострома, </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г. Волгореченск.</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Муниципальные районы:</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Костромской, муниципальный район город Нерехта и </w:t>
            </w:r>
            <w:proofErr w:type="spellStart"/>
            <w:r w:rsidRPr="00F12B20">
              <w:rPr>
                <w:rFonts w:ascii="Times New Roman" w:hAnsi="Times New Roman"/>
                <w:sz w:val="24"/>
                <w:szCs w:val="24"/>
              </w:rPr>
              <w:t>Нерехтский</w:t>
            </w:r>
            <w:proofErr w:type="spellEnd"/>
            <w:r w:rsidRPr="00F12B20">
              <w:rPr>
                <w:rFonts w:ascii="Times New Roman" w:hAnsi="Times New Roman"/>
                <w:sz w:val="24"/>
                <w:szCs w:val="24"/>
              </w:rPr>
              <w:t xml:space="preserve"> район. </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Муниципальные округа:</w:t>
            </w:r>
          </w:p>
          <w:p w:rsidR="00F12B20" w:rsidRPr="00F12B20" w:rsidRDefault="00F12B20" w:rsidP="00F12B20">
            <w:pPr>
              <w:pStyle w:val="ConsPlusNormal"/>
              <w:jc w:val="both"/>
              <w:rPr>
                <w:rFonts w:ascii="Times New Roman" w:hAnsi="Times New Roman"/>
                <w:sz w:val="24"/>
                <w:szCs w:val="24"/>
              </w:rPr>
            </w:pPr>
            <w:proofErr w:type="spellStart"/>
            <w:r w:rsidRPr="00F12B20">
              <w:rPr>
                <w:rFonts w:ascii="Times New Roman" w:hAnsi="Times New Roman"/>
                <w:sz w:val="24"/>
                <w:szCs w:val="24"/>
              </w:rPr>
              <w:t>Красносельский</w:t>
            </w:r>
            <w:proofErr w:type="spellEnd"/>
            <w:r w:rsidRPr="00F12B20">
              <w:rPr>
                <w:rFonts w:ascii="Times New Roman" w:hAnsi="Times New Roman"/>
                <w:sz w:val="24"/>
                <w:szCs w:val="24"/>
              </w:rPr>
              <w:t xml:space="preserve">, Островский, </w:t>
            </w:r>
            <w:proofErr w:type="spellStart"/>
            <w:r w:rsidRPr="00F12B20">
              <w:rPr>
                <w:rFonts w:ascii="Times New Roman" w:hAnsi="Times New Roman"/>
                <w:sz w:val="24"/>
                <w:szCs w:val="24"/>
              </w:rPr>
              <w:t>Судислав</w:t>
            </w:r>
            <w:r w:rsidRPr="00F12B20">
              <w:rPr>
                <w:rFonts w:ascii="Times New Roman" w:hAnsi="Times New Roman"/>
                <w:sz w:val="24"/>
                <w:szCs w:val="24"/>
              </w:rPr>
              <w:lastRenderedPageBreak/>
              <w:t>ский</w:t>
            </w:r>
            <w:proofErr w:type="spellEnd"/>
            <w:r w:rsidRPr="00F12B20">
              <w:rPr>
                <w:rFonts w:ascii="Times New Roman" w:hAnsi="Times New Roman"/>
                <w:sz w:val="24"/>
                <w:szCs w:val="24"/>
              </w:rPr>
              <w:t xml:space="preserve">, </w:t>
            </w:r>
            <w:proofErr w:type="spellStart"/>
            <w:r w:rsidRPr="00F12B20">
              <w:rPr>
                <w:rFonts w:ascii="Times New Roman" w:hAnsi="Times New Roman"/>
                <w:sz w:val="24"/>
                <w:szCs w:val="24"/>
              </w:rPr>
              <w:t>Сусанинский</w:t>
            </w:r>
            <w:proofErr w:type="spellEnd"/>
          </w:p>
        </w:tc>
        <w:tc>
          <w:tcPr>
            <w:tcW w:w="1751" w:type="dxa"/>
            <w:gridSpan w:val="3"/>
            <w:tcBorders>
              <w:top w:val="single" w:sz="4" w:space="0" w:color="000000"/>
              <w:left w:val="single" w:sz="4" w:space="0" w:color="000000"/>
              <w:bottom w:val="single" w:sz="4" w:space="0" w:color="000000"/>
              <w:right w:val="single" w:sz="4" w:space="0" w:color="000000"/>
            </w:tcBorders>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Городские округа:</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г. Буй, </w:t>
            </w:r>
            <w:proofErr w:type="gramStart"/>
            <w:r w:rsidRPr="00F12B20">
              <w:rPr>
                <w:rFonts w:ascii="Times New Roman" w:hAnsi="Times New Roman"/>
                <w:sz w:val="24"/>
                <w:szCs w:val="24"/>
              </w:rPr>
              <w:t>г</w:t>
            </w:r>
            <w:proofErr w:type="gramEnd"/>
            <w:r w:rsidRPr="00F12B20">
              <w:rPr>
                <w:rFonts w:ascii="Times New Roman" w:hAnsi="Times New Roman"/>
                <w:sz w:val="24"/>
                <w:szCs w:val="24"/>
              </w:rPr>
              <w:t>. Галич, г. Шарья.</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Муниципальные округа:</w:t>
            </w:r>
          </w:p>
          <w:p w:rsidR="00F12B20" w:rsidRPr="00F12B20" w:rsidRDefault="00F12B20" w:rsidP="00F12B20">
            <w:pPr>
              <w:pStyle w:val="ConsPlusNormal"/>
              <w:jc w:val="both"/>
              <w:rPr>
                <w:rFonts w:ascii="Times New Roman" w:hAnsi="Times New Roman"/>
                <w:sz w:val="24"/>
                <w:szCs w:val="24"/>
              </w:rPr>
            </w:pPr>
            <w:proofErr w:type="spellStart"/>
            <w:r w:rsidRPr="00F12B20">
              <w:rPr>
                <w:rFonts w:ascii="Times New Roman" w:hAnsi="Times New Roman"/>
                <w:sz w:val="24"/>
                <w:szCs w:val="24"/>
              </w:rPr>
              <w:t>Антроповский</w:t>
            </w:r>
            <w:proofErr w:type="spellEnd"/>
            <w:r w:rsidRPr="00F12B20">
              <w:rPr>
                <w:rFonts w:ascii="Times New Roman" w:hAnsi="Times New Roman"/>
                <w:sz w:val="24"/>
                <w:szCs w:val="24"/>
              </w:rPr>
              <w:t xml:space="preserve">, </w:t>
            </w:r>
            <w:proofErr w:type="spellStart"/>
            <w:r w:rsidRPr="00F12B20">
              <w:rPr>
                <w:rFonts w:ascii="Times New Roman" w:hAnsi="Times New Roman"/>
                <w:sz w:val="24"/>
                <w:szCs w:val="24"/>
              </w:rPr>
              <w:t>Буйский</w:t>
            </w:r>
            <w:proofErr w:type="spellEnd"/>
            <w:r w:rsidRPr="00F12B20">
              <w:rPr>
                <w:rFonts w:ascii="Times New Roman" w:hAnsi="Times New Roman"/>
                <w:sz w:val="24"/>
                <w:szCs w:val="24"/>
              </w:rPr>
              <w:t xml:space="preserve">, Галичский, </w:t>
            </w:r>
            <w:proofErr w:type="spellStart"/>
            <w:r w:rsidRPr="00F12B20">
              <w:rPr>
                <w:rFonts w:ascii="Times New Roman" w:hAnsi="Times New Roman"/>
                <w:sz w:val="24"/>
                <w:szCs w:val="24"/>
              </w:rPr>
              <w:t>Кадыйский</w:t>
            </w:r>
            <w:proofErr w:type="spellEnd"/>
            <w:r w:rsidRPr="00F12B20">
              <w:rPr>
                <w:rFonts w:ascii="Times New Roman" w:hAnsi="Times New Roman"/>
                <w:sz w:val="24"/>
                <w:szCs w:val="24"/>
              </w:rPr>
              <w:t xml:space="preserve">, </w:t>
            </w:r>
            <w:proofErr w:type="spellStart"/>
            <w:r w:rsidRPr="00F12B20">
              <w:rPr>
                <w:rFonts w:ascii="Times New Roman" w:hAnsi="Times New Roman"/>
                <w:sz w:val="24"/>
                <w:szCs w:val="24"/>
              </w:rPr>
              <w:t>Макарьевский</w:t>
            </w:r>
            <w:proofErr w:type="spellEnd"/>
            <w:r w:rsidRPr="00F12B20">
              <w:rPr>
                <w:rFonts w:ascii="Times New Roman" w:hAnsi="Times New Roman"/>
                <w:sz w:val="24"/>
                <w:szCs w:val="24"/>
              </w:rPr>
              <w:t xml:space="preserve">, </w:t>
            </w:r>
            <w:proofErr w:type="spellStart"/>
            <w:r w:rsidRPr="00F12B20">
              <w:rPr>
                <w:rFonts w:ascii="Times New Roman" w:hAnsi="Times New Roman"/>
                <w:sz w:val="24"/>
                <w:szCs w:val="24"/>
              </w:rPr>
              <w:t>Мантуровский</w:t>
            </w:r>
            <w:proofErr w:type="spellEnd"/>
            <w:r w:rsidRPr="00F12B20">
              <w:rPr>
                <w:rFonts w:ascii="Times New Roman" w:hAnsi="Times New Roman"/>
                <w:sz w:val="24"/>
                <w:szCs w:val="24"/>
              </w:rPr>
              <w:t xml:space="preserve">, </w:t>
            </w:r>
            <w:proofErr w:type="spellStart"/>
            <w:r w:rsidRPr="00F12B20">
              <w:rPr>
                <w:rFonts w:ascii="Times New Roman" w:hAnsi="Times New Roman"/>
                <w:sz w:val="24"/>
                <w:szCs w:val="24"/>
              </w:rPr>
              <w:t>Нейский</w:t>
            </w:r>
            <w:proofErr w:type="spellEnd"/>
            <w:r w:rsidRPr="00F12B20">
              <w:rPr>
                <w:rFonts w:ascii="Times New Roman" w:hAnsi="Times New Roman"/>
                <w:sz w:val="24"/>
                <w:szCs w:val="24"/>
              </w:rPr>
              <w:t xml:space="preserve">, </w:t>
            </w:r>
            <w:proofErr w:type="spellStart"/>
            <w:r w:rsidRPr="00F12B20">
              <w:rPr>
                <w:rFonts w:ascii="Times New Roman" w:hAnsi="Times New Roman"/>
                <w:sz w:val="24"/>
                <w:szCs w:val="24"/>
              </w:rPr>
              <w:t>Парфеньевский</w:t>
            </w:r>
            <w:proofErr w:type="spellEnd"/>
            <w:r w:rsidRPr="00F12B20">
              <w:rPr>
                <w:rFonts w:ascii="Times New Roman" w:hAnsi="Times New Roman"/>
                <w:sz w:val="24"/>
                <w:szCs w:val="24"/>
              </w:rPr>
              <w:t xml:space="preserve">, </w:t>
            </w:r>
            <w:proofErr w:type="spellStart"/>
            <w:r w:rsidRPr="00F12B20">
              <w:rPr>
                <w:rFonts w:ascii="Times New Roman" w:hAnsi="Times New Roman"/>
                <w:sz w:val="24"/>
                <w:szCs w:val="24"/>
              </w:rPr>
              <w:t>Поназыревский</w:t>
            </w:r>
            <w:proofErr w:type="spellEnd"/>
            <w:r w:rsidRPr="00F12B20">
              <w:rPr>
                <w:rFonts w:ascii="Times New Roman" w:hAnsi="Times New Roman"/>
                <w:sz w:val="24"/>
                <w:szCs w:val="24"/>
              </w:rPr>
              <w:t xml:space="preserve">, </w:t>
            </w:r>
            <w:proofErr w:type="spellStart"/>
            <w:r w:rsidRPr="00F12B20">
              <w:rPr>
                <w:rFonts w:ascii="Times New Roman" w:hAnsi="Times New Roman"/>
                <w:sz w:val="24"/>
                <w:szCs w:val="24"/>
              </w:rPr>
              <w:t>Чухломский</w:t>
            </w:r>
            <w:proofErr w:type="spellEnd"/>
            <w:r w:rsidRPr="00F12B20">
              <w:rPr>
                <w:rFonts w:ascii="Times New Roman" w:hAnsi="Times New Roman"/>
                <w:sz w:val="24"/>
                <w:szCs w:val="24"/>
              </w:rPr>
              <w:t xml:space="preserve">, </w:t>
            </w:r>
            <w:proofErr w:type="spellStart"/>
            <w:r w:rsidRPr="00F12B20">
              <w:rPr>
                <w:rFonts w:ascii="Times New Roman" w:hAnsi="Times New Roman"/>
                <w:sz w:val="24"/>
                <w:szCs w:val="24"/>
              </w:rPr>
              <w:t>Шарьинский</w:t>
            </w:r>
            <w:proofErr w:type="spellEnd"/>
          </w:p>
        </w:tc>
        <w:tc>
          <w:tcPr>
            <w:tcW w:w="1235" w:type="dxa"/>
            <w:gridSpan w:val="2"/>
            <w:tcBorders>
              <w:top w:val="single" w:sz="4" w:space="0" w:color="000000"/>
              <w:left w:val="single" w:sz="4" w:space="0" w:color="000000"/>
              <w:bottom w:val="single" w:sz="4" w:space="0" w:color="000000"/>
              <w:right w:val="single" w:sz="4" w:space="0" w:color="000000"/>
            </w:tcBorders>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Муниципальные округа:</w:t>
            </w:r>
          </w:p>
          <w:p w:rsidR="00F12B20" w:rsidRPr="00F12B20" w:rsidRDefault="00F12B20" w:rsidP="00F12B20">
            <w:pPr>
              <w:pStyle w:val="ConsPlusNormal"/>
              <w:jc w:val="both"/>
              <w:rPr>
                <w:rFonts w:ascii="Times New Roman" w:hAnsi="Times New Roman"/>
                <w:sz w:val="24"/>
                <w:szCs w:val="24"/>
              </w:rPr>
            </w:pPr>
            <w:proofErr w:type="spellStart"/>
            <w:r w:rsidRPr="00F12B20">
              <w:rPr>
                <w:rFonts w:ascii="Times New Roman" w:hAnsi="Times New Roman"/>
                <w:sz w:val="24"/>
                <w:szCs w:val="24"/>
              </w:rPr>
              <w:t>Вохомский</w:t>
            </w:r>
            <w:proofErr w:type="spellEnd"/>
            <w:r w:rsidRPr="00F12B20">
              <w:rPr>
                <w:rFonts w:ascii="Times New Roman" w:hAnsi="Times New Roman"/>
                <w:sz w:val="24"/>
                <w:szCs w:val="24"/>
              </w:rPr>
              <w:t xml:space="preserve">, </w:t>
            </w:r>
            <w:proofErr w:type="spellStart"/>
            <w:r w:rsidRPr="00F12B20">
              <w:rPr>
                <w:rFonts w:ascii="Times New Roman" w:hAnsi="Times New Roman"/>
                <w:sz w:val="24"/>
                <w:szCs w:val="24"/>
              </w:rPr>
              <w:t>Межевской</w:t>
            </w:r>
            <w:proofErr w:type="spellEnd"/>
            <w:r w:rsidRPr="00F12B20">
              <w:rPr>
                <w:rFonts w:ascii="Times New Roman" w:hAnsi="Times New Roman"/>
                <w:sz w:val="24"/>
                <w:szCs w:val="24"/>
              </w:rPr>
              <w:t xml:space="preserve">, </w:t>
            </w:r>
            <w:proofErr w:type="spellStart"/>
            <w:r w:rsidRPr="00F12B20">
              <w:rPr>
                <w:rFonts w:ascii="Times New Roman" w:hAnsi="Times New Roman"/>
                <w:sz w:val="24"/>
                <w:szCs w:val="24"/>
              </w:rPr>
              <w:t>Кологривский</w:t>
            </w:r>
            <w:proofErr w:type="spellEnd"/>
            <w:r w:rsidRPr="00F12B20">
              <w:rPr>
                <w:rFonts w:ascii="Times New Roman" w:hAnsi="Times New Roman"/>
                <w:sz w:val="24"/>
                <w:szCs w:val="24"/>
              </w:rPr>
              <w:t xml:space="preserve">, </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Октябрьский, </w:t>
            </w:r>
            <w:proofErr w:type="spellStart"/>
            <w:r w:rsidRPr="00F12B20">
              <w:rPr>
                <w:rFonts w:ascii="Times New Roman" w:hAnsi="Times New Roman"/>
                <w:sz w:val="24"/>
                <w:szCs w:val="24"/>
              </w:rPr>
              <w:t>Павинский</w:t>
            </w:r>
            <w:proofErr w:type="spellEnd"/>
            <w:r w:rsidRPr="00F12B20">
              <w:rPr>
                <w:rFonts w:ascii="Times New Roman" w:hAnsi="Times New Roman"/>
                <w:sz w:val="24"/>
                <w:szCs w:val="24"/>
              </w:rPr>
              <w:t xml:space="preserve">, </w:t>
            </w:r>
            <w:proofErr w:type="spellStart"/>
            <w:r w:rsidRPr="00F12B20">
              <w:rPr>
                <w:rFonts w:ascii="Times New Roman" w:hAnsi="Times New Roman"/>
                <w:sz w:val="24"/>
                <w:szCs w:val="24"/>
              </w:rPr>
              <w:t>Пыщугский</w:t>
            </w:r>
            <w:proofErr w:type="spellEnd"/>
            <w:r w:rsidRPr="00F12B20">
              <w:rPr>
                <w:rFonts w:ascii="Times New Roman" w:hAnsi="Times New Roman"/>
                <w:sz w:val="24"/>
                <w:szCs w:val="24"/>
              </w:rPr>
              <w:t xml:space="preserve">, </w:t>
            </w:r>
            <w:proofErr w:type="spellStart"/>
            <w:r w:rsidRPr="00F12B20">
              <w:rPr>
                <w:rFonts w:ascii="Times New Roman" w:hAnsi="Times New Roman"/>
                <w:sz w:val="24"/>
                <w:szCs w:val="24"/>
              </w:rPr>
              <w:t>Солигаличский</w:t>
            </w:r>
            <w:proofErr w:type="spellEnd"/>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24.</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Borders>
              <w:right w:val="single" w:sz="4" w:space="0" w:color="000000"/>
            </w:tcBorders>
          </w:tcPr>
          <w:p w:rsidR="00F12B20" w:rsidRPr="00F12B20" w:rsidRDefault="00F12B20" w:rsidP="00F12B20">
            <w:pPr>
              <w:pStyle w:val="ConsPlusNormal"/>
              <w:jc w:val="both"/>
              <w:rPr>
                <w:rFonts w:ascii="Times New Roman" w:hAnsi="Times New Roman"/>
                <w:sz w:val="24"/>
                <w:szCs w:val="24"/>
              </w:rPr>
            </w:pPr>
          </w:p>
        </w:tc>
        <w:tc>
          <w:tcPr>
            <w:tcW w:w="1104" w:type="dxa"/>
            <w:tcBorders>
              <w:top w:val="single" w:sz="4" w:space="0" w:color="000000"/>
              <w:left w:val="single" w:sz="4" w:space="0" w:color="000000"/>
              <w:bottom w:val="none" w:sz="4" w:space="0" w:color="000000"/>
              <w:right w:val="single" w:sz="4" w:space="0" w:color="000000"/>
            </w:tcBorders>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Гкал на 1 кв. м общей площади</w:t>
            </w:r>
          </w:p>
        </w:tc>
        <w:tc>
          <w:tcPr>
            <w:tcW w:w="1751" w:type="dxa"/>
            <w:gridSpan w:val="3"/>
            <w:tcBorders>
              <w:top w:val="single" w:sz="4" w:space="0" w:color="000000"/>
              <w:left w:val="single" w:sz="4" w:space="0" w:color="000000"/>
              <w:bottom w:val="none" w:sz="4" w:space="0" w:color="000000"/>
              <w:right w:val="single" w:sz="4" w:space="0" w:color="000000"/>
            </w:tcBorders>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Гкал на 1 кв. м общей площади</w:t>
            </w:r>
          </w:p>
        </w:tc>
        <w:tc>
          <w:tcPr>
            <w:tcW w:w="1235" w:type="dxa"/>
            <w:gridSpan w:val="2"/>
            <w:tcBorders>
              <w:top w:val="single" w:sz="4" w:space="0" w:color="000000"/>
              <w:left w:val="single" w:sz="4" w:space="0" w:color="000000"/>
              <w:bottom w:val="none" w:sz="4" w:space="0" w:color="000000"/>
              <w:right w:val="single" w:sz="4" w:space="0" w:color="000000"/>
            </w:tcBorders>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Гкал на 1 кв. м общей площади</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25.</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110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в месяц</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в год</w:t>
            </w:r>
          </w:p>
        </w:tc>
        <w:tc>
          <w:tcPr>
            <w:tcW w:w="64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в месяц</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в год</w:t>
            </w:r>
          </w:p>
        </w:tc>
        <w:tc>
          <w:tcPr>
            <w:tcW w:w="64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в месяц</w:t>
            </w:r>
          </w:p>
        </w:tc>
        <w:tc>
          <w:tcPr>
            <w:tcW w:w="59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в год</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26.</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1-этажные жилые дома</w:t>
            </w:r>
          </w:p>
        </w:tc>
        <w:tc>
          <w:tcPr>
            <w:tcW w:w="110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0,0503</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0,34204</w:t>
            </w:r>
          </w:p>
        </w:tc>
        <w:tc>
          <w:tcPr>
            <w:tcW w:w="64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0,0509</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0,3563</w:t>
            </w:r>
          </w:p>
        </w:tc>
        <w:tc>
          <w:tcPr>
            <w:tcW w:w="64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0,0519</w:t>
            </w:r>
          </w:p>
        </w:tc>
        <w:tc>
          <w:tcPr>
            <w:tcW w:w="59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0,37368</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27.</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2-этажные жилые дома</w:t>
            </w:r>
          </w:p>
        </w:tc>
        <w:tc>
          <w:tcPr>
            <w:tcW w:w="110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0,0466</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0,31688</w:t>
            </w:r>
          </w:p>
        </w:tc>
        <w:tc>
          <w:tcPr>
            <w:tcW w:w="64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0,0472</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0,3304</w:t>
            </w:r>
          </w:p>
        </w:tc>
        <w:tc>
          <w:tcPr>
            <w:tcW w:w="64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0,0481</w:t>
            </w:r>
          </w:p>
        </w:tc>
        <w:tc>
          <w:tcPr>
            <w:tcW w:w="59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0,34632</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28.</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3-4-этажные жилые дома</w:t>
            </w:r>
          </w:p>
        </w:tc>
        <w:tc>
          <w:tcPr>
            <w:tcW w:w="110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0,0291</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0,19788</w:t>
            </w:r>
          </w:p>
        </w:tc>
        <w:tc>
          <w:tcPr>
            <w:tcW w:w="64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0,0295</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0,2065</w:t>
            </w:r>
          </w:p>
        </w:tc>
        <w:tc>
          <w:tcPr>
            <w:tcW w:w="64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0,0301</w:t>
            </w:r>
          </w:p>
        </w:tc>
        <w:tc>
          <w:tcPr>
            <w:tcW w:w="59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0,21672</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29.</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5-9-этажные жилые дома</w:t>
            </w:r>
          </w:p>
        </w:tc>
        <w:tc>
          <w:tcPr>
            <w:tcW w:w="110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0,0246</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0,16728</w:t>
            </w:r>
          </w:p>
        </w:tc>
        <w:tc>
          <w:tcPr>
            <w:tcW w:w="64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0,0251</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0,1757</w:t>
            </w:r>
          </w:p>
        </w:tc>
        <w:tc>
          <w:tcPr>
            <w:tcW w:w="64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59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30.</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10-этажные жилые дома</w:t>
            </w:r>
          </w:p>
        </w:tc>
        <w:tc>
          <w:tcPr>
            <w:tcW w:w="110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0,0236</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0,16048</w:t>
            </w:r>
          </w:p>
        </w:tc>
        <w:tc>
          <w:tcPr>
            <w:tcW w:w="64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64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59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31.</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12-этажные жилые дома</w:t>
            </w:r>
          </w:p>
        </w:tc>
        <w:tc>
          <w:tcPr>
            <w:tcW w:w="110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0,0235</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0,1598</w:t>
            </w:r>
          </w:p>
        </w:tc>
        <w:tc>
          <w:tcPr>
            <w:tcW w:w="64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64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59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32.</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Многоквартирные и жилые дома после 1999 года </w:t>
            </w:r>
            <w:r w:rsidRPr="00F12B20">
              <w:rPr>
                <w:rFonts w:ascii="Times New Roman" w:hAnsi="Times New Roman"/>
                <w:sz w:val="24"/>
                <w:szCs w:val="24"/>
              </w:rPr>
              <w:lastRenderedPageBreak/>
              <w:t>постройки</w:t>
            </w:r>
          </w:p>
        </w:tc>
        <w:tc>
          <w:tcPr>
            <w:tcW w:w="1104" w:type="dxa"/>
          </w:tcPr>
          <w:p w:rsidR="00F12B20" w:rsidRPr="00F12B20" w:rsidRDefault="00F12B20" w:rsidP="00F12B20">
            <w:pPr>
              <w:pStyle w:val="ConsPlusNormal"/>
              <w:jc w:val="both"/>
              <w:rPr>
                <w:rFonts w:ascii="Times New Roman" w:hAnsi="Times New Roman"/>
                <w:sz w:val="24"/>
                <w:szCs w:val="24"/>
              </w:rPr>
            </w:pPr>
          </w:p>
        </w:tc>
        <w:tc>
          <w:tcPr>
            <w:tcW w:w="553" w:type="dxa"/>
          </w:tcPr>
          <w:p w:rsidR="00F12B20" w:rsidRPr="00F12B20" w:rsidRDefault="00F12B20" w:rsidP="00F12B20">
            <w:pPr>
              <w:pStyle w:val="ConsPlusNormal"/>
              <w:jc w:val="both"/>
              <w:rPr>
                <w:rFonts w:ascii="Times New Roman" w:hAnsi="Times New Roman"/>
                <w:sz w:val="24"/>
                <w:szCs w:val="24"/>
              </w:rPr>
            </w:pPr>
          </w:p>
        </w:tc>
        <w:tc>
          <w:tcPr>
            <w:tcW w:w="644" w:type="dxa"/>
          </w:tcPr>
          <w:p w:rsidR="00F12B20" w:rsidRPr="00F12B20" w:rsidRDefault="00F12B20" w:rsidP="00F12B20">
            <w:pPr>
              <w:pStyle w:val="ConsPlusNormal"/>
              <w:jc w:val="both"/>
              <w:rPr>
                <w:rFonts w:ascii="Times New Roman" w:hAnsi="Times New Roman"/>
                <w:sz w:val="24"/>
                <w:szCs w:val="24"/>
              </w:rPr>
            </w:pPr>
          </w:p>
        </w:tc>
        <w:tc>
          <w:tcPr>
            <w:tcW w:w="553" w:type="dxa"/>
          </w:tcPr>
          <w:p w:rsidR="00F12B20" w:rsidRPr="00F12B20" w:rsidRDefault="00F12B20" w:rsidP="00F12B20">
            <w:pPr>
              <w:pStyle w:val="ConsPlusNormal"/>
              <w:jc w:val="both"/>
              <w:rPr>
                <w:rFonts w:ascii="Times New Roman" w:hAnsi="Times New Roman"/>
                <w:sz w:val="24"/>
                <w:szCs w:val="24"/>
              </w:rPr>
            </w:pPr>
          </w:p>
        </w:tc>
        <w:tc>
          <w:tcPr>
            <w:tcW w:w="642" w:type="dxa"/>
          </w:tcPr>
          <w:p w:rsidR="00F12B20" w:rsidRPr="00F12B20" w:rsidRDefault="00F12B20" w:rsidP="00F12B20">
            <w:pPr>
              <w:pStyle w:val="ConsPlusNormal"/>
              <w:jc w:val="both"/>
              <w:rPr>
                <w:rFonts w:ascii="Times New Roman" w:hAnsi="Times New Roman"/>
                <w:sz w:val="24"/>
                <w:szCs w:val="24"/>
              </w:rPr>
            </w:pPr>
          </w:p>
        </w:tc>
        <w:tc>
          <w:tcPr>
            <w:tcW w:w="594" w:type="dxa"/>
          </w:tcPr>
          <w:p w:rsidR="00F12B20" w:rsidRPr="00F12B20" w:rsidRDefault="00F12B20" w:rsidP="00F12B20">
            <w:pPr>
              <w:pStyle w:val="ConsPlusNormal"/>
              <w:jc w:val="both"/>
              <w:rPr>
                <w:rFonts w:ascii="Times New Roman" w:hAnsi="Times New Roman"/>
                <w:sz w:val="24"/>
                <w:szCs w:val="24"/>
              </w:rPr>
            </w:pP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33.</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1-этажные жилые дома</w:t>
            </w:r>
          </w:p>
        </w:tc>
        <w:tc>
          <w:tcPr>
            <w:tcW w:w="110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0,0196</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0,13328</w:t>
            </w:r>
          </w:p>
        </w:tc>
        <w:tc>
          <w:tcPr>
            <w:tcW w:w="64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0,0202</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0,1414</w:t>
            </w:r>
          </w:p>
        </w:tc>
        <w:tc>
          <w:tcPr>
            <w:tcW w:w="64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0,0210</w:t>
            </w:r>
          </w:p>
        </w:tc>
        <w:tc>
          <w:tcPr>
            <w:tcW w:w="59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0,1512</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34.</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2-этажные жилые дома</w:t>
            </w:r>
          </w:p>
        </w:tc>
        <w:tc>
          <w:tcPr>
            <w:tcW w:w="110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0,0165</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0,1122</w:t>
            </w:r>
          </w:p>
        </w:tc>
        <w:tc>
          <w:tcPr>
            <w:tcW w:w="64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0,0170</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0,119</w:t>
            </w:r>
          </w:p>
        </w:tc>
        <w:tc>
          <w:tcPr>
            <w:tcW w:w="64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0,0173</w:t>
            </w:r>
          </w:p>
        </w:tc>
        <w:tc>
          <w:tcPr>
            <w:tcW w:w="59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0,12456</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35.</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3-этажные жилые дома</w:t>
            </w:r>
          </w:p>
        </w:tc>
        <w:tc>
          <w:tcPr>
            <w:tcW w:w="110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0,0164</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0,11152</w:t>
            </w:r>
          </w:p>
        </w:tc>
        <w:tc>
          <w:tcPr>
            <w:tcW w:w="64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0,0169</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0,1183</w:t>
            </w:r>
          </w:p>
        </w:tc>
        <w:tc>
          <w:tcPr>
            <w:tcW w:w="64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59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36.</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4-5-этажные жилые дома</w:t>
            </w:r>
          </w:p>
        </w:tc>
        <w:tc>
          <w:tcPr>
            <w:tcW w:w="110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0,0141</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0,09588</w:t>
            </w:r>
          </w:p>
        </w:tc>
        <w:tc>
          <w:tcPr>
            <w:tcW w:w="64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0,0145</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0,1015</w:t>
            </w:r>
          </w:p>
        </w:tc>
        <w:tc>
          <w:tcPr>
            <w:tcW w:w="64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59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37.</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6-7-этажные жилые дома</w:t>
            </w:r>
          </w:p>
        </w:tc>
        <w:tc>
          <w:tcPr>
            <w:tcW w:w="110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0,0131</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0,08908</w:t>
            </w:r>
          </w:p>
        </w:tc>
        <w:tc>
          <w:tcPr>
            <w:tcW w:w="64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64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59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38.</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8-9-этажные жилые дома</w:t>
            </w:r>
          </w:p>
        </w:tc>
        <w:tc>
          <w:tcPr>
            <w:tcW w:w="110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0,0124</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0,08432</w:t>
            </w:r>
          </w:p>
        </w:tc>
        <w:tc>
          <w:tcPr>
            <w:tcW w:w="64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64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59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39.</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10-этажные жилые дома</w:t>
            </w:r>
          </w:p>
        </w:tc>
        <w:tc>
          <w:tcPr>
            <w:tcW w:w="110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0,0177</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0,12036</w:t>
            </w:r>
          </w:p>
        </w:tc>
        <w:tc>
          <w:tcPr>
            <w:tcW w:w="64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64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59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40.</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12- и более этажные жилые дома</w:t>
            </w:r>
          </w:p>
        </w:tc>
        <w:tc>
          <w:tcPr>
            <w:tcW w:w="110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0,0114</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0,07752</w:t>
            </w:r>
          </w:p>
        </w:tc>
        <w:tc>
          <w:tcPr>
            <w:tcW w:w="64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55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64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59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r>
      <w:tr w:rsidR="00F12B20" w:rsidRPr="00F12B20" w:rsidTr="00F12B20">
        <w:trPr>
          <w:trHeight w:val="136"/>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41.</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Размер земельного участка, отводимого для объектов </w:t>
            </w:r>
            <w:r w:rsidRPr="00F12B20">
              <w:rPr>
                <w:rFonts w:ascii="Times New Roman" w:hAnsi="Times New Roman"/>
                <w:sz w:val="24"/>
                <w:szCs w:val="24"/>
              </w:rPr>
              <w:lastRenderedPageBreak/>
              <w:t xml:space="preserve">теплоснабжения, </w:t>
            </w:r>
            <w:proofErr w:type="gramStart"/>
            <w:r w:rsidRPr="00F12B20">
              <w:rPr>
                <w:rFonts w:ascii="Times New Roman" w:hAnsi="Times New Roman"/>
                <w:sz w:val="24"/>
                <w:szCs w:val="24"/>
              </w:rPr>
              <w:t>га</w:t>
            </w:r>
            <w:proofErr w:type="gramEnd"/>
            <w:r w:rsidRPr="00F12B20">
              <w:rPr>
                <w:rFonts w:ascii="Times New Roman" w:hAnsi="Times New Roman"/>
                <w:sz w:val="24"/>
                <w:szCs w:val="24"/>
              </w:rPr>
              <w:fldChar w:fldCharType="begin"/>
            </w:r>
            <w:r w:rsidRPr="00F12B20">
              <w:rPr>
                <w:rFonts w:ascii="Times New Roman" w:hAnsi="Times New Roman"/>
                <w:sz w:val="24"/>
                <w:szCs w:val="24"/>
              </w:rPr>
              <w:instrText xml:space="preserve"> HYPERLINK \l "P2337" \o "&lt;3&gt;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 \h </w:instrText>
            </w:r>
            <w:r w:rsidRPr="00F12B20">
              <w:rPr>
                <w:rFonts w:ascii="Times New Roman" w:hAnsi="Times New Roman"/>
                <w:sz w:val="24"/>
                <w:szCs w:val="24"/>
              </w:rPr>
              <w:fldChar w:fldCharType="separate"/>
            </w:r>
            <w:r w:rsidRPr="00F12B20">
              <w:rPr>
                <w:rFonts w:ascii="Times New Roman" w:hAnsi="Times New Roman"/>
                <w:sz w:val="24"/>
                <w:szCs w:val="24"/>
              </w:rPr>
              <w:t>&lt;3&gt;</w:t>
            </w:r>
            <w:r w:rsidRPr="00F12B20">
              <w:rPr>
                <w:rFonts w:ascii="Times New Roman" w:hAnsi="Times New Roman"/>
                <w:sz w:val="24"/>
                <w:szCs w:val="24"/>
              </w:rPr>
              <w:fldChar w:fldCharType="end"/>
            </w:r>
          </w:p>
        </w:tc>
        <w:tc>
          <w:tcPr>
            <w:tcW w:w="1322" w:type="dxa"/>
            <w:vMerge w:val="restart"/>
          </w:tcPr>
          <w:p w:rsidR="00F12B20" w:rsidRPr="00F12B20" w:rsidRDefault="00F12B20" w:rsidP="00F12B20">
            <w:pPr>
              <w:pStyle w:val="ConsPlusNormal"/>
              <w:jc w:val="both"/>
              <w:rPr>
                <w:rFonts w:ascii="Times New Roman" w:hAnsi="Times New Roman"/>
                <w:sz w:val="24"/>
                <w:szCs w:val="24"/>
              </w:rPr>
            </w:pPr>
            <w:proofErr w:type="spellStart"/>
            <w:r w:rsidRPr="00F12B20">
              <w:rPr>
                <w:rFonts w:ascii="Times New Roman" w:hAnsi="Times New Roman"/>
                <w:sz w:val="24"/>
                <w:szCs w:val="24"/>
              </w:rPr>
              <w:lastRenderedPageBreak/>
              <w:t>Теплопроизводительность</w:t>
            </w:r>
            <w:proofErr w:type="spellEnd"/>
            <w:r w:rsidRPr="00F12B20">
              <w:rPr>
                <w:rFonts w:ascii="Times New Roman" w:hAnsi="Times New Roman"/>
                <w:sz w:val="24"/>
                <w:szCs w:val="24"/>
              </w:rPr>
              <w:t xml:space="preserve"> котельных, Гкал/</w:t>
            </w:r>
            <w:proofErr w:type="gramStart"/>
            <w:r w:rsidRPr="00F12B20">
              <w:rPr>
                <w:rFonts w:ascii="Times New Roman" w:hAnsi="Times New Roman"/>
                <w:sz w:val="24"/>
                <w:szCs w:val="24"/>
              </w:rPr>
              <w:t>ч</w:t>
            </w:r>
            <w:proofErr w:type="gramEnd"/>
            <w:r w:rsidRPr="00F12B20">
              <w:rPr>
                <w:rFonts w:ascii="Times New Roman" w:hAnsi="Times New Roman"/>
                <w:sz w:val="24"/>
                <w:szCs w:val="24"/>
              </w:rPr>
              <w:t xml:space="preserve"> (МВт)</w:t>
            </w:r>
          </w:p>
        </w:tc>
        <w:tc>
          <w:tcPr>
            <w:tcW w:w="4090" w:type="dxa"/>
            <w:gridSpan w:val="6"/>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Значение</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42.</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proofErr w:type="gramStart"/>
            <w:r w:rsidRPr="00F12B20">
              <w:rPr>
                <w:rFonts w:ascii="Times New Roman" w:hAnsi="Times New Roman"/>
                <w:sz w:val="24"/>
                <w:szCs w:val="24"/>
              </w:rPr>
              <w:t>Работающих</w:t>
            </w:r>
            <w:proofErr w:type="gramEnd"/>
            <w:r w:rsidRPr="00F12B20">
              <w:rPr>
                <w:rFonts w:ascii="Times New Roman" w:hAnsi="Times New Roman"/>
                <w:sz w:val="24"/>
                <w:szCs w:val="24"/>
              </w:rPr>
              <w:t xml:space="preserve"> на твердом топливе</w:t>
            </w:r>
          </w:p>
        </w:tc>
        <w:tc>
          <w:tcPr>
            <w:tcW w:w="1235" w:type="dxa"/>
            <w:gridSpan w:val="2"/>
          </w:tcPr>
          <w:p w:rsidR="00F12B20" w:rsidRPr="00F12B20" w:rsidRDefault="00F12B20" w:rsidP="00F12B20">
            <w:pPr>
              <w:pStyle w:val="ConsPlusNormal"/>
              <w:jc w:val="both"/>
              <w:rPr>
                <w:rFonts w:ascii="Times New Roman" w:hAnsi="Times New Roman"/>
                <w:sz w:val="24"/>
                <w:szCs w:val="24"/>
              </w:rPr>
            </w:pPr>
            <w:proofErr w:type="gramStart"/>
            <w:r w:rsidRPr="00F12B20">
              <w:rPr>
                <w:rFonts w:ascii="Times New Roman" w:hAnsi="Times New Roman"/>
                <w:sz w:val="24"/>
                <w:szCs w:val="24"/>
              </w:rPr>
              <w:t>Работающих</w:t>
            </w:r>
            <w:proofErr w:type="gramEnd"/>
            <w:r w:rsidRPr="00F12B20">
              <w:rPr>
                <w:rFonts w:ascii="Times New Roman" w:hAnsi="Times New Roman"/>
                <w:sz w:val="24"/>
                <w:szCs w:val="24"/>
              </w:rPr>
              <w:t xml:space="preserve"> на </w:t>
            </w:r>
            <w:proofErr w:type="spellStart"/>
            <w:r w:rsidRPr="00F12B20">
              <w:rPr>
                <w:rFonts w:ascii="Times New Roman" w:hAnsi="Times New Roman"/>
                <w:sz w:val="24"/>
                <w:szCs w:val="24"/>
              </w:rPr>
              <w:t>газомазутном</w:t>
            </w:r>
            <w:proofErr w:type="spellEnd"/>
            <w:r w:rsidRPr="00F12B20">
              <w:rPr>
                <w:rFonts w:ascii="Times New Roman" w:hAnsi="Times New Roman"/>
                <w:sz w:val="24"/>
                <w:szCs w:val="24"/>
              </w:rPr>
              <w:t xml:space="preserve"> </w:t>
            </w:r>
            <w:r w:rsidRPr="00F12B20">
              <w:rPr>
                <w:rFonts w:ascii="Times New Roman" w:hAnsi="Times New Roman"/>
                <w:sz w:val="24"/>
                <w:szCs w:val="24"/>
              </w:rPr>
              <w:lastRenderedPageBreak/>
              <w:t>топливе</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43.</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до 5</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до 5</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0,7</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44.</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от 5 до 10 (от 6 до 12)</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45.</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свыше 10 до 50 (свыше 12 до 58)</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2,0</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1,5</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46.</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свыше 50 до 100 (свыше 58 до 116)</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3,0</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2,5</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47.</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свыше 100 до 200 (свыше 116 до 233)</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3,7</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48.</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свыше 200 до 400 (свыше 233 до 466)</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4,3</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3,5</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49.</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Расчетный показатель максимально допустимого уровня территориальной доступности</w:t>
            </w:r>
          </w:p>
        </w:tc>
        <w:tc>
          <w:tcPr>
            <w:tcW w:w="6788" w:type="dxa"/>
            <w:gridSpan w:val="8"/>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Не нормируется</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50.</w:t>
            </w:r>
          </w:p>
        </w:tc>
        <w:tc>
          <w:tcPr>
            <w:tcW w:w="1009"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Объекты водоснабжения населен</w:t>
            </w:r>
            <w:r w:rsidRPr="00F12B20">
              <w:rPr>
                <w:rFonts w:ascii="Times New Roman" w:hAnsi="Times New Roman"/>
                <w:sz w:val="24"/>
                <w:szCs w:val="24"/>
              </w:rPr>
              <w:lastRenderedPageBreak/>
              <w:t>ия:</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водозаборы;</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водопроводные очистные сооружения;</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насосные станции;</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водонапорные башни;</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резервуары;</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артезианские скважины;</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водопроводные сети и иные объекты, обеспечивающие забор, водоподготовку, подачу питьево</w:t>
            </w:r>
            <w:r w:rsidRPr="00F12B20">
              <w:rPr>
                <w:rFonts w:ascii="Times New Roman" w:hAnsi="Times New Roman"/>
                <w:sz w:val="24"/>
                <w:szCs w:val="24"/>
              </w:rPr>
              <w:lastRenderedPageBreak/>
              <w:t>й воды</w:t>
            </w:r>
          </w:p>
        </w:tc>
        <w:tc>
          <w:tcPr>
            <w:tcW w:w="1467"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 xml:space="preserve">Расчетный показатель минимально допустимого уровня </w:t>
            </w:r>
            <w:r w:rsidRPr="00F12B20">
              <w:rPr>
                <w:rFonts w:ascii="Times New Roman" w:hAnsi="Times New Roman"/>
                <w:sz w:val="24"/>
                <w:szCs w:val="24"/>
              </w:rPr>
              <w:lastRenderedPageBreak/>
              <w:t>обеспеченности</w:t>
            </w:r>
          </w:p>
        </w:tc>
        <w:tc>
          <w:tcPr>
            <w:tcW w:w="1376"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 xml:space="preserve">Удельное хозяйственно-питьевое водопотребление в </w:t>
            </w:r>
            <w:r w:rsidRPr="00F12B20">
              <w:rPr>
                <w:rFonts w:ascii="Times New Roman" w:hAnsi="Times New Roman"/>
                <w:sz w:val="24"/>
                <w:szCs w:val="24"/>
              </w:rPr>
              <w:lastRenderedPageBreak/>
              <w:t xml:space="preserve">населенных пунктах на одного жителя среднесуточное (за год), </w:t>
            </w:r>
            <w:proofErr w:type="gramStart"/>
            <w:r w:rsidRPr="00F12B20">
              <w:rPr>
                <w:rFonts w:ascii="Times New Roman" w:hAnsi="Times New Roman"/>
                <w:sz w:val="24"/>
                <w:szCs w:val="24"/>
              </w:rPr>
              <w:t>л</w:t>
            </w:r>
            <w:proofErr w:type="gramEnd"/>
            <w:r w:rsidRPr="00F12B20">
              <w:rPr>
                <w:rFonts w:ascii="Times New Roman" w:hAnsi="Times New Roman"/>
                <w:sz w:val="24"/>
                <w:szCs w:val="24"/>
              </w:rPr>
              <w:t>/</w:t>
            </w:r>
            <w:proofErr w:type="spellStart"/>
            <w:r w:rsidRPr="00F12B20">
              <w:rPr>
                <w:rFonts w:ascii="Times New Roman" w:hAnsi="Times New Roman"/>
                <w:sz w:val="24"/>
                <w:szCs w:val="24"/>
              </w:rPr>
              <w:t>сут</w:t>
            </w:r>
            <w:proofErr w:type="spellEnd"/>
            <w:r w:rsidRPr="00F12B20">
              <w:rPr>
                <w:rFonts w:ascii="Times New Roman" w:hAnsi="Times New Roman"/>
                <w:sz w:val="24"/>
                <w:szCs w:val="24"/>
              </w:rPr>
              <w:t>.</w:t>
            </w:r>
          </w:p>
        </w:tc>
        <w:tc>
          <w:tcPr>
            <w:tcW w:w="4177" w:type="dxa"/>
            <w:gridSpan w:val="5"/>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Степень благоустройства многоквартирного или жилого дома</w:t>
            </w:r>
          </w:p>
        </w:tc>
        <w:tc>
          <w:tcPr>
            <w:tcW w:w="1235" w:type="dxa"/>
            <w:gridSpan w:val="2"/>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Значение</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51.</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состав внутридомовых и </w:t>
            </w:r>
            <w:r w:rsidRPr="00F12B20">
              <w:rPr>
                <w:rFonts w:ascii="Times New Roman" w:hAnsi="Times New Roman"/>
                <w:sz w:val="24"/>
                <w:szCs w:val="24"/>
              </w:rPr>
              <w:lastRenderedPageBreak/>
              <w:t>инженерных систем</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состав внутриквартирного (домового) оборудования</w:t>
            </w:r>
          </w:p>
        </w:tc>
        <w:tc>
          <w:tcPr>
            <w:tcW w:w="1235" w:type="dxa"/>
            <w:gridSpan w:val="2"/>
            <w:vMerge/>
          </w:tcPr>
          <w:p w:rsidR="00F12B20" w:rsidRPr="00F12B20" w:rsidRDefault="00F12B20" w:rsidP="00F12B20">
            <w:pPr>
              <w:pStyle w:val="ConsPlusNormal"/>
              <w:jc w:val="both"/>
              <w:rPr>
                <w:rFonts w:ascii="Times New Roman" w:hAnsi="Times New Roman"/>
                <w:sz w:val="24"/>
                <w:szCs w:val="24"/>
              </w:rPr>
            </w:pP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52.</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Водоснабжение от уличных водоразборных колонок</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30,3</w:t>
            </w:r>
          </w:p>
        </w:tc>
      </w:tr>
      <w:tr w:rsidR="00F12B20" w:rsidRPr="00F12B20" w:rsidTr="00F12B20">
        <w:trPr>
          <w:trHeight w:val="136"/>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53.</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Централизованное холодное водоснабжение, без водоотведения</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душ, раковина, мойка кухонная,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98,7</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54.</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раковина, мойка кухонная,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70,0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55.</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раковина, мойка кухонная</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47,3</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56.</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мойка кухонная</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30,3</w:t>
            </w:r>
          </w:p>
        </w:tc>
      </w:tr>
      <w:tr w:rsidR="00F12B20" w:rsidRPr="00F12B20" w:rsidTr="00F12B20">
        <w:trPr>
          <w:trHeight w:val="136"/>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57.</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Центральное холодное водоснабжение, без водоотведения, с водонагревателями</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мойка кухонная</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33,7</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58.</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мойка кухонная,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57,3</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59.</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раковина</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79,7</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60.</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раковина,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103,3</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61.</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мойка кухонная, раковина</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105,0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62.</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унитаз, душ</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115,3</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63.</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мойка кухонная, раковина,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128,7</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64.</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мойка кухонная, унитаз, душ</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140,7</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65.</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раковина, унитаз, душ</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186,7</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66.</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мойка кухонная, раковина, унитаз, душ</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212,0</w:t>
            </w:r>
          </w:p>
        </w:tc>
      </w:tr>
      <w:tr w:rsidR="00F12B20" w:rsidRPr="00F12B20" w:rsidTr="00F12B20">
        <w:trPr>
          <w:trHeight w:val="136"/>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67.</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Централизованное холодное водоснабжение, водоотведение</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ванна длиной 1650-1700 мм с душем, раковина, мойка кухонная,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162,7</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68.</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ванна длиной 1500-1550 мм с душем, раковина, мойка кухонная,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155,3</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69.</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ванна длиной 1200 мм с душем, раковина, мойка кухонная,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148,7</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70.</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душ, раковина, мойка кухонная,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107,0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71.</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раковина, мойка кухонная,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78,0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72.</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раковина, мойка кухонная</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47,3</w:t>
            </w:r>
          </w:p>
        </w:tc>
      </w:tr>
      <w:tr w:rsidR="00F12B20" w:rsidRPr="00F12B20" w:rsidTr="00F12B20">
        <w:trPr>
          <w:trHeight w:val="136"/>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73.</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Центральное холодное водоснабжение с водоотведением, с водонагревателями</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мойка кухонная</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33,7</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74.</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мойка кухонная,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57,3</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75.</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раковина</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79,7</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76.</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раковина,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103,3</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77.</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мойка кухонная, раковина</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105,0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78.</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унитаз, душ</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115,3</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79</w:t>
            </w:r>
            <w:r w:rsidRPr="00F12B20">
              <w:rPr>
                <w:rFonts w:ascii="Times New Roman" w:hAnsi="Times New Roman"/>
                <w:sz w:val="24"/>
                <w:szCs w:val="24"/>
              </w:rPr>
              <w:lastRenderedPageBreak/>
              <w:t>.</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мойка кухонная, </w:t>
            </w:r>
            <w:r w:rsidRPr="00F12B20">
              <w:rPr>
                <w:rFonts w:ascii="Times New Roman" w:hAnsi="Times New Roman"/>
                <w:sz w:val="24"/>
                <w:szCs w:val="24"/>
              </w:rPr>
              <w:lastRenderedPageBreak/>
              <w:t>раковина,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128,7</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80.</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мойка кухонная, унитаз, душ</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140,7</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81.</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раковина, унитаз, душ</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186,7</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82.</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мойка кухонная, раковина, унитаз, душ</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212,0</w:t>
            </w:r>
          </w:p>
        </w:tc>
      </w:tr>
      <w:tr w:rsidR="00F12B20" w:rsidRPr="00F12B20" w:rsidTr="00F12B20">
        <w:trPr>
          <w:trHeight w:val="136"/>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83.</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Централизованное горячее водоснабжение, холодное водоснабжение, водоотведение</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ванна длиной 1650-1700 мм с душем, раковина, мойка кухонная,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293,3</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84.</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ванна длиной 1500-1550 мм с душем, раковина, мойка кухонная,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277,0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85.</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ванна длиной 1200 мм с душем, раковина, мойка кухонная,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262,3</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86.</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душ, раковина, мойка кухонная,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178,0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87.</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раковина, мойка кухонная,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114,0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88.</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раковина, мойка кухонная</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78,7</w:t>
            </w:r>
          </w:p>
        </w:tc>
      </w:tr>
      <w:tr w:rsidR="00F12B20" w:rsidRPr="00F12B20" w:rsidTr="00F12B20">
        <w:trPr>
          <w:trHeight w:val="136"/>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89.</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Централизованное холодное водоснабжение, водоотведение при наличии ванн и внутриквартирных водонагревателей</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водонагреватели на твердом топливе</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152,0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90.</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электрические водонагреватели</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182,3</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91.</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газовые водонагреватели</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213,0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92.</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Общежития с общими душевыми</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91,3</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93.</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Общежития с душами при всех жилых помещениях</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142,0</w:t>
            </w:r>
          </w:p>
        </w:tc>
      </w:tr>
      <w:tr w:rsidR="00F12B20" w:rsidRPr="00F12B20" w:rsidTr="00F12B20">
        <w:trPr>
          <w:trHeight w:val="136"/>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94.</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Размер земельного участка, отводимого для размещения станций очистки воды, кв. м (</w:t>
            </w:r>
            <w:proofErr w:type="gramStart"/>
            <w:r w:rsidRPr="00F12B20">
              <w:rPr>
                <w:rFonts w:ascii="Times New Roman" w:hAnsi="Times New Roman"/>
                <w:sz w:val="24"/>
                <w:szCs w:val="24"/>
              </w:rPr>
              <w:t>га</w:t>
            </w:r>
            <w:proofErr w:type="gramEnd"/>
            <w:r w:rsidRPr="00F12B20">
              <w:rPr>
                <w:rFonts w:ascii="Times New Roman" w:hAnsi="Times New Roman"/>
                <w:sz w:val="24"/>
                <w:szCs w:val="24"/>
              </w:rPr>
              <w:t>)</w:t>
            </w:r>
          </w:p>
        </w:tc>
        <w:tc>
          <w:tcPr>
            <w:tcW w:w="4177" w:type="dxa"/>
            <w:gridSpan w:val="5"/>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Производительность, тыс. м</w:t>
            </w:r>
            <w:r w:rsidRPr="00F12B20">
              <w:rPr>
                <w:rFonts w:ascii="Times New Roman" w:hAnsi="Times New Roman"/>
                <w:sz w:val="24"/>
                <w:szCs w:val="24"/>
                <w:vertAlign w:val="superscript"/>
              </w:rPr>
              <w:t>3</w:t>
            </w:r>
            <w:r w:rsidRPr="00F12B20">
              <w:rPr>
                <w:rFonts w:ascii="Times New Roman" w:hAnsi="Times New Roman"/>
                <w:sz w:val="24"/>
                <w:szCs w:val="24"/>
              </w:rPr>
              <w:t>/</w:t>
            </w:r>
            <w:proofErr w:type="spellStart"/>
            <w:r w:rsidRPr="00F12B20">
              <w:rPr>
                <w:rFonts w:ascii="Times New Roman" w:hAnsi="Times New Roman"/>
                <w:sz w:val="24"/>
                <w:szCs w:val="24"/>
              </w:rPr>
              <w:t>сут</w:t>
            </w:r>
            <w:proofErr w:type="spellEnd"/>
            <w:r w:rsidRPr="00F12B20">
              <w:rPr>
                <w:rFonts w:ascii="Times New Roman" w:hAnsi="Times New Roman"/>
                <w:sz w:val="24"/>
                <w:szCs w:val="24"/>
              </w:rPr>
              <w:t>.</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Значение</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95.</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4177" w:type="dxa"/>
            <w:gridSpan w:val="5"/>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до 0,8</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96.</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4177" w:type="dxa"/>
            <w:gridSpan w:val="5"/>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свыше 0,8 до 12</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97.</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4177" w:type="dxa"/>
            <w:gridSpan w:val="5"/>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свыше 12 до 32</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98.</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4177" w:type="dxa"/>
            <w:gridSpan w:val="5"/>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свыше 32 до 80</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99.</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4177" w:type="dxa"/>
            <w:gridSpan w:val="5"/>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свыше 80 до 125</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100.</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4177" w:type="dxa"/>
            <w:gridSpan w:val="5"/>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свыше 125 до 250</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12</w:t>
            </w:r>
          </w:p>
        </w:tc>
      </w:tr>
      <w:tr w:rsidR="00F12B20" w:rsidRPr="00F12B20" w:rsidTr="00F12B20">
        <w:trPr>
          <w:trHeight w:val="162"/>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101.</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4177" w:type="dxa"/>
            <w:gridSpan w:val="5"/>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свыше 250 до 400</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18</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102.</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4177" w:type="dxa"/>
            <w:gridSpan w:val="5"/>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свыше 400 до 800</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24</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103.</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Расчетный показатель максимально допустимого уровня территориал</w:t>
            </w:r>
            <w:r w:rsidRPr="00F12B20">
              <w:rPr>
                <w:rFonts w:ascii="Times New Roman" w:hAnsi="Times New Roman"/>
                <w:sz w:val="24"/>
                <w:szCs w:val="24"/>
              </w:rPr>
              <w:lastRenderedPageBreak/>
              <w:t>ьной доступности</w:t>
            </w:r>
          </w:p>
        </w:tc>
        <w:tc>
          <w:tcPr>
            <w:tcW w:w="6788" w:type="dxa"/>
            <w:gridSpan w:val="8"/>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Не нормируется</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104.</w:t>
            </w:r>
          </w:p>
        </w:tc>
        <w:tc>
          <w:tcPr>
            <w:tcW w:w="1009"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Объекты водоотведения</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канализационные очистные сооружения;</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канализационные насосные станции;</w:t>
            </w: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канализационные коллекторы и иные объекты, обеспечивающие прием, транспортировку и очистку сточных вод</w:t>
            </w:r>
          </w:p>
        </w:tc>
        <w:tc>
          <w:tcPr>
            <w:tcW w:w="1467"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Расчетный показатель минимально допустимого уровня обеспеченности</w:t>
            </w:r>
          </w:p>
        </w:tc>
        <w:tc>
          <w:tcPr>
            <w:tcW w:w="1376"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Удельное водоотведение в населенных пунктах на одного жителя среднесуточное (за год), </w:t>
            </w:r>
            <w:proofErr w:type="gramStart"/>
            <w:r w:rsidRPr="00F12B20">
              <w:rPr>
                <w:rFonts w:ascii="Times New Roman" w:hAnsi="Times New Roman"/>
                <w:sz w:val="24"/>
                <w:szCs w:val="24"/>
              </w:rPr>
              <w:t>л</w:t>
            </w:r>
            <w:proofErr w:type="gramEnd"/>
            <w:r w:rsidRPr="00F12B20">
              <w:rPr>
                <w:rFonts w:ascii="Times New Roman" w:hAnsi="Times New Roman"/>
                <w:sz w:val="24"/>
                <w:szCs w:val="24"/>
              </w:rPr>
              <w:t>/</w:t>
            </w:r>
            <w:proofErr w:type="spellStart"/>
            <w:r w:rsidRPr="00F12B20">
              <w:rPr>
                <w:rFonts w:ascii="Times New Roman" w:hAnsi="Times New Roman"/>
                <w:sz w:val="24"/>
                <w:szCs w:val="24"/>
              </w:rPr>
              <w:t>сут</w:t>
            </w:r>
            <w:proofErr w:type="spellEnd"/>
            <w:r w:rsidRPr="00F12B20">
              <w:rPr>
                <w:rFonts w:ascii="Times New Roman" w:hAnsi="Times New Roman"/>
                <w:sz w:val="24"/>
                <w:szCs w:val="24"/>
              </w:rPr>
              <w:t>.</w:t>
            </w:r>
          </w:p>
        </w:tc>
        <w:tc>
          <w:tcPr>
            <w:tcW w:w="4177" w:type="dxa"/>
            <w:gridSpan w:val="5"/>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Степень благоустройства многоквартирного или жилого дома</w:t>
            </w:r>
          </w:p>
        </w:tc>
        <w:tc>
          <w:tcPr>
            <w:tcW w:w="1235" w:type="dxa"/>
            <w:gridSpan w:val="2"/>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Значение</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105.</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состав внутридомовых и инженерных систем</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состав внутриквартирного (домового оборудования)</w:t>
            </w:r>
          </w:p>
        </w:tc>
        <w:tc>
          <w:tcPr>
            <w:tcW w:w="1235" w:type="dxa"/>
            <w:gridSpan w:val="2"/>
            <w:vMerge/>
          </w:tcPr>
          <w:p w:rsidR="00F12B20" w:rsidRPr="00F12B20" w:rsidRDefault="00F12B20" w:rsidP="00F12B20">
            <w:pPr>
              <w:pStyle w:val="ConsPlusNormal"/>
              <w:jc w:val="both"/>
              <w:rPr>
                <w:rFonts w:ascii="Times New Roman" w:hAnsi="Times New Roman"/>
                <w:sz w:val="24"/>
                <w:szCs w:val="24"/>
              </w:rPr>
            </w:pPr>
          </w:p>
        </w:tc>
      </w:tr>
      <w:tr w:rsidR="00F12B20" w:rsidRPr="00F12B20" w:rsidTr="00F12B20">
        <w:trPr>
          <w:trHeight w:val="136"/>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106.</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Централизованное холодное водоснабжение, водоотведение</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ванна длиной 1650-1700 мм с душем, раковина, мойка кухонная,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162,7</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107.</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ванна длиной 1500-1550 мм с душем, раковина, мойка кухонная,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155,3</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108.</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ванна длиной 1200 мм с душем, раковина, мойка кухонная,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148,7</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109.</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душ, раковина, мойка кухонная,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107,0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110.</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раковина, мойка кухонная,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78,0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111.</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раковина, мойка кухонная</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47,3</w:t>
            </w:r>
          </w:p>
        </w:tc>
      </w:tr>
      <w:tr w:rsidR="00F12B20" w:rsidRPr="00F12B20" w:rsidTr="00F12B20">
        <w:trPr>
          <w:trHeight w:val="136"/>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112.</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Центральное холодное водоснабжение с водоотведением, с водонагревателями</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мойка кухонная</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33,7</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113.</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мойка кухонная,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57,3</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114.</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раковина</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79,7</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115.</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раковина,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103,3</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116.</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мойка кухонная, раковина</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105,0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117.</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унитаз, душ</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115,3</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118.</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мойка кухонная, раковина,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128,7</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119.</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мойка кухонная, унитаз, душ</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140,7</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120.</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раковина, унитаз, душ</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186,7</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121.</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мойка кухонная, раковина, унитаз, душ</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212,0</w:t>
            </w:r>
          </w:p>
        </w:tc>
      </w:tr>
      <w:tr w:rsidR="00F12B20" w:rsidRPr="00F12B20" w:rsidTr="00F12B20">
        <w:trPr>
          <w:trHeight w:val="136"/>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122.</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Централизованное горячее водоснабжение, холодное водоснабжение, водоотведение</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ванна длиной 1650-1700 мм с душем, раковина, мойка кухонная,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293,3</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123.</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ванна длиной 1500-1550 мм с душем, раковина, мойка кухонная,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277,0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124.</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ванна длиной 1200 мм с душем, раковина, мойка кухонная,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262,3</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125.</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душ, раковина, мойка кухонная,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178,0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126.</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раковина, мойка кухонная, унитаз</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114,0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127.</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раковина, мойка кухонная</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78,7</w:t>
            </w:r>
          </w:p>
        </w:tc>
      </w:tr>
      <w:tr w:rsidR="00F12B20" w:rsidRPr="00F12B20" w:rsidTr="00F12B20">
        <w:trPr>
          <w:trHeight w:val="136"/>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128.</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Централизованное холодное водоснабжение, водоотведе</w:t>
            </w:r>
            <w:r w:rsidRPr="00F12B20">
              <w:rPr>
                <w:rFonts w:ascii="Times New Roman" w:hAnsi="Times New Roman"/>
                <w:sz w:val="24"/>
                <w:szCs w:val="24"/>
              </w:rPr>
              <w:lastRenderedPageBreak/>
              <w:t>ние при наличии ванн и внутриквартирных водонагревателей</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водонагреватели на твердом топливе</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152,0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129.</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электрические водонагреватели</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182,3</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13</w:t>
            </w:r>
            <w:r w:rsidRPr="00F12B20">
              <w:rPr>
                <w:rFonts w:ascii="Times New Roman" w:hAnsi="Times New Roman"/>
                <w:sz w:val="24"/>
                <w:szCs w:val="24"/>
              </w:rPr>
              <w:lastRenderedPageBreak/>
              <w:t>0.</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газовые водонагреватели</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213,0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131.</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Общежития с общими душевыми</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91,3</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132.</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Общежития с душами при всех жилых помещениях</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1235"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142,0</w:t>
            </w:r>
          </w:p>
        </w:tc>
      </w:tr>
      <w:tr w:rsidR="00F12B20" w:rsidRPr="00F12B20" w:rsidTr="00F12B20">
        <w:trPr>
          <w:trHeight w:val="136"/>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133.</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Размер земельного участка, отводимого для размещения объектов водоотведения, </w:t>
            </w:r>
            <w:proofErr w:type="gramStart"/>
            <w:r w:rsidRPr="00F12B20">
              <w:rPr>
                <w:rFonts w:ascii="Times New Roman" w:hAnsi="Times New Roman"/>
                <w:sz w:val="24"/>
                <w:szCs w:val="24"/>
              </w:rPr>
              <w:t>га</w:t>
            </w:r>
            <w:proofErr w:type="gramEnd"/>
            <w:r w:rsidRPr="00F12B20">
              <w:rPr>
                <w:rFonts w:ascii="Times New Roman" w:hAnsi="Times New Roman"/>
                <w:sz w:val="24"/>
                <w:szCs w:val="24"/>
              </w:rPr>
              <w:fldChar w:fldCharType="begin"/>
            </w:r>
            <w:r w:rsidRPr="00F12B20">
              <w:rPr>
                <w:rFonts w:ascii="Times New Roman" w:hAnsi="Times New Roman"/>
                <w:sz w:val="24"/>
                <w:szCs w:val="24"/>
              </w:rPr>
              <w:instrText xml:space="preserve"> HYPERLINK \l "P2338" \o "&lt;4&gt; Размеры земельных участков очистных сооружений производительностью свыше 280 тыс. м3/сут. следует принимать по проектам, разработанным в установленном порядке, проектам аналогичных сооружений или по данным профильных организаций при согласовании с органами" \h </w:instrText>
            </w:r>
            <w:r w:rsidRPr="00F12B20">
              <w:rPr>
                <w:rFonts w:ascii="Times New Roman" w:hAnsi="Times New Roman"/>
                <w:sz w:val="24"/>
                <w:szCs w:val="24"/>
              </w:rPr>
              <w:fldChar w:fldCharType="separate"/>
            </w:r>
            <w:r w:rsidRPr="00F12B20">
              <w:rPr>
                <w:rFonts w:ascii="Times New Roman" w:hAnsi="Times New Roman"/>
                <w:sz w:val="24"/>
                <w:szCs w:val="24"/>
              </w:rPr>
              <w:t>&lt;4&gt;</w:t>
            </w:r>
            <w:r w:rsidRPr="00F12B20">
              <w:rPr>
                <w:rFonts w:ascii="Times New Roman" w:hAnsi="Times New Roman"/>
                <w:sz w:val="24"/>
                <w:szCs w:val="24"/>
              </w:rPr>
              <w:fldChar w:fldCharType="end"/>
            </w:r>
            <w:r w:rsidRPr="00F12B20">
              <w:rPr>
                <w:rFonts w:ascii="Times New Roman" w:hAnsi="Times New Roman"/>
                <w:sz w:val="24"/>
                <w:szCs w:val="24"/>
              </w:rPr>
              <w:t xml:space="preserve">, </w:t>
            </w:r>
            <w:hyperlink w:anchor="P2339" w:tooltip="&lt;5&gt;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 в соответствии с требованиями СП 32.13330.2018." w:history="1">
              <w:r w:rsidRPr="00F12B20">
                <w:rPr>
                  <w:rFonts w:ascii="Times New Roman" w:hAnsi="Times New Roman"/>
                  <w:sz w:val="24"/>
                  <w:szCs w:val="24"/>
                </w:rPr>
                <w:t>&lt;5&gt;</w:t>
              </w:r>
            </w:hyperlink>
          </w:p>
        </w:tc>
        <w:tc>
          <w:tcPr>
            <w:tcW w:w="1322"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Производительность очистных сооружений канализации, тыс. м</w:t>
            </w:r>
            <w:r w:rsidRPr="00F12B20">
              <w:rPr>
                <w:rFonts w:ascii="Times New Roman" w:hAnsi="Times New Roman"/>
                <w:sz w:val="24"/>
                <w:szCs w:val="24"/>
                <w:vertAlign w:val="superscript"/>
              </w:rPr>
              <w:t>3</w:t>
            </w:r>
            <w:r w:rsidRPr="00F12B20">
              <w:rPr>
                <w:rFonts w:ascii="Times New Roman" w:hAnsi="Times New Roman"/>
                <w:sz w:val="24"/>
                <w:szCs w:val="24"/>
              </w:rPr>
              <w:t>/</w:t>
            </w:r>
            <w:proofErr w:type="spellStart"/>
            <w:r w:rsidRPr="00F12B20">
              <w:rPr>
                <w:rFonts w:ascii="Times New Roman" w:hAnsi="Times New Roman"/>
                <w:sz w:val="24"/>
                <w:szCs w:val="24"/>
              </w:rPr>
              <w:t>сут</w:t>
            </w:r>
            <w:proofErr w:type="spellEnd"/>
            <w:r w:rsidRPr="00F12B20">
              <w:rPr>
                <w:rFonts w:ascii="Times New Roman" w:hAnsi="Times New Roman"/>
                <w:sz w:val="24"/>
                <w:szCs w:val="24"/>
              </w:rPr>
              <w:t>.</w:t>
            </w:r>
          </w:p>
        </w:tc>
        <w:tc>
          <w:tcPr>
            <w:tcW w:w="4090" w:type="dxa"/>
            <w:gridSpan w:val="6"/>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Размеры земельного участка, </w:t>
            </w:r>
            <w:proofErr w:type="gramStart"/>
            <w:r w:rsidRPr="00F12B20">
              <w:rPr>
                <w:rFonts w:ascii="Times New Roman" w:hAnsi="Times New Roman"/>
                <w:sz w:val="24"/>
                <w:szCs w:val="24"/>
              </w:rPr>
              <w:t>га</w:t>
            </w:r>
            <w:proofErr w:type="gramEnd"/>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134.</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vMerge/>
          </w:tcPr>
          <w:p w:rsidR="00F12B20" w:rsidRPr="00F12B20" w:rsidRDefault="00F12B20" w:rsidP="00F12B20">
            <w:pPr>
              <w:pStyle w:val="ConsPlusNormal"/>
              <w:jc w:val="both"/>
              <w:rPr>
                <w:rFonts w:ascii="Times New Roman" w:hAnsi="Times New Roman"/>
                <w:sz w:val="24"/>
                <w:szCs w:val="24"/>
              </w:rPr>
            </w:pP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очистных сооружений</w:t>
            </w:r>
          </w:p>
        </w:tc>
        <w:tc>
          <w:tcPr>
            <w:tcW w:w="64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иловых площадок</w:t>
            </w:r>
          </w:p>
        </w:tc>
        <w:tc>
          <w:tcPr>
            <w:tcW w:w="59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биологических прудов глубокой очистки сточных вод</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135.</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до 0,1</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0,1</w:t>
            </w:r>
          </w:p>
        </w:tc>
        <w:tc>
          <w:tcPr>
            <w:tcW w:w="64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59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136.</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свыше 0,1 до 0,2</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0,25</w:t>
            </w:r>
          </w:p>
        </w:tc>
        <w:tc>
          <w:tcPr>
            <w:tcW w:w="64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59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13</w:t>
            </w:r>
            <w:r w:rsidRPr="00F12B20">
              <w:rPr>
                <w:rFonts w:ascii="Times New Roman" w:hAnsi="Times New Roman"/>
                <w:sz w:val="24"/>
                <w:szCs w:val="24"/>
              </w:rPr>
              <w:lastRenderedPageBreak/>
              <w:t>7.</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свыше 0,2 </w:t>
            </w:r>
            <w:r w:rsidRPr="00F12B20">
              <w:rPr>
                <w:rFonts w:ascii="Times New Roman" w:hAnsi="Times New Roman"/>
                <w:sz w:val="24"/>
                <w:szCs w:val="24"/>
              </w:rPr>
              <w:lastRenderedPageBreak/>
              <w:t>до 0,4</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0,4</w:t>
            </w:r>
          </w:p>
        </w:tc>
        <w:tc>
          <w:tcPr>
            <w:tcW w:w="64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59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138.</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свыше 0,4 до 0,8</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0,8</w:t>
            </w:r>
          </w:p>
        </w:tc>
        <w:tc>
          <w:tcPr>
            <w:tcW w:w="64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c>
          <w:tcPr>
            <w:tcW w:w="59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139.</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свыше 0,8 до 17</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w:t>
            </w:r>
          </w:p>
        </w:tc>
        <w:tc>
          <w:tcPr>
            <w:tcW w:w="64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w:t>
            </w:r>
          </w:p>
        </w:tc>
        <w:tc>
          <w:tcPr>
            <w:tcW w:w="59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140.</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свыше 17 до 40</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w:t>
            </w:r>
          </w:p>
        </w:tc>
        <w:tc>
          <w:tcPr>
            <w:tcW w:w="64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9</w:t>
            </w:r>
          </w:p>
        </w:tc>
        <w:tc>
          <w:tcPr>
            <w:tcW w:w="59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141.</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свыше 40 до 130</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12</w:t>
            </w:r>
          </w:p>
        </w:tc>
        <w:tc>
          <w:tcPr>
            <w:tcW w:w="64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25</w:t>
            </w:r>
          </w:p>
        </w:tc>
        <w:tc>
          <w:tcPr>
            <w:tcW w:w="59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142.</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свыше 130 до 175</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14</w:t>
            </w:r>
          </w:p>
        </w:tc>
        <w:tc>
          <w:tcPr>
            <w:tcW w:w="64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30</w:t>
            </w:r>
          </w:p>
        </w:tc>
        <w:tc>
          <w:tcPr>
            <w:tcW w:w="59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30</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143.</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vMerge/>
          </w:tcPr>
          <w:p w:rsidR="00F12B20" w:rsidRPr="00F12B20" w:rsidRDefault="00F12B20" w:rsidP="00F12B20">
            <w:pPr>
              <w:pStyle w:val="ConsPlusNormal"/>
              <w:jc w:val="both"/>
              <w:rPr>
                <w:rFonts w:ascii="Times New Roman" w:hAnsi="Times New Roman"/>
                <w:sz w:val="24"/>
                <w:szCs w:val="24"/>
              </w:rPr>
            </w:pPr>
          </w:p>
        </w:tc>
        <w:tc>
          <w:tcPr>
            <w:tcW w:w="1376" w:type="dxa"/>
            <w:vMerge/>
          </w:tcPr>
          <w:p w:rsidR="00F12B20" w:rsidRPr="00F12B20" w:rsidRDefault="00F12B20" w:rsidP="00F12B20">
            <w:pPr>
              <w:pStyle w:val="ConsPlusNormal"/>
              <w:jc w:val="both"/>
              <w:rPr>
                <w:rFonts w:ascii="Times New Roman" w:hAnsi="Times New Roman"/>
                <w:sz w:val="24"/>
                <w:szCs w:val="24"/>
              </w:rPr>
            </w:pPr>
          </w:p>
        </w:tc>
        <w:tc>
          <w:tcPr>
            <w:tcW w:w="132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свыше 175 до 282</w:t>
            </w:r>
          </w:p>
        </w:tc>
        <w:tc>
          <w:tcPr>
            <w:tcW w:w="2855" w:type="dxa"/>
            <w:gridSpan w:val="4"/>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18</w:t>
            </w:r>
          </w:p>
        </w:tc>
        <w:tc>
          <w:tcPr>
            <w:tcW w:w="642"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55</w:t>
            </w:r>
          </w:p>
        </w:tc>
        <w:tc>
          <w:tcPr>
            <w:tcW w:w="59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w:t>
            </w:r>
          </w:p>
        </w:tc>
      </w:tr>
      <w:tr w:rsidR="00F12B20" w:rsidRPr="00F12B20" w:rsidTr="00F12B20">
        <w:trPr>
          <w:trHeight w:val="85"/>
        </w:trPr>
        <w:tc>
          <w:tcPr>
            <w:tcW w:w="3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144.</w:t>
            </w:r>
          </w:p>
        </w:tc>
        <w:tc>
          <w:tcPr>
            <w:tcW w:w="1009" w:type="dxa"/>
            <w:vMerge/>
          </w:tcPr>
          <w:p w:rsidR="00F12B20" w:rsidRPr="00F12B20" w:rsidRDefault="00F12B20" w:rsidP="00F12B20">
            <w:pPr>
              <w:pStyle w:val="ConsPlusNormal"/>
              <w:jc w:val="both"/>
              <w:rPr>
                <w:rFonts w:ascii="Times New Roman" w:hAnsi="Times New Roman"/>
                <w:sz w:val="24"/>
                <w:szCs w:val="24"/>
              </w:rPr>
            </w:pPr>
          </w:p>
        </w:tc>
        <w:tc>
          <w:tcPr>
            <w:tcW w:w="1467"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Расчетный показатель максимально допустимого уровня территориальной доступности</w:t>
            </w:r>
          </w:p>
        </w:tc>
        <w:tc>
          <w:tcPr>
            <w:tcW w:w="6788" w:type="dxa"/>
            <w:gridSpan w:val="8"/>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Не нормируется</w:t>
            </w:r>
          </w:p>
        </w:tc>
      </w:tr>
      <w:tr w:rsidR="00F12B20" w:rsidRPr="00F12B20" w:rsidTr="00F12B20">
        <w:trPr>
          <w:trHeight w:val="1967"/>
        </w:trPr>
        <w:tc>
          <w:tcPr>
            <w:tcW w:w="9631" w:type="dxa"/>
            <w:gridSpan w:val="11"/>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Примечания:</w:t>
            </w:r>
          </w:p>
          <w:p w:rsidR="00F12B20" w:rsidRPr="00F12B20" w:rsidRDefault="00F12B20" w:rsidP="00F12B20">
            <w:pPr>
              <w:pStyle w:val="ConsPlusNormal"/>
              <w:jc w:val="both"/>
              <w:rPr>
                <w:rFonts w:ascii="Times New Roman" w:hAnsi="Times New Roman"/>
                <w:sz w:val="24"/>
                <w:szCs w:val="24"/>
              </w:rPr>
            </w:pPr>
            <w:bookmarkStart w:id="21" w:name="P2335"/>
            <w:bookmarkEnd w:id="21"/>
            <w:r w:rsidRPr="00F12B20">
              <w:rPr>
                <w:rFonts w:ascii="Times New Roman" w:hAnsi="Times New Roman"/>
                <w:sz w:val="24"/>
                <w:szCs w:val="24"/>
              </w:rPr>
              <w:t>&lt;1&gt; Приведенные укрупненные показатели электропотребления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 Укрупненные показатели электропотребления используются для предварительных расчетов количества и мощности отдельных объектов электроэнергетики.</w:t>
            </w:r>
          </w:p>
          <w:p w:rsidR="00F12B20" w:rsidRPr="00F12B20" w:rsidRDefault="00F12B20" w:rsidP="00F12B20">
            <w:pPr>
              <w:pStyle w:val="ConsPlusNormal"/>
              <w:jc w:val="both"/>
              <w:rPr>
                <w:rFonts w:ascii="Times New Roman" w:hAnsi="Times New Roman"/>
                <w:sz w:val="24"/>
                <w:szCs w:val="24"/>
              </w:rPr>
            </w:pPr>
            <w:bookmarkStart w:id="22" w:name="P2336"/>
            <w:bookmarkEnd w:id="22"/>
            <w:r w:rsidRPr="00F12B20">
              <w:rPr>
                <w:rFonts w:ascii="Times New Roman" w:hAnsi="Times New Roman"/>
                <w:sz w:val="24"/>
                <w:szCs w:val="24"/>
              </w:rPr>
              <w:t xml:space="preserve">&lt;2&gt; При наличии данных о параметрах жилищного фонда следует руководствоваться показателями, установленными </w:t>
            </w:r>
            <w:hyperlink r:id="rId53" w:tooltip="Постановление Департамента топливно-энергетического комплекса и жилищно-коммунального хозяйства Костромской области от 16.10.2012 N 2-НП (ред. от 26.10.2020) &quot;Об утверждении нормативов потребления коммунальной услуги по электроснабжению на территории Костромск" w:history="1">
              <w:r w:rsidRPr="00F12B20">
                <w:rPr>
                  <w:rFonts w:ascii="Times New Roman" w:hAnsi="Times New Roman"/>
                  <w:sz w:val="24"/>
                  <w:szCs w:val="24"/>
                </w:rPr>
                <w:t>постановлением</w:t>
              </w:r>
            </w:hyperlink>
            <w:r w:rsidRPr="00F12B20">
              <w:rPr>
                <w:rFonts w:ascii="Times New Roman" w:hAnsi="Times New Roman"/>
                <w:sz w:val="24"/>
                <w:szCs w:val="24"/>
              </w:rPr>
              <w:t xml:space="preserve"> департамента топливно-энергетического комплекса и жилищно-коммунального хозяйства Костромской области от 16 октября 2012 года № 2-НП «Об утверждении нормативов потребления коммунальной услуги по электроснабжению на территории Костромской области».</w:t>
            </w:r>
          </w:p>
          <w:p w:rsidR="00F12B20" w:rsidRPr="00F12B20" w:rsidRDefault="00F12B20" w:rsidP="00F12B20">
            <w:pPr>
              <w:pStyle w:val="ConsPlusNormal"/>
              <w:jc w:val="both"/>
              <w:rPr>
                <w:rFonts w:ascii="Times New Roman" w:hAnsi="Times New Roman"/>
                <w:sz w:val="24"/>
                <w:szCs w:val="24"/>
              </w:rPr>
            </w:pPr>
            <w:bookmarkStart w:id="23" w:name="P2337"/>
            <w:bookmarkEnd w:id="23"/>
            <w:r w:rsidRPr="00F12B20">
              <w:rPr>
                <w:rFonts w:ascii="Times New Roman" w:hAnsi="Times New Roman"/>
                <w:sz w:val="24"/>
                <w:szCs w:val="24"/>
              </w:rPr>
              <w:t xml:space="preserve">&lt;3&gt; Размеры земельных участков отопительных котельных, обеспечивающих потребителей горячей водой с непосредственным </w:t>
            </w:r>
            <w:proofErr w:type="spellStart"/>
            <w:r w:rsidRPr="00F12B20">
              <w:rPr>
                <w:rFonts w:ascii="Times New Roman" w:hAnsi="Times New Roman"/>
                <w:sz w:val="24"/>
                <w:szCs w:val="24"/>
              </w:rPr>
              <w:t>водоразбором</w:t>
            </w:r>
            <w:proofErr w:type="spellEnd"/>
            <w:r w:rsidRPr="00F12B20">
              <w:rPr>
                <w:rFonts w:ascii="Times New Roman" w:hAnsi="Times New Roman"/>
                <w:sz w:val="24"/>
                <w:szCs w:val="24"/>
              </w:rPr>
              <w:t xml:space="preserve">, а также котельных, доставка топлива </w:t>
            </w:r>
            <w:r w:rsidRPr="00F12B20">
              <w:rPr>
                <w:rFonts w:ascii="Times New Roman" w:hAnsi="Times New Roman"/>
                <w:sz w:val="24"/>
                <w:szCs w:val="24"/>
              </w:rPr>
              <w:lastRenderedPageBreak/>
              <w:t>которым предусматривается по железной дороге, следует увеличивать на 20%.</w:t>
            </w:r>
          </w:p>
          <w:p w:rsidR="00F12B20" w:rsidRPr="00F12B20" w:rsidRDefault="00F12B20" w:rsidP="00F12B20">
            <w:pPr>
              <w:pStyle w:val="ConsPlusNormal"/>
              <w:jc w:val="both"/>
              <w:rPr>
                <w:rFonts w:ascii="Times New Roman" w:hAnsi="Times New Roman"/>
                <w:sz w:val="24"/>
                <w:szCs w:val="24"/>
              </w:rPr>
            </w:pPr>
            <w:bookmarkStart w:id="24" w:name="P2338"/>
            <w:bookmarkEnd w:id="24"/>
            <w:r w:rsidRPr="00F12B20">
              <w:rPr>
                <w:rFonts w:ascii="Times New Roman" w:hAnsi="Times New Roman"/>
                <w:sz w:val="24"/>
                <w:szCs w:val="24"/>
              </w:rPr>
              <w:t>&lt;4&gt; Размеры земельных участков очистных сооружений производительностью свыше 280 тыс. м</w:t>
            </w:r>
            <w:r w:rsidRPr="00F12B20">
              <w:rPr>
                <w:rFonts w:ascii="Times New Roman" w:hAnsi="Times New Roman"/>
                <w:sz w:val="24"/>
                <w:szCs w:val="24"/>
                <w:vertAlign w:val="superscript"/>
              </w:rPr>
              <w:t>3</w:t>
            </w:r>
            <w:r w:rsidRPr="00F12B20">
              <w:rPr>
                <w:rFonts w:ascii="Times New Roman" w:hAnsi="Times New Roman"/>
                <w:sz w:val="24"/>
                <w:szCs w:val="24"/>
              </w:rPr>
              <w:t>/</w:t>
            </w:r>
            <w:proofErr w:type="spellStart"/>
            <w:r w:rsidRPr="00F12B20">
              <w:rPr>
                <w:rFonts w:ascii="Times New Roman" w:hAnsi="Times New Roman"/>
                <w:sz w:val="24"/>
                <w:szCs w:val="24"/>
              </w:rPr>
              <w:t>сут</w:t>
            </w:r>
            <w:proofErr w:type="spellEnd"/>
            <w:r w:rsidRPr="00F12B20">
              <w:rPr>
                <w:rFonts w:ascii="Times New Roman" w:hAnsi="Times New Roman"/>
                <w:sz w:val="24"/>
                <w:szCs w:val="24"/>
              </w:rPr>
              <w:t>. следует принимать по проектам, разработанным в установленном порядке, проектам аналогичных сооружений или по данным профильных организаций при согласовании с органами государственного санитарно-эпидемиологического надзора.</w:t>
            </w:r>
          </w:p>
          <w:p w:rsidR="00F12B20" w:rsidRPr="00F12B20" w:rsidRDefault="00F12B20" w:rsidP="00F12B20">
            <w:pPr>
              <w:shd w:val="clear" w:color="auto" w:fill="FFFFFF"/>
              <w:spacing w:after="0" w:line="240" w:lineRule="auto"/>
              <w:jc w:val="both"/>
              <w:rPr>
                <w:rFonts w:ascii="Times New Roman" w:hAnsi="Times New Roman" w:cs="Times New Roman"/>
                <w:sz w:val="24"/>
                <w:szCs w:val="24"/>
              </w:rPr>
            </w:pPr>
            <w:bookmarkStart w:id="25" w:name="P2339"/>
            <w:bookmarkEnd w:id="25"/>
            <w:r w:rsidRPr="00F12B20">
              <w:rPr>
                <w:rFonts w:ascii="Times New Roman" w:hAnsi="Times New Roman" w:cs="Times New Roman"/>
                <w:sz w:val="24"/>
                <w:szCs w:val="24"/>
              </w:rPr>
              <w:t>&lt;5&gt;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 в соответствии с требованиями СП 32.13330.2018.</w:t>
            </w:r>
          </w:p>
        </w:tc>
      </w:tr>
    </w:tbl>
    <w:p w:rsidR="00F12B20" w:rsidRDefault="00F12B20" w:rsidP="00F12B20">
      <w:pPr>
        <w:spacing w:after="0" w:line="240" w:lineRule="auto"/>
        <w:ind w:firstLine="709"/>
        <w:jc w:val="both"/>
        <w:rPr>
          <w:rFonts w:ascii="Times New Roman" w:eastAsia="Times New Roman" w:hAnsi="Times New Roman" w:cs="Times New Roman"/>
          <w:sz w:val="24"/>
          <w:szCs w:val="24"/>
        </w:rPr>
      </w:pPr>
    </w:p>
    <w:p w:rsidR="00F12B20" w:rsidRPr="00F12B20" w:rsidRDefault="00F12B20" w:rsidP="00F12B20">
      <w:pPr>
        <w:spacing w:after="0" w:line="240" w:lineRule="auto"/>
        <w:ind w:firstLine="709"/>
        <w:jc w:val="right"/>
        <w:rPr>
          <w:rFonts w:ascii="Times New Roman" w:hAnsi="Times New Roman" w:cs="Times New Roman"/>
          <w:sz w:val="24"/>
          <w:szCs w:val="24"/>
        </w:rPr>
      </w:pPr>
      <w:r w:rsidRPr="00F12B20">
        <w:rPr>
          <w:rFonts w:ascii="Times New Roman" w:eastAsia="Times New Roman" w:hAnsi="Times New Roman" w:cs="Times New Roman"/>
          <w:sz w:val="24"/>
          <w:szCs w:val="24"/>
        </w:rPr>
        <w:t>Приложение № 5</w:t>
      </w:r>
    </w:p>
    <w:p w:rsidR="00F12B20" w:rsidRPr="00F12B20" w:rsidRDefault="00F12B20" w:rsidP="00F12B20">
      <w:pPr>
        <w:spacing w:after="0" w:line="240" w:lineRule="auto"/>
        <w:ind w:firstLine="709"/>
        <w:jc w:val="right"/>
        <w:rPr>
          <w:rFonts w:ascii="Times New Roman" w:hAnsi="Times New Roman" w:cs="Times New Roman"/>
          <w:sz w:val="24"/>
          <w:szCs w:val="24"/>
        </w:rPr>
      </w:pPr>
      <w:r w:rsidRPr="00F12B20">
        <w:rPr>
          <w:rFonts w:ascii="Times New Roman" w:eastAsia="Times New Roman" w:hAnsi="Times New Roman" w:cs="Times New Roman"/>
          <w:sz w:val="24"/>
          <w:szCs w:val="24"/>
        </w:rPr>
        <w:t>к постановлению администрации</w:t>
      </w:r>
    </w:p>
    <w:p w:rsidR="00F12B20" w:rsidRPr="00F12B20" w:rsidRDefault="00F12B20" w:rsidP="00F12B20">
      <w:pPr>
        <w:spacing w:after="0" w:line="240" w:lineRule="auto"/>
        <w:ind w:firstLine="709"/>
        <w:jc w:val="right"/>
        <w:rPr>
          <w:rFonts w:ascii="Times New Roman" w:hAnsi="Times New Roman" w:cs="Times New Roman"/>
          <w:sz w:val="24"/>
          <w:szCs w:val="24"/>
        </w:rPr>
      </w:pPr>
      <w:proofErr w:type="spellStart"/>
      <w:r w:rsidRPr="00F12B20">
        <w:rPr>
          <w:rFonts w:ascii="Times New Roman" w:eastAsia="Times New Roman" w:hAnsi="Times New Roman" w:cs="Times New Roman"/>
          <w:sz w:val="24"/>
          <w:szCs w:val="24"/>
        </w:rPr>
        <w:t>Шарьи</w:t>
      </w:r>
      <w:r>
        <w:rPr>
          <w:rFonts w:ascii="Times New Roman" w:eastAsia="Times New Roman" w:hAnsi="Times New Roman" w:cs="Times New Roman"/>
          <w:sz w:val="24"/>
          <w:szCs w:val="24"/>
        </w:rPr>
        <w:t>нского</w:t>
      </w:r>
      <w:proofErr w:type="spellEnd"/>
      <w:r>
        <w:rPr>
          <w:rFonts w:ascii="Times New Roman" w:eastAsia="Times New Roman" w:hAnsi="Times New Roman" w:cs="Times New Roman"/>
          <w:sz w:val="24"/>
          <w:szCs w:val="24"/>
        </w:rPr>
        <w:t xml:space="preserve"> муниципального района</w:t>
      </w:r>
    </w:p>
    <w:p w:rsidR="00F12B20" w:rsidRPr="00F12B20" w:rsidRDefault="00F12B20" w:rsidP="00F12B20">
      <w:pPr>
        <w:spacing w:after="0" w:line="240" w:lineRule="auto"/>
        <w:ind w:firstLine="709"/>
        <w:jc w:val="right"/>
        <w:rPr>
          <w:rFonts w:ascii="Times New Roman" w:hAnsi="Times New Roman" w:cs="Times New Roman"/>
          <w:sz w:val="24"/>
          <w:szCs w:val="24"/>
        </w:rPr>
      </w:pPr>
      <w:r w:rsidRPr="00F12B20">
        <w:rPr>
          <w:rFonts w:ascii="Times New Roman" w:eastAsia="Times New Roman" w:hAnsi="Times New Roman" w:cs="Times New Roman"/>
          <w:sz w:val="24"/>
          <w:szCs w:val="24"/>
        </w:rPr>
        <w:t>от «___»__________2025 г. № ______</w:t>
      </w:r>
    </w:p>
    <w:p w:rsidR="00F12B20" w:rsidRPr="00F12B20" w:rsidRDefault="00F12B20" w:rsidP="00F12B20">
      <w:pPr>
        <w:shd w:val="clear" w:color="auto" w:fill="FFFFFF"/>
        <w:spacing w:after="0" w:line="240" w:lineRule="auto"/>
        <w:ind w:firstLine="709"/>
        <w:jc w:val="both"/>
        <w:rPr>
          <w:rFonts w:ascii="Times New Roman" w:hAnsi="Times New Roman" w:cs="Times New Roman"/>
          <w:b/>
          <w:bCs/>
          <w:color w:val="444444"/>
          <w:sz w:val="24"/>
          <w:szCs w:val="24"/>
        </w:rPr>
      </w:pPr>
    </w:p>
    <w:p w:rsidR="00F12B20" w:rsidRPr="00F12B20" w:rsidRDefault="00F12B20" w:rsidP="00F12B20">
      <w:pPr>
        <w:shd w:val="clear" w:color="auto" w:fill="FFFFFF"/>
        <w:spacing w:after="0" w:line="240" w:lineRule="auto"/>
        <w:ind w:firstLine="709"/>
        <w:jc w:val="right"/>
        <w:rPr>
          <w:rFonts w:ascii="Times New Roman" w:hAnsi="Times New Roman" w:cs="Times New Roman"/>
          <w:bCs/>
          <w:color w:val="000000" w:themeColor="text1"/>
          <w:sz w:val="24"/>
          <w:szCs w:val="24"/>
        </w:rPr>
      </w:pPr>
      <w:r w:rsidRPr="00F12B20">
        <w:rPr>
          <w:rFonts w:ascii="Times New Roman" w:eastAsia="Times New Roman" w:hAnsi="Times New Roman" w:cs="Times New Roman"/>
          <w:bCs/>
          <w:color w:val="000000" w:themeColor="text1"/>
          <w:sz w:val="24"/>
          <w:szCs w:val="24"/>
        </w:rPr>
        <w:t>Таблица № 9</w:t>
      </w:r>
    </w:p>
    <w:p w:rsidR="00F12B20" w:rsidRPr="00F12B20" w:rsidRDefault="00F12B20" w:rsidP="00F12B20">
      <w:pPr>
        <w:shd w:val="clear" w:color="auto" w:fill="FFFFFF"/>
        <w:spacing w:after="0" w:line="240" w:lineRule="auto"/>
        <w:ind w:firstLine="709"/>
        <w:jc w:val="center"/>
        <w:rPr>
          <w:rFonts w:ascii="Times New Roman" w:hAnsi="Times New Roman" w:cs="Times New Roman"/>
          <w:b/>
          <w:bCs/>
          <w:color w:val="000000" w:themeColor="text1"/>
          <w:sz w:val="24"/>
          <w:szCs w:val="24"/>
        </w:rPr>
      </w:pPr>
      <w:r w:rsidRPr="00F12B20">
        <w:rPr>
          <w:rFonts w:ascii="Times New Roman" w:eastAsia="Times New Roman" w:hAnsi="Times New Roman" w:cs="Times New Roman"/>
          <w:b/>
          <w:bCs/>
          <w:color w:val="000000" w:themeColor="text1"/>
          <w:sz w:val="24"/>
          <w:szCs w:val="24"/>
        </w:rPr>
        <w:t>ОБЪЕКТЫ</w:t>
      </w:r>
      <w:r w:rsidRPr="00F12B20">
        <w:rPr>
          <w:rFonts w:ascii="Times New Roman" w:eastAsia="Times New Roman" w:hAnsi="Times New Roman" w:cs="Times New Roman"/>
          <w:b/>
          <w:bCs/>
          <w:color w:val="000000" w:themeColor="text1"/>
          <w:sz w:val="24"/>
          <w:szCs w:val="24"/>
        </w:rPr>
        <w:br/>
        <w:t>местного значения в области накопления твердых коммунальных отходов и показатели максимально допустимого уровня территориальной доступности таких объектов</w:t>
      </w:r>
    </w:p>
    <w:tbl>
      <w:tblPr>
        <w:tblW w:w="9356"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568"/>
        <w:gridCol w:w="1275"/>
        <w:gridCol w:w="1276"/>
        <w:gridCol w:w="1701"/>
        <w:gridCol w:w="2343"/>
        <w:gridCol w:w="1134"/>
        <w:gridCol w:w="1059"/>
      </w:tblGrid>
      <w:tr w:rsidR="00F12B20" w:rsidRPr="00F12B20" w:rsidTr="00082C8C">
        <w:trPr>
          <w:trHeight w:val="1182"/>
          <w:tblHeader/>
        </w:trPr>
        <w:tc>
          <w:tcPr>
            <w:tcW w:w="568"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bCs/>
                <w:color w:val="000000" w:themeColor="text1"/>
                <w:sz w:val="24"/>
                <w:szCs w:val="24"/>
              </w:rPr>
              <w:t xml:space="preserve">№ </w:t>
            </w:r>
            <w:proofErr w:type="spellStart"/>
            <w:proofErr w:type="gramStart"/>
            <w:r w:rsidRPr="00F12B20">
              <w:rPr>
                <w:rFonts w:ascii="Times New Roman" w:hAnsi="Times New Roman"/>
                <w:bCs/>
                <w:color w:val="000000" w:themeColor="text1"/>
                <w:sz w:val="24"/>
                <w:szCs w:val="24"/>
              </w:rPr>
              <w:t>п</w:t>
            </w:r>
            <w:proofErr w:type="spellEnd"/>
            <w:proofErr w:type="gramEnd"/>
            <w:r w:rsidRPr="00F12B20">
              <w:rPr>
                <w:rFonts w:ascii="Times New Roman" w:hAnsi="Times New Roman"/>
                <w:bCs/>
                <w:color w:val="000000" w:themeColor="text1"/>
                <w:sz w:val="24"/>
                <w:szCs w:val="24"/>
              </w:rPr>
              <w:t>/</w:t>
            </w:r>
            <w:proofErr w:type="spellStart"/>
            <w:r w:rsidRPr="00F12B20">
              <w:rPr>
                <w:rFonts w:ascii="Times New Roman" w:hAnsi="Times New Roman"/>
                <w:bCs/>
                <w:color w:val="000000" w:themeColor="text1"/>
                <w:sz w:val="24"/>
                <w:szCs w:val="24"/>
              </w:rPr>
              <w:t>п</w:t>
            </w:r>
            <w:proofErr w:type="spellEnd"/>
          </w:p>
        </w:tc>
        <w:tc>
          <w:tcPr>
            <w:tcW w:w="1275"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Наименование вида объекта</w:t>
            </w:r>
          </w:p>
        </w:tc>
        <w:tc>
          <w:tcPr>
            <w:tcW w:w="1276"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Тип расчетного показателя</w:t>
            </w:r>
          </w:p>
        </w:tc>
        <w:tc>
          <w:tcPr>
            <w:tcW w:w="1701"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Наименование расчетного показателя, единица измерения</w:t>
            </w:r>
          </w:p>
        </w:tc>
        <w:tc>
          <w:tcPr>
            <w:tcW w:w="4536" w:type="dxa"/>
            <w:gridSpan w:val="3"/>
            <w:vAlign w:val="center"/>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Предельные значения расчетного показателя</w:t>
            </w:r>
          </w:p>
        </w:tc>
      </w:tr>
      <w:tr w:rsidR="00F12B20" w:rsidRPr="00F12B20" w:rsidTr="00082C8C">
        <w:trPr>
          <w:trHeight w:val="78"/>
          <w:tblHeader/>
        </w:trPr>
        <w:tc>
          <w:tcPr>
            <w:tcW w:w="568"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w:t>
            </w:r>
          </w:p>
        </w:tc>
        <w:tc>
          <w:tcPr>
            <w:tcW w:w="1275"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w:t>
            </w:r>
          </w:p>
        </w:tc>
        <w:tc>
          <w:tcPr>
            <w:tcW w:w="1276"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w:t>
            </w:r>
          </w:p>
        </w:tc>
        <w:tc>
          <w:tcPr>
            <w:tcW w:w="1701"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w:t>
            </w:r>
          </w:p>
        </w:tc>
        <w:tc>
          <w:tcPr>
            <w:tcW w:w="2343"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w:t>
            </w:r>
          </w:p>
        </w:tc>
        <w:tc>
          <w:tcPr>
            <w:tcW w:w="1134"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w:t>
            </w:r>
          </w:p>
        </w:tc>
        <w:tc>
          <w:tcPr>
            <w:tcW w:w="1059" w:type="dxa"/>
            <w:vAlign w:val="center"/>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w:t>
            </w:r>
          </w:p>
        </w:tc>
        <w:tc>
          <w:tcPr>
            <w:tcW w:w="1275"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Места накопления отходов</w:t>
            </w:r>
          </w:p>
        </w:tc>
        <w:tc>
          <w:tcPr>
            <w:tcW w:w="1276"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Расчетный показатель минимально допустимого уровня обеспеченности</w:t>
            </w:r>
          </w:p>
        </w:tc>
        <w:tc>
          <w:tcPr>
            <w:tcW w:w="1701"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Норматив накопления коммунальных отходов</w:t>
            </w:r>
          </w:p>
        </w:tc>
        <w:tc>
          <w:tcPr>
            <w:tcW w:w="2343"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Наименование категории объектов</w:t>
            </w:r>
          </w:p>
        </w:tc>
        <w:tc>
          <w:tcPr>
            <w:tcW w:w="2193"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Значение</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vMerge/>
          </w:tcPr>
          <w:p w:rsidR="00F12B20" w:rsidRPr="00F12B20" w:rsidRDefault="00F12B20" w:rsidP="00F12B20">
            <w:pPr>
              <w:pStyle w:val="ConsPlusNormal"/>
              <w:jc w:val="both"/>
              <w:rPr>
                <w:rFonts w:ascii="Times New Roman" w:hAnsi="Times New Roman"/>
                <w:sz w:val="24"/>
                <w:szCs w:val="24"/>
              </w:rPr>
            </w:pPr>
          </w:p>
        </w:tc>
        <w:tc>
          <w:tcPr>
            <w:tcW w:w="2343" w:type="dxa"/>
            <w:vMerge/>
          </w:tcPr>
          <w:p w:rsidR="00F12B20" w:rsidRPr="00F12B20" w:rsidRDefault="00F12B20" w:rsidP="00F12B20">
            <w:pPr>
              <w:pStyle w:val="ConsPlusNormal"/>
              <w:jc w:val="both"/>
              <w:rPr>
                <w:rFonts w:ascii="Times New Roman" w:hAnsi="Times New Roman"/>
                <w:sz w:val="24"/>
                <w:szCs w:val="24"/>
              </w:rPr>
            </w:pPr>
          </w:p>
        </w:tc>
        <w:tc>
          <w:tcPr>
            <w:tcW w:w="113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Объем отходов, м</w:t>
            </w:r>
            <w:r w:rsidRPr="00F12B20">
              <w:rPr>
                <w:rFonts w:ascii="Times New Roman" w:hAnsi="Times New Roman"/>
                <w:sz w:val="24"/>
                <w:szCs w:val="24"/>
                <w:vertAlign w:val="superscript"/>
              </w:rPr>
              <w:t>3</w:t>
            </w:r>
            <w:r w:rsidRPr="00F12B20">
              <w:rPr>
                <w:rFonts w:ascii="Times New Roman" w:hAnsi="Times New Roman"/>
                <w:sz w:val="24"/>
                <w:szCs w:val="24"/>
              </w:rPr>
              <w:t>/чел. в год</w:t>
            </w:r>
          </w:p>
        </w:tc>
        <w:tc>
          <w:tcPr>
            <w:tcW w:w="1059"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Масса отходов, </w:t>
            </w:r>
            <w:proofErr w:type="gramStart"/>
            <w:r w:rsidRPr="00F12B20">
              <w:rPr>
                <w:rFonts w:ascii="Times New Roman" w:hAnsi="Times New Roman"/>
                <w:sz w:val="24"/>
                <w:szCs w:val="24"/>
              </w:rPr>
              <w:t>кг</w:t>
            </w:r>
            <w:proofErr w:type="gramEnd"/>
            <w:r w:rsidRPr="00F12B20">
              <w:rPr>
                <w:rFonts w:ascii="Times New Roman" w:hAnsi="Times New Roman"/>
                <w:sz w:val="24"/>
                <w:szCs w:val="24"/>
              </w:rPr>
              <w:t>/чел. в год</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vMerge/>
          </w:tcPr>
          <w:p w:rsidR="00F12B20" w:rsidRPr="00F12B20" w:rsidRDefault="00F12B20" w:rsidP="00F12B20">
            <w:pPr>
              <w:pStyle w:val="ConsPlusNormal"/>
              <w:jc w:val="both"/>
              <w:rPr>
                <w:rFonts w:ascii="Times New Roman" w:hAnsi="Times New Roman"/>
                <w:sz w:val="24"/>
                <w:szCs w:val="24"/>
              </w:rPr>
            </w:pPr>
          </w:p>
        </w:tc>
        <w:tc>
          <w:tcPr>
            <w:tcW w:w="234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Многоквартирные дома, расположенные в городских поселениях, являющихся городами районного значения, и городских округах </w:t>
            </w:r>
            <w:r w:rsidRPr="00F12B20">
              <w:rPr>
                <w:rFonts w:ascii="Times New Roman" w:hAnsi="Times New Roman"/>
                <w:sz w:val="24"/>
                <w:szCs w:val="24"/>
              </w:rPr>
              <w:lastRenderedPageBreak/>
              <w:t>Костромской области</w:t>
            </w:r>
          </w:p>
        </w:tc>
        <w:tc>
          <w:tcPr>
            <w:tcW w:w="1134" w:type="dxa"/>
          </w:tcPr>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2,41</w:t>
            </w:r>
          </w:p>
        </w:tc>
        <w:tc>
          <w:tcPr>
            <w:tcW w:w="1059" w:type="dxa"/>
          </w:tcPr>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273,8</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4.</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vMerge/>
          </w:tcPr>
          <w:p w:rsidR="00F12B20" w:rsidRPr="00F12B20" w:rsidRDefault="00F12B20" w:rsidP="00F12B20">
            <w:pPr>
              <w:pStyle w:val="ConsPlusNormal"/>
              <w:jc w:val="both"/>
              <w:rPr>
                <w:rFonts w:ascii="Times New Roman" w:hAnsi="Times New Roman"/>
                <w:sz w:val="24"/>
                <w:szCs w:val="24"/>
              </w:rPr>
            </w:pPr>
          </w:p>
        </w:tc>
        <w:tc>
          <w:tcPr>
            <w:tcW w:w="234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Индивидуальные жилые дома, расположенные в городских поселениях, являющихся городами районного значения, и городских округах Костромской области</w:t>
            </w:r>
          </w:p>
        </w:tc>
        <w:tc>
          <w:tcPr>
            <w:tcW w:w="1134" w:type="dxa"/>
          </w:tcPr>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3,04</w:t>
            </w:r>
          </w:p>
        </w:tc>
        <w:tc>
          <w:tcPr>
            <w:tcW w:w="1059" w:type="dxa"/>
          </w:tcPr>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367,0</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5.</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vMerge/>
          </w:tcPr>
          <w:p w:rsidR="00F12B20" w:rsidRPr="00F12B20" w:rsidRDefault="00F12B20" w:rsidP="00F12B20">
            <w:pPr>
              <w:pStyle w:val="ConsPlusNormal"/>
              <w:jc w:val="both"/>
              <w:rPr>
                <w:rFonts w:ascii="Times New Roman" w:hAnsi="Times New Roman"/>
                <w:sz w:val="24"/>
                <w:szCs w:val="24"/>
              </w:rPr>
            </w:pPr>
          </w:p>
        </w:tc>
        <w:tc>
          <w:tcPr>
            <w:tcW w:w="234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Многоквартирные дома и индивидуальные жилые дома, расположенные в городских поселениях, являющихся поселками городского типа, и сельских поселениях Костромской области</w:t>
            </w:r>
          </w:p>
        </w:tc>
        <w:tc>
          <w:tcPr>
            <w:tcW w:w="1134" w:type="dxa"/>
          </w:tcPr>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2,18</w:t>
            </w:r>
          </w:p>
        </w:tc>
        <w:tc>
          <w:tcPr>
            <w:tcW w:w="1059" w:type="dxa"/>
          </w:tcPr>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240,2</w:t>
            </w:r>
          </w:p>
        </w:tc>
      </w:tr>
      <w:tr w:rsidR="00F12B20" w:rsidRPr="00F12B20" w:rsidTr="00082C8C">
        <w:trPr>
          <w:trHeight w:val="230"/>
        </w:trPr>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vMerge/>
          </w:tcPr>
          <w:p w:rsidR="00F12B20" w:rsidRPr="00F12B20" w:rsidRDefault="00F12B20" w:rsidP="00F12B20">
            <w:pPr>
              <w:pStyle w:val="ConsPlusNormal"/>
              <w:jc w:val="both"/>
              <w:rPr>
                <w:rFonts w:ascii="Times New Roman" w:hAnsi="Times New Roman"/>
                <w:sz w:val="24"/>
                <w:szCs w:val="24"/>
              </w:rPr>
            </w:pPr>
          </w:p>
        </w:tc>
        <w:tc>
          <w:tcPr>
            <w:tcW w:w="2343"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Наименование категории объектов, расчетная единица</w:t>
            </w:r>
          </w:p>
        </w:tc>
        <w:tc>
          <w:tcPr>
            <w:tcW w:w="2193"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Значение</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vMerge/>
          </w:tcPr>
          <w:p w:rsidR="00F12B20" w:rsidRPr="00F12B20" w:rsidRDefault="00F12B20" w:rsidP="00F12B20">
            <w:pPr>
              <w:pStyle w:val="ConsPlusNormal"/>
              <w:jc w:val="both"/>
              <w:rPr>
                <w:rFonts w:ascii="Times New Roman" w:hAnsi="Times New Roman"/>
                <w:sz w:val="24"/>
                <w:szCs w:val="24"/>
              </w:rPr>
            </w:pPr>
          </w:p>
        </w:tc>
        <w:tc>
          <w:tcPr>
            <w:tcW w:w="2343" w:type="dxa"/>
            <w:vMerge/>
          </w:tcPr>
          <w:p w:rsidR="00F12B20" w:rsidRPr="00F12B20" w:rsidRDefault="00F12B20" w:rsidP="00F12B20">
            <w:pPr>
              <w:pStyle w:val="ConsPlusNormal"/>
              <w:jc w:val="both"/>
              <w:rPr>
                <w:rFonts w:ascii="Times New Roman" w:hAnsi="Times New Roman"/>
                <w:sz w:val="24"/>
                <w:szCs w:val="24"/>
              </w:rPr>
            </w:pPr>
          </w:p>
        </w:tc>
        <w:tc>
          <w:tcPr>
            <w:tcW w:w="113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Объем отходов, м</w:t>
            </w:r>
            <w:r w:rsidRPr="00F12B20">
              <w:rPr>
                <w:rFonts w:ascii="Times New Roman" w:hAnsi="Times New Roman"/>
                <w:sz w:val="24"/>
                <w:szCs w:val="24"/>
                <w:vertAlign w:val="superscript"/>
              </w:rPr>
              <w:t>3</w:t>
            </w:r>
            <w:r w:rsidRPr="00F12B20">
              <w:rPr>
                <w:rFonts w:ascii="Times New Roman" w:hAnsi="Times New Roman"/>
                <w:sz w:val="24"/>
                <w:szCs w:val="24"/>
              </w:rPr>
              <w:t xml:space="preserve"> в год на расчетную единицу</w:t>
            </w:r>
          </w:p>
        </w:tc>
        <w:tc>
          <w:tcPr>
            <w:tcW w:w="1059"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Масса отходов, </w:t>
            </w:r>
            <w:proofErr w:type="gramStart"/>
            <w:r w:rsidRPr="00F12B20">
              <w:rPr>
                <w:rFonts w:ascii="Times New Roman" w:hAnsi="Times New Roman"/>
                <w:sz w:val="24"/>
                <w:szCs w:val="24"/>
              </w:rPr>
              <w:t>кг</w:t>
            </w:r>
            <w:proofErr w:type="gramEnd"/>
            <w:r w:rsidRPr="00F12B20">
              <w:rPr>
                <w:rFonts w:ascii="Times New Roman" w:hAnsi="Times New Roman"/>
                <w:sz w:val="24"/>
                <w:szCs w:val="24"/>
              </w:rPr>
              <w:t>/ в год на расчетную единицу</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8.</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vMerge/>
          </w:tcPr>
          <w:p w:rsidR="00F12B20" w:rsidRPr="00F12B20" w:rsidRDefault="00F12B20" w:rsidP="00F12B20">
            <w:pPr>
              <w:pStyle w:val="ConsPlusNormal"/>
              <w:jc w:val="both"/>
              <w:rPr>
                <w:rFonts w:ascii="Times New Roman" w:hAnsi="Times New Roman"/>
                <w:sz w:val="24"/>
                <w:szCs w:val="24"/>
              </w:rPr>
            </w:pPr>
          </w:p>
        </w:tc>
        <w:tc>
          <w:tcPr>
            <w:tcW w:w="4536" w:type="dxa"/>
            <w:gridSpan w:val="3"/>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Административные здания, учреждения, конторы</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9.</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vMerge/>
          </w:tcPr>
          <w:p w:rsidR="00F12B20" w:rsidRPr="00F12B20" w:rsidRDefault="00F12B20" w:rsidP="00F12B20">
            <w:pPr>
              <w:pStyle w:val="ConsPlusNormal"/>
              <w:jc w:val="both"/>
              <w:rPr>
                <w:rFonts w:ascii="Times New Roman" w:hAnsi="Times New Roman"/>
                <w:sz w:val="24"/>
                <w:szCs w:val="24"/>
              </w:rPr>
            </w:pPr>
          </w:p>
        </w:tc>
        <w:tc>
          <w:tcPr>
            <w:tcW w:w="234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административные, офисные учреждения,          1 </w:t>
            </w:r>
            <w:r w:rsidRPr="00F12B20">
              <w:rPr>
                <w:rFonts w:ascii="Times New Roman" w:hAnsi="Times New Roman"/>
                <w:sz w:val="24"/>
                <w:szCs w:val="24"/>
              </w:rPr>
              <w:lastRenderedPageBreak/>
              <w:t>сотрудник</w:t>
            </w:r>
          </w:p>
        </w:tc>
        <w:tc>
          <w:tcPr>
            <w:tcW w:w="1134" w:type="dxa"/>
          </w:tcPr>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1,30</w:t>
            </w:r>
          </w:p>
        </w:tc>
        <w:tc>
          <w:tcPr>
            <w:tcW w:w="1059" w:type="dxa"/>
          </w:tcPr>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139,9</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10.</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vMerge/>
          </w:tcPr>
          <w:p w:rsidR="00F12B20" w:rsidRPr="00F12B20" w:rsidRDefault="00F12B20" w:rsidP="00F12B20">
            <w:pPr>
              <w:pStyle w:val="ConsPlusNormal"/>
              <w:jc w:val="both"/>
              <w:rPr>
                <w:rFonts w:ascii="Times New Roman" w:hAnsi="Times New Roman"/>
                <w:sz w:val="24"/>
                <w:szCs w:val="24"/>
              </w:rPr>
            </w:pPr>
          </w:p>
        </w:tc>
        <w:tc>
          <w:tcPr>
            <w:tcW w:w="4536" w:type="dxa"/>
            <w:gridSpan w:val="3"/>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Предприятия торговли</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11.</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vMerge/>
          </w:tcPr>
          <w:p w:rsidR="00F12B20" w:rsidRPr="00F12B20" w:rsidRDefault="00F12B20" w:rsidP="00F12B20">
            <w:pPr>
              <w:pStyle w:val="ConsPlusNormal"/>
              <w:jc w:val="both"/>
              <w:rPr>
                <w:rFonts w:ascii="Times New Roman" w:hAnsi="Times New Roman"/>
                <w:sz w:val="24"/>
                <w:szCs w:val="24"/>
              </w:rPr>
            </w:pPr>
          </w:p>
        </w:tc>
        <w:tc>
          <w:tcPr>
            <w:tcW w:w="234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продовольственный магазин, 1 м</w:t>
            </w:r>
            <w:proofErr w:type="gramStart"/>
            <w:r w:rsidRPr="00F12B20">
              <w:rPr>
                <w:rFonts w:ascii="Times New Roman" w:hAnsi="Times New Roman"/>
                <w:sz w:val="24"/>
                <w:szCs w:val="24"/>
                <w:vertAlign w:val="superscript"/>
              </w:rPr>
              <w:t>2</w:t>
            </w:r>
            <w:proofErr w:type="gramEnd"/>
            <w:r w:rsidRPr="00F12B20">
              <w:rPr>
                <w:rFonts w:ascii="Times New Roman" w:hAnsi="Times New Roman"/>
                <w:sz w:val="24"/>
                <w:szCs w:val="24"/>
              </w:rPr>
              <w:t xml:space="preserve"> общей площади</w:t>
            </w:r>
          </w:p>
        </w:tc>
        <w:tc>
          <w:tcPr>
            <w:tcW w:w="1134" w:type="dxa"/>
          </w:tcPr>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0,72</w:t>
            </w:r>
          </w:p>
        </w:tc>
        <w:tc>
          <w:tcPr>
            <w:tcW w:w="1059" w:type="dxa"/>
          </w:tcPr>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87,6</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12.</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vMerge/>
          </w:tcPr>
          <w:p w:rsidR="00F12B20" w:rsidRPr="00F12B20" w:rsidRDefault="00F12B20" w:rsidP="00F12B20">
            <w:pPr>
              <w:pStyle w:val="ConsPlusNormal"/>
              <w:jc w:val="both"/>
              <w:rPr>
                <w:rFonts w:ascii="Times New Roman" w:hAnsi="Times New Roman"/>
                <w:sz w:val="24"/>
                <w:szCs w:val="24"/>
              </w:rPr>
            </w:pPr>
          </w:p>
        </w:tc>
        <w:tc>
          <w:tcPr>
            <w:tcW w:w="234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промтоварный магазин,  1 м</w:t>
            </w:r>
            <w:proofErr w:type="gramStart"/>
            <w:r w:rsidRPr="00F12B20">
              <w:rPr>
                <w:rFonts w:ascii="Times New Roman" w:hAnsi="Times New Roman"/>
                <w:sz w:val="24"/>
                <w:szCs w:val="24"/>
                <w:vertAlign w:val="superscript"/>
              </w:rPr>
              <w:t>2</w:t>
            </w:r>
            <w:proofErr w:type="gramEnd"/>
            <w:r w:rsidRPr="00F12B20">
              <w:rPr>
                <w:rFonts w:ascii="Times New Roman" w:hAnsi="Times New Roman"/>
                <w:sz w:val="24"/>
                <w:szCs w:val="24"/>
              </w:rPr>
              <w:t xml:space="preserve"> общей площади</w:t>
            </w:r>
          </w:p>
        </w:tc>
        <w:tc>
          <w:tcPr>
            <w:tcW w:w="1134" w:type="dxa"/>
          </w:tcPr>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0,58</w:t>
            </w:r>
          </w:p>
        </w:tc>
        <w:tc>
          <w:tcPr>
            <w:tcW w:w="1059" w:type="dxa"/>
          </w:tcPr>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67,2</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13.</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vMerge/>
          </w:tcPr>
          <w:p w:rsidR="00F12B20" w:rsidRPr="00F12B20" w:rsidRDefault="00F12B20" w:rsidP="00F12B20">
            <w:pPr>
              <w:pStyle w:val="ConsPlusNormal"/>
              <w:jc w:val="both"/>
              <w:rPr>
                <w:rFonts w:ascii="Times New Roman" w:hAnsi="Times New Roman"/>
                <w:sz w:val="24"/>
                <w:szCs w:val="24"/>
              </w:rPr>
            </w:pPr>
          </w:p>
        </w:tc>
        <w:tc>
          <w:tcPr>
            <w:tcW w:w="234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супермаркет, универмаг, 1 м</w:t>
            </w:r>
            <w:proofErr w:type="gramStart"/>
            <w:r w:rsidRPr="00F12B20">
              <w:rPr>
                <w:rFonts w:ascii="Times New Roman" w:hAnsi="Times New Roman"/>
                <w:sz w:val="24"/>
                <w:szCs w:val="24"/>
                <w:vertAlign w:val="superscript"/>
              </w:rPr>
              <w:t>2</w:t>
            </w:r>
            <w:proofErr w:type="gramEnd"/>
            <w:r w:rsidRPr="00F12B20">
              <w:rPr>
                <w:rFonts w:ascii="Times New Roman" w:hAnsi="Times New Roman"/>
                <w:sz w:val="24"/>
                <w:szCs w:val="24"/>
              </w:rPr>
              <w:t xml:space="preserve"> общей площади</w:t>
            </w:r>
          </w:p>
        </w:tc>
        <w:tc>
          <w:tcPr>
            <w:tcW w:w="1134" w:type="dxa"/>
          </w:tcPr>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0,54</w:t>
            </w:r>
          </w:p>
        </w:tc>
        <w:tc>
          <w:tcPr>
            <w:tcW w:w="1059" w:type="dxa"/>
          </w:tcPr>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85,6</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14.</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vMerge/>
          </w:tcPr>
          <w:p w:rsidR="00F12B20" w:rsidRPr="00F12B20" w:rsidRDefault="00F12B20" w:rsidP="00F12B20">
            <w:pPr>
              <w:pStyle w:val="ConsPlusNormal"/>
              <w:jc w:val="both"/>
              <w:rPr>
                <w:rFonts w:ascii="Times New Roman" w:hAnsi="Times New Roman"/>
                <w:sz w:val="24"/>
                <w:szCs w:val="24"/>
              </w:rPr>
            </w:pPr>
          </w:p>
        </w:tc>
        <w:tc>
          <w:tcPr>
            <w:tcW w:w="4536" w:type="dxa"/>
            <w:gridSpan w:val="3"/>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Дошкольные и учебные заведения</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15.</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vMerge/>
          </w:tcPr>
          <w:p w:rsidR="00F12B20" w:rsidRPr="00F12B20" w:rsidRDefault="00F12B20" w:rsidP="00F12B20">
            <w:pPr>
              <w:pStyle w:val="ConsPlusNormal"/>
              <w:jc w:val="both"/>
              <w:rPr>
                <w:rFonts w:ascii="Times New Roman" w:hAnsi="Times New Roman"/>
                <w:sz w:val="24"/>
                <w:szCs w:val="24"/>
              </w:rPr>
            </w:pPr>
          </w:p>
        </w:tc>
        <w:tc>
          <w:tcPr>
            <w:tcW w:w="234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дошкольное образовательное учреждение, 1 ребенок</w:t>
            </w:r>
          </w:p>
        </w:tc>
        <w:tc>
          <w:tcPr>
            <w:tcW w:w="1134" w:type="dxa"/>
          </w:tcPr>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0,63</w:t>
            </w:r>
          </w:p>
        </w:tc>
        <w:tc>
          <w:tcPr>
            <w:tcW w:w="1059" w:type="dxa"/>
          </w:tcPr>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71,7</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16.</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vMerge/>
          </w:tcPr>
          <w:p w:rsidR="00F12B20" w:rsidRPr="00F12B20" w:rsidRDefault="00F12B20" w:rsidP="00F12B20">
            <w:pPr>
              <w:pStyle w:val="ConsPlusNormal"/>
              <w:jc w:val="both"/>
              <w:rPr>
                <w:rFonts w:ascii="Times New Roman" w:hAnsi="Times New Roman"/>
                <w:sz w:val="24"/>
                <w:szCs w:val="24"/>
              </w:rPr>
            </w:pPr>
          </w:p>
        </w:tc>
        <w:tc>
          <w:tcPr>
            <w:tcW w:w="234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общеобразовательное учреждение, 1 учащийся</w:t>
            </w:r>
          </w:p>
        </w:tc>
        <w:tc>
          <w:tcPr>
            <w:tcW w:w="1134" w:type="dxa"/>
          </w:tcPr>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0,31</w:t>
            </w:r>
          </w:p>
        </w:tc>
        <w:tc>
          <w:tcPr>
            <w:tcW w:w="1059" w:type="dxa"/>
          </w:tcPr>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38,7</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17.</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vMerge/>
          </w:tcPr>
          <w:p w:rsidR="00F12B20" w:rsidRPr="00F12B20" w:rsidRDefault="00F12B20" w:rsidP="00F12B20">
            <w:pPr>
              <w:pStyle w:val="ConsPlusNormal"/>
              <w:jc w:val="both"/>
              <w:rPr>
                <w:rFonts w:ascii="Times New Roman" w:hAnsi="Times New Roman"/>
                <w:sz w:val="24"/>
                <w:szCs w:val="24"/>
              </w:rPr>
            </w:pPr>
          </w:p>
        </w:tc>
        <w:tc>
          <w:tcPr>
            <w:tcW w:w="234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учреждение начального и среднего профессионального образования, высшего профессионального и послевузовского образования или иное учреждение, осуществляющее образовательный процесс, 1 учащийся</w:t>
            </w:r>
          </w:p>
        </w:tc>
        <w:tc>
          <w:tcPr>
            <w:tcW w:w="1134" w:type="dxa"/>
          </w:tcPr>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0,34</w:t>
            </w:r>
          </w:p>
        </w:tc>
        <w:tc>
          <w:tcPr>
            <w:tcW w:w="1059" w:type="dxa"/>
          </w:tcPr>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42,3</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18.</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vMerge/>
          </w:tcPr>
          <w:p w:rsidR="00F12B20" w:rsidRPr="00F12B20" w:rsidRDefault="00F12B20" w:rsidP="00F12B20">
            <w:pPr>
              <w:pStyle w:val="ConsPlusNormal"/>
              <w:jc w:val="both"/>
              <w:rPr>
                <w:rFonts w:ascii="Times New Roman" w:hAnsi="Times New Roman"/>
                <w:sz w:val="24"/>
                <w:szCs w:val="24"/>
              </w:rPr>
            </w:pPr>
          </w:p>
        </w:tc>
        <w:tc>
          <w:tcPr>
            <w:tcW w:w="234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детские дома, интернаты, 1 место</w:t>
            </w:r>
          </w:p>
        </w:tc>
        <w:tc>
          <w:tcPr>
            <w:tcW w:w="1134" w:type="dxa"/>
          </w:tcPr>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1,38</w:t>
            </w:r>
          </w:p>
        </w:tc>
        <w:tc>
          <w:tcPr>
            <w:tcW w:w="1059" w:type="dxa"/>
          </w:tcPr>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161,1</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19.</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vMerge/>
          </w:tcPr>
          <w:p w:rsidR="00F12B20" w:rsidRPr="00F12B20" w:rsidRDefault="00F12B20" w:rsidP="00F12B20">
            <w:pPr>
              <w:pStyle w:val="ConsPlusNormal"/>
              <w:jc w:val="both"/>
              <w:rPr>
                <w:rFonts w:ascii="Times New Roman" w:hAnsi="Times New Roman"/>
                <w:sz w:val="24"/>
                <w:szCs w:val="24"/>
              </w:rPr>
            </w:pPr>
          </w:p>
        </w:tc>
        <w:tc>
          <w:tcPr>
            <w:tcW w:w="4536" w:type="dxa"/>
            <w:gridSpan w:val="3"/>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Культурно-развлекательные, спортивные учреждения</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20.</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vMerge/>
          </w:tcPr>
          <w:p w:rsidR="00F12B20" w:rsidRPr="00F12B20" w:rsidRDefault="00F12B20" w:rsidP="00F12B20">
            <w:pPr>
              <w:pStyle w:val="ConsPlusNormal"/>
              <w:jc w:val="both"/>
              <w:rPr>
                <w:rFonts w:ascii="Times New Roman" w:hAnsi="Times New Roman"/>
                <w:sz w:val="24"/>
                <w:szCs w:val="24"/>
              </w:rPr>
            </w:pPr>
          </w:p>
        </w:tc>
        <w:tc>
          <w:tcPr>
            <w:tcW w:w="234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пансионаты, дома отдыха, туристические базы, 1 место</w:t>
            </w:r>
          </w:p>
        </w:tc>
        <w:tc>
          <w:tcPr>
            <w:tcW w:w="1134" w:type="dxa"/>
          </w:tcPr>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1,31</w:t>
            </w:r>
          </w:p>
        </w:tc>
        <w:tc>
          <w:tcPr>
            <w:tcW w:w="1059" w:type="dxa"/>
          </w:tcPr>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164,6</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21.</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vMerge/>
          </w:tcPr>
          <w:p w:rsidR="00F12B20" w:rsidRPr="00F12B20" w:rsidRDefault="00F12B20" w:rsidP="00F12B20">
            <w:pPr>
              <w:pStyle w:val="ConsPlusNormal"/>
              <w:jc w:val="both"/>
              <w:rPr>
                <w:rFonts w:ascii="Times New Roman" w:hAnsi="Times New Roman"/>
                <w:sz w:val="24"/>
                <w:szCs w:val="24"/>
              </w:rPr>
            </w:pPr>
          </w:p>
        </w:tc>
        <w:tc>
          <w:tcPr>
            <w:tcW w:w="4536" w:type="dxa"/>
            <w:gridSpan w:val="3"/>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Предприятия общественного питания</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22.</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vMerge/>
          </w:tcPr>
          <w:p w:rsidR="00F12B20" w:rsidRPr="00F12B20" w:rsidRDefault="00F12B20" w:rsidP="00F12B20">
            <w:pPr>
              <w:pStyle w:val="ConsPlusNormal"/>
              <w:jc w:val="both"/>
              <w:rPr>
                <w:rFonts w:ascii="Times New Roman" w:hAnsi="Times New Roman"/>
                <w:sz w:val="24"/>
                <w:szCs w:val="24"/>
              </w:rPr>
            </w:pPr>
          </w:p>
        </w:tc>
        <w:tc>
          <w:tcPr>
            <w:tcW w:w="234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кафе, рестораны, бары, закусочные, столовые, 1 место</w:t>
            </w:r>
          </w:p>
        </w:tc>
        <w:tc>
          <w:tcPr>
            <w:tcW w:w="1134" w:type="dxa"/>
          </w:tcPr>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2,60</w:t>
            </w:r>
          </w:p>
        </w:tc>
        <w:tc>
          <w:tcPr>
            <w:tcW w:w="1059" w:type="dxa"/>
          </w:tcPr>
          <w:p w:rsidR="00F12B20" w:rsidRPr="00F12B20" w:rsidRDefault="00F12B20" w:rsidP="00F12B20">
            <w:pPr>
              <w:pStyle w:val="ConsPlusNormal"/>
              <w:jc w:val="both"/>
              <w:rPr>
                <w:rFonts w:ascii="Times New Roman" w:hAnsi="Times New Roman"/>
                <w:sz w:val="24"/>
                <w:szCs w:val="24"/>
              </w:rPr>
            </w:pPr>
          </w:p>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294,7</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23.</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vMerge/>
          </w:tcPr>
          <w:p w:rsidR="00F12B20" w:rsidRPr="00F12B20" w:rsidRDefault="00F12B20" w:rsidP="00F12B20">
            <w:pPr>
              <w:pStyle w:val="ConsPlusNormal"/>
              <w:jc w:val="both"/>
              <w:rPr>
                <w:rFonts w:ascii="Times New Roman" w:hAnsi="Times New Roman"/>
                <w:sz w:val="24"/>
                <w:szCs w:val="24"/>
              </w:rPr>
            </w:pPr>
          </w:p>
        </w:tc>
        <w:tc>
          <w:tcPr>
            <w:tcW w:w="4536" w:type="dxa"/>
            <w:gridSpan w:val="3"/>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Предприятия службы быта</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vMerge/>
          </w:tcPr>
          <w:p w:rsidR="00F12B20" w:rsidRPr="00F12B20" w:rsidRDefault="00F12B20" w:rsidP="00F12B20">
            <w:pPr>
              <w:pStyle w:val="ConsPlusNormal"/>
              <w:jc w:val="both"/>
              <w:rPr>
                <w:rFonts w:ascii="Times New Roman" w:hAnsi="Times New Roman"/>
                <w:sz w:val="24"/>
                <w:szCs w:val="24"/>
              </w:rPr>
            </w:pPr>
          </w:p>
        </w:tc>
        <w:tc>
          <w:tcPr>
            <w:tcW w:w="234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гостиницы, 1 место</w:t>
            </w:r>
          </w:p>
        </w:tc>
        <w:tc>
          <w:tcPr>
            <w:tcW w:w="113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2,22</w:t>
            </w:r>
          </w:p>
        </w:tc>
        <w:tc>
          <w:tcPr>
            <w:tcW w:w="1059"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252,1</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24.</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vMerge/>
          </w:tcPr>
          <w:p w:rsidR="00F12B20" w:rsidRPr="00F12B20" w:rsidRDefault="00F12B20" w:rsidP="00F12B20">
            <w:pPr>
              <w:pStyle w:val="ConsPlusNormal"/>
              <w:jc w:val="both"/>
              <w:rPr>
                <w:rFonts w:ascii="Times New Roman" w:hAnsi="Times New Roman"/>
                <w:sz w:val="24"/>
                <w:szCs w:val="24"/>
              </w:rPr>
            </w:pPr>
          </w:p>
        </w:tc>
        <w:tc>
          <w:tcPr>
            <w:tcW w:w="4536" w:type="dxa"/>
            <w:gridSpan w:val="3"/>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Садоводческие кооперативы, садово-огородные товарищества</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25.</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vMerge/>
          </w:tcPr>
          <w:p w:rsidR="00F12B20" w:rsidRPr="00F12B20" w:rsidRDefault="00F12B20" w:rsidP="00F12B20">
            <w:pPr>
              <w:pStyle w:val="ConsPlusNormal"/>
              <w:jc w:val="both"/>
              <w:rPr>
                <w:rFonts w:ascii="Times New Roman" w:hAnsi="Times New Roman"/>
                <w:sz w:val="24"/>
                <w:szCs w:val="24"/>
              </w:rPr>
            </w:pPr>
          </w:p>
        </w:tc>
        <w:tc>
          <w:tcPr>
            <w:tcW w:w="2343"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 участник (член)</w:t>
            </w:r>
          </w:p>
        </w:tc>
        <w:tc>
          <w:tcPr>
            <w:tcW w:w="1134"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1,84</w:t>
            </w:r>
          </w:p>
        </w:tc>
        <w:tc>
          <w:tcPr>
            <w:tcW w:w="1059"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233,2</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26.</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Уровень обеспеченности контейнерными площадками территории, %</w:t>
            </w:r>
          </w:p>
        </w:tc>
        <w:tc>
          <w:tcPr>
            <w:tcW w:w="4536" w:type="dxa"/>
            <w:gridSpan w:val="3"/>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100</w:t>
            </w:r>
          </w:p>
        </w:tc>
      </w:tr>
      <w:tr w:rsidR="00F12B20" w:rsidRPr="00F12B20" w:rsidTr="00082C8C">
        <w:trPr>
          <w:trHeight w:val="230"/>
        </w:trPr>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27.</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vMerge w:val="restart"/>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Количество контейнеров, ед. на 1000 жителей</w:t>
            </w:r>
          </w:p>
        </w:tc>
        <w:tc>
          <w:tcPr>
            <w:tcW w:w="3477"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Многоквартирные дома, расположенные в городских поселениях, являющихся городами районного значения, и городских округах Костромской области</w:t>
            </w:r>
          </w:p>
        </w:tc>
        <w:tc>
          <w:tcPr>
            <w:tcW w:w="1059"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29</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28.</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vMerge/>
          </w:tcPr>
          <w:p w:rsidR="00F12B20" w:rsidRPr="00F12B20" w:rsidRDefault="00F12B20" w:rsidP="00F12B20">
            <w:pPr>
              <w:pStyle w:val="ConsPlusNormal"/>
              <w:jc w:val="both"/>
              <w:rPr>
                <w:rFonts w:ascii="Times New Roman" w:hAnsi="Times New Roman"/>
                <w:sz w:val="24"/>
                <w:szCs w:val="24"/>
              </w:rPr>
            </w:pPr>
          </w:p>
        </w:tc>
        <w:tc>
          <w:tcPr>
            <w:tcW w:w="3477"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Индивидуальные жилые дома, расположенные в городских поселениях, являющихся городами районного значения, и городских округах Костромской области</w:t>
            </w:r>
          </w:p>
        </w:tc>
        <w:tc>
          <w:tcPr>
            <w:tcW w:w="1059"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38</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29.</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vMerge/>
          </w:tcPr>
          <w:p w:rsidR="00F12B20" w:rsidRPr="00F12B20" w:rsidRDefault="00F12B20" w:rsidP="00F12B20">
            <w:pPr>
              <w:pStyle w:val="ConsPlusNormal"/>
              <w:jc w:val="both"/>
              <w:rPr>
                <w:rFonts w:ascii="Times New Roman" w:hAnsi="Times New Roman"/>
                <w:sz w:val="24"/>
                <w:szCs w:val="24"/>
              </w:rPr>
            </w:pPr>
          </w:p>
        </w:tc>
        <w:tc>
          <w:tcPr>
            <w:tcW w:w="3477" w:type="dxa"/>
            <w:gridSpan w:val="2"/>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Многоквартирные дома и индивидуальные жилые дома, расположенные в городских поселениях, являющихся поселками городского типа, и </w:t>
            </w:r>
            <w:r w:rsidRPr="00F12B20">
              <w:rPr>
                <w:rFonts w:ascii="Times New Roman" w:hAnsi="Times New Roman"/>
                <w:sz w:val="24"/>
                <w:szCs w:val="24"/>
              </w:rPr>
              <w:lastRenderedPageBreak/>
              <w:t>сельских поселениях Костромской области</w:t>
            </w:r>
          </w:p>
        </w:tc>
        <w:tc>
          <w:tcPr>
            <w:tcW w:w="1059"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26</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lastRenderedPageBreak/>
              <w:t>30.</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vMerge/>
          </w:tcPr>
          <w:p w:rsidR="00F12B20" w:rsidRPr="00F12B20" w:rsidRDefault="00F12B20" w:rsidP="00F12B20">
            <w:pPr>
              <w:pStyle w:val="ConsPlusNormal"/>
              <w:jc w:val="both"/>
              <w:rPr>
                <w:rFonts w:ascii="Times New Roman" w:hAnsi="Times New Roman"/>
                <w:sz w:val="24"/>
                <w:szCs w:val="24"/>
              </w:rPr>
            </w:pPr>
          </w:p>
        </w:tc>
        <w:tc>
          <w:tcPr>
            <w:tcW w:w="1701"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Площадь земельного участка, кв. м</w:t>
            </w:r>
          </w:p>
        </w:tc>
        <w:tc>
          <w:tcPr>
            <w:tcW w:w="4536" w:type="dxa"/>
            <w:gridSpan w:val="3"/>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Размер контейнерной площадки должен быть рассчитан на установку необходимого числа контейнеров, но не более 8 в случае смешанного накопления ТКО или 12 контейнеров, из которых 4 - для раздельного накопления ТКО, и не более 2 бункеров для накопления КГО</w:t>
            </w:r>
          </w:p>
        </w:tc>
      </w:tr>
      <w:tr w:rsidR="00F12B20" w:rsidRPr="00F12B20" w:rsidTr="00082C8C">
        <w:tc>
          <w:tcPr>
            <w:tcW w:w="568"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31.</w:t>
            </w:r>
          </w:p>
        </w:tc>
        <w:tc>
          <w:tcPr>
            <w:tcW w:w="1275" w:type="dxa"/>
            <w:vMerge/>
          </w:tcPr>
          <w:p w:rsidR="00F12B20" w:rsidRPr="00F12B20" w:rsidRDefault="00F12B20" w:rsidP="00F12B20">
            <w:pPr>
              <w:pStyle w:val="ConsPlusNormal"/>
              <w:jc w:val="both"/>
              <w:rPr>
                <w:rFonts w:ascii="Times New Roman" w:hAnsi="Times New Roman"/>
                <w:sz w:val="24"/>
                <w:szCs w:val="24"/>
              </w:rPr>
            </w:pPr>
          </w:p>
        </w:tc>
        <w:tc>
          <w:tcPr>
            <w:tcW w:w="1276"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Расчетный показатель максимально допустимого уровня </w:t>
            </w:r>
            <w:proofErr w:type="spellStart"/>
            <w:proofErr w:type="gramStart"/>
            <w:r w:rsidRPr="00F12B20">
              <w:rPr>
                <w:rFonts w:ascii="Times New Roman" w:hAnsi="Times New Roman"/>
                <w:sz w:val="24"/>
                <w:szCs w:val="24"/>
              </w:rPr>
              <w:t>территори-альной</w:t>
            </w:r>
            <w:proofErr w:type="spellEnd"/>
            <w:proofErr w:type="gramEnd"/>
            <w:r w:rsidRPr="00F12B20">
              <w:rPr>
                <w:rFonts w:ascii="Times New Roman" w:hAnsi="Times New Roman"/>
                <w:sz w:val="24"/>
                <w:szCs w:val="24"/>
              </w:rPr>
              <w:t xml:space="preserve"> доступности</w:t>
            </w:r>
          </w:p>
        </w:tc>
        <w:tc>
          <w:tcPr>
            <w:tcW w:w="5178" w:type="dxa"/>
            <w:gridSpan w:val="3"/>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 xml:space="preserve">Пешеходная доступность, </w:t>
            </w:r>
            <w:proofErr w:type="gramStart"/>
            <w:r w:rsidRPr="00F12B20">
              <w:rPr>
                <w:rFonts w:ascii="Times New Roman" w:hAnsi="Times New Roman"/>
                <w:sz w:val="24"/>
                <w:szCs w:val="24"/>
              </w:rPr>
              <w:t>м</w:t>
            </w:r>
            <w:proofErr w:type="gramEnd"/>
          </w:p>
        </w:tc>
        <w:tc>
          <w:tcPr>
            <w:tcW w:w="1059" w:type="dxa"/>
          </w:tcPr>
          <w:p w:rsidR="00F12B20" w:rsidRPr="00F12B20" w:rsidRDefault="00F12B20" w:rsidP="00F12B20">
            <w:pPr>
              <w:pStyle w:val="ConsPlusNormal"/>
              <w:jc w:val="both"/>
              <w:rPr>
                <w:rFonts w:ascii="Times New Roman" w:hAnsi="Times New Roman"/>
                <w:sz w:val="24"/>
                <w:szCs w:val="24"/>
              </w:rPr>
            </w:pPr>
            <w:r w:rsidRPr="00F12B20">
              <w:rPr>
                <w:rFonts w:ascii="Times New Roman" w:hAnsi="Times New Roman"/>
                <w:sz w:val="24"/>
                <w:szCs w:val="24"/>
              </w:rPr>
              <w:t>100</w:t>
            </w:r>
          </w:p>
        </w:tc>
      </w:tr>
    </w:tbl>
    <w:p w:rsidR="00F12B20" w:rsidRPr="00F12B20" w:rsidRDefault="00F12B20" w:rsidP="00F12B20">
      <w:pPr>
        <w:spacing w:after="0" w:line="240" w:lineRule="auto"/>
        <w:ind w:firstLine="709"/>
        <w:jc w:val="right"/>
        <w:rPr>
          <w:rFonts w:ascii="Times New Roman" w:hAnsi="Times New Roman" w:cs="Times New Roman"/>
          <w:color w:val="000000" w:themeColor="text1"/>
          <w:sz w:val="24"/>
          <w:szCs w:val="24"/>
        </w:rPr>
      </w:pPr>
      <w:r w:rsidRPr="00F12B20">
        <w:rPr>
          <w:rFonts w:ascii="Times New Roman" w:eastAsia="Times New Roman" w:hAnsi="Times New Roman" w:cs="Times New Roman"/>
          <w:color w:val="000000" w:themeColor="text1"/>
          <w:sz w:val="24"/>
          <w:szCs w:val="24"/>
        </w:rPr>
        <w:t>Приложение № 6</w:t>
      </w:r>
    </w:p>
    <w:p w:rsidR="00F12B20" w:rsidRPr="00F12B20" w:rsidRDefault="00F12B20" w:rsidP="00F12B20">
      <w:pPr>
        <w:spacing w:after="0" w:line="240" w:lineRule="auto"/>
        <w:ind w:firstLine="709"/>
        <w:jc w:val="right"/>
        <w:rPr>
          <w:rFonts w:ascii="Times New Roman" w:hAnsi="Times New Roman" w:cs="Times New Roman"/>
          <w:sz w:val="24"/>
          <w:szCs w:val="24"/>
        </w:rPr>
      </w:pPr>
      <w:r w:rsidRPr="00F12B20">
        <w:rPr>
          <w:rFonts w:ascii="Times New Roman" w:eastAsia="Times New Roman" w:hAnsi="Times New Roman" w:cs="Times New Roman"/>
          <w:sz w:val="24"/>
          <w:szCs w:val="24"/>
        </w:rPr>
        <w:t>к постановлению администрации</w:t>
      </w:r>
    </w:p>
    <w:p w:rsidR="00F12B20" w:rsidRPr="00F12B20" w:rsidRDefault="00F12B20" w:rsidP="00F12B20">
      <w:pPr>
        <w:spacing w:after="0" w:line="240" w:lineRule="auto"/>
        <w:ind w:firstLine="709"/>
        <w:jc w:val="right"/>
        <w:rPr>
          <w:rFonts w:ascii="Times New Roman" w:hAnsi="Times New Roman" w:cs="Times New Roman"/>
          <w:sz w:val="24"/>
          <w:szCs w:val="24"/>
        </w:rPr>
      </w:pPr>
      <w:proofErr w:type="spellStart"/>
      <w:r w:rsidRPr="00F12B20">
        <w:rPr>
          <w:rFonts w:ascii="Times New Roman" w:eastAsia="Times New Roman" w:hAnsi="Times New Roman" w:cs="Times New Roman"/>
          <w:sz w:val="24"/>
          <w:szCs w:val="24"/>
        </w:rPr>
        <w:t>Шарьинского</w:t>
      </w:r>
      <w:proofErr w:type="spellEnd"/>
      <w:r w:rsidRPr="00F12B20">
        <w:rPr>
          <w:rFonts w:ascii="Times New Roman" w:eastAsia="Times New Roman" w:hAnsi="Times New Roman" w:cs="Times New Roman"/>
          <w:sz w:val="24"/>
          <w:szCs w:val="24"/>
        </w:rPr>
        <w:t xml:space="preserve"> муниципального района</w:t>
      </w:r>
    </w:p>
    <w:p w:rsidR="00F12B20" w:rsidRDefault="00F12B20" w:rsidP="00F12B20">
      <w:pPr>
        <w:spacing w:after="0" w:line="240" w:lineRule="auto"/>
        <w:ind w:firstLine="709"/>
        <w:jc w:val="right"/>
        <w:rPr>
          <w:rFonts w:ascii="Times New Roman" w:hAnsi="Times New Roman" w:cs="Times New Roman"/>
          <w:sz w:val="24"/>
          <w:szCs w:val="24"/>
        </w:rPr>
      </w:pPr>
      <w:r w:rsidRPr="00F12B20">
        <w:rPr>
          <w:rFonts w:ascii="Times New Roman" w:eastAsia="Times New Roman" w:hAnsi="Times New Roman" w:cs="Times New Roman"/>
          <w:sz w:val="24"/>
          <w:szCs w:val="24"/>
        </w:rPr>
        <w:t>от «___»__________2025 г. № ______</w:t>
      </w:r>
    </w:p>
    <w:p w:rsidR="00F12B20" w:rsidRPr="00F12B20" w:rsidRDefault="00F12B20" w:rsidP="00F12B20">
      <w:pPr>
        <w:spacing w:after="0" w:line="240" w:lineRule="auto"/>
        <w:ind w:firstLine="709"/>
        <w:jc w:val="right"/>
        <w:rPr>
          <w:rFonts w:ascii="Times New Roman" w:hAnsi="Times New Roman" w:cs="Times New Roman"/>
          <w:sz w:val="24"/>
          <w:szCs w:val="24"/>
        </w:rPr>
      </w:pPr>
    </w:p>
    <w:p w:rsidR="00F12B20" w:rsidRPr="00F12B20" w:rsidRDefault="00F12B20" w:rsidP="00F12B20">
      <w:pPr>
        <w:pStyle w:val="ab"/>
        <w:ind w:firstLine="709"/>
        <w:jc w:val="right"/>
        <w:rPr>
          <w:rFonts w:ascii="Times New Roman" w:hAnsi="Times New Roman" w:cs="Times New Roman"/>
        </w:rPr>
      </w:pPr>
      <w:r w:rsidRPr="00F12B20">
        <w:rPr>
          <w:rFonts w:ascii="Times New Roman" w:hAnsi="Times New Roman" w:cs="Times New Roman"/>
        </w:rPr>
        <w:t>Таблица N 20</w:t>
      </w:r>
    </w:p>
    <w:p w:rsidR="00F12B20" w:rsidRPr="00F12B20" w:rsidRDefault="00F12B20" w:rsidP="00F12B20">
      <w:pPr>
        <w:pStyle w:val="ab"/>
        <w:ind w:firstLine="709"/>
        <w:jc w:val="center"/>
        <w:rPr>
          <w:rFonts w:ascii="Times New Roman" w:hAnsi="Times New Roman" w:cs="Times New Roman"/>
          <w:b/>
          <w:bCs/>
        </w:rPr>
      </w:pPr>
      <w:r w:rsidRPr="00F12B20">
        <w:rPr>
          <w:rFonts w:ascii="Times New Roman" w:hAnsi="Times New Roman" w:cs="Times New Roman"/>
          <w:b/>
          <w:bCs/>
        </w:rPr>
        <w:t>Целевые показатели развития системы дошкольного образования</w:t>
      </w:r>
    </w:p>
    <w:p w:rsidR="00F12B20" w:rsidRPr="00F12B20" w:rsidRDefault="00F12B20" w:rsidP="00F12B20">
      <w:pPr>
        <w:pStyle w:val="ab"/>
        <w:ind w:firstLine="709"/>
        <w:jc w:val="both"/>
        <w:rPr>
          <w:rFonts w:ascii="Times New Roman" w:hAnsi="Times New Roman" w:cs="Times New Roman"/>
        </w:rPr>
      </w:pPr>
    </w:p>
    <w:tbl>
      <w:tblPr>
        <w:tblW w:w="9064" w:type="dxa"/>
        <w:tblInd w:w="13" w:type="dxa"/>
        <w:tblLayout w:type="fixed"/>
        <w:tblCellMar>
          <w:left w:w="0" w:type="dxa"/>
          <w:right w:w="0" w:type="dxa"/>
        </w:tblCellMar>
        <w:tblLook w:val="04A0"/>
      </w:tblPr>
      <w:tblGrid>
        <w:gridCol w:w="5521"/>
        <w:gridCol w:w="708"/>
        <w:gridCol w:w="709"/>
        <w:gridCol w:w="709"/>
        <w:gridCol w:w="709"/>
        <w:gridCol w:w="708"/>
      </w:tblGrid>
      <w:tr w:rsidR="00F12B20" w:rsidRPr="00F12B20" w:rsidTr="00082C8C">
        <w:trPr>
          <w:trHeight w:val="273"/>
        </w:trPr>
        <w:tc>
          <w:tcPr>
            <w:tcW w:w="5521" w:type="dxa"/>
            <w:vMerge w:val="restart"/>
            <w:tcBorders>
              <w:top w:val="single" w:sz="4" w:space="0" w:color="000000"/>
              <w:left w:val="single" w:sz="4" w:space="0" w:color="000000"/>
              <w:bottom w:val="single" w:sz="4" w:space="0" w:color="000000"/>
              <w:right w:val="single" w:sz="4" w:space="0" w:color="000000"/>
            </w:tcBorders>
          </w:tcPr>
          <w:p w:rsidR="00F12B20" w:rsidRPr="00F12B20" w:rsidRDefault="00F12B20" w:rsidP="00F12B20">
            <w:pPr>
              <w:pStyle w:val="ab"/>
              <w:jc w:val="both"/>
              <w:rPr>
                <w:rFonts w:ascii="Times New Roman" w:hAnsi="Times New Roman" w:cs="Times New Roman"/>
              </w:rPr>
            </w:pPr>
            <w:r w:rsidRPr="00F12B20">
              <w:rPr>
                <w:rFonts w:ascii="Times New Roman" w:hAnsi="Times New Roman" w:cs="Times New Roman"/>
              </w:rPr>
              <w:t xml:space="preserve">Наименование целевого показателя/наименование документа стратегического планирования </w:t>
            </w:r>
          </w:p>
        </w:tc>
        <w:tc>
          <w:tcPr>
            <w:tcW w:w="3543" w:type="dxa"/>
            <w:gridSpan w:val="5"/>
            <w:tcBorders>
              <w:top w:val="single" w:sz="4" w:space="0" w:color="000000"/>
              <w:left w:val="single" w:sz="4" w:space="0" w:color="000000"/>
              <w:bottom w:val="single" w:sz="4" w:space="0" w:color="000000"/>
              <w:right w:val="single" w:sz="4" w:space="0" w:color="000000"/>
            </w:tcBorders>
          </w:tcPr>
          <w:p w:rsidR="00F12B20" w:rsidRPr="00F12B20" w:rsidRDefault="00F12B20" w:rsidP="00F12B20">
            <w:pPr>
              <w:pStyle w:val="ab"/>
              <w:jc w:val="both"/>
              <w:rPr>
                <w:rFonts w:ascii="Times New Roman" w:hAnsi="Times New Roman" w:cs="Times New Roman"/>
              </w:rPr>
            </w:pPr>
            <w:r w:rsidRPr="00F12B20">
              <w:rPr>
                <w:rFonts w:ascii="Times New Roman" w:hAnsi="Times New Roman" w:cs="Times New Roman"/>
              </w:rPr>
              <w:t xml:space="preserve">Значение целевого показателя </w:t>
            </w:r>
          </w:p>
        </w:tc>
      </w:tr>
      <w:tr w:rsidR="00F12B20" w:rsidRPr="00F12B20" w:rsidTr="00082C8C">
        <w:trPr>
          <w:trHeight w:val="148"/>
        </w:trPr>
        <w:tc>
          <w:tcPr>
            <w:tcW w:w="5521" w:type="dxa"/>
            <w:vMerge/>
            <w:tcBorders>
              <w:top w:val="single" w:sz="4" w:space="0" w:color="000000"/>
              <w:left w:val="single" w:sz="4" w:space="0" w:color="000000"/>
              <w:bottom w:val="single" w:sz="4" w:space="0" w:color="000000"/>
              <w:right w:val="single" w:sz="4" w:space="0" w:color="000000"/>
            </w:tcBorders>
            <w:vAlign w:val="center"/>
          </w:tcPr>
          <w:p w:rsidR="00F12B20" w:rsidRPr="00F12B20" w:rsidRDefault="00F12B20" w:rsidP="00F12B20">
            <w:pPr>
              <w:spacing w:after="0" w:line="240" w:lineRule="auto"/>
              <w:jc w:val="both"/>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F12B20" w:rsidRPr="00F12B20" w:rsidRDefault="00F12B20" w:rsidP="00F12B20">
            <w:pPr>
              <w:pStyle w:val="ab"/>
              <w:jc w:val="both"/>
              <w:rPr>
                <w:rFonts w:ascii="Times New Roman" w:hAnsi="Times New Roman" w:cs="Times New Roman"/>
              </w:rPr>
            </w:pPr>
            <w:r w:rsidRPr="00F12B20">
              <w:rPr>
                <w:rFonts w:ascii="Times New Roman" w:hAnsi="Times New Roman" w:cs="Times New Roman"/>
              </w:rPr>
              <w:t xml:space="preserve">2022 год </w:t>
            </w:r>
          </w:p>
        </w:tc>
        <w:tc>
          <w:tcPr>
            <w:tcW w:w="709" w:type="dxa"/>
            <w:tcBorders>
              <w:top w:val="single" w:sz="4" w:space="0" w:color="000000"/>
              <w:left w:val="single" w:sz="4" w:space="0" w:color="000000"/>
              <w:bottom w:val="single" w:sz="4" w:space="0" w:color="000000"/>
              <w:right w:val="single" w:sz="4" w:space="0" w:color="000000"/>
            </w:tcBorders>
          </w:tcPr>
          <w:p w:rsidR="00F12B20" w:rsidRPr="00F12B20" w:rsidRDefault="00F12B20" w:rsidP="00F12B20">
            <w:pPr>
              <w:pStyle w:val="ab"/>
              <w:jc w:val="both"/>
              <w:rPr>
                <w:rFonts w:ascii="Times New Roman" w:hAnsi="Times New Roman" w:cs="Times New Roman"/>
              </w:rPr>
            </w:pPr>
            <w:r w:rsidRPr="00F12B20">
              <w:rPr>
                <w:rFonts w:ascii="Times New Roman" w:hAnsi="Times New Roman" w:cs="Times New Roman"/>
              </w:rPr>
              <w:t>2023 год</w:t>
            </w:r>
          </w:p>
        </w:tc>
        <w:tc>
          <w:tcPr>
            <w:tcW w:w="709" w:type="dxa"/>
            <w:tcBorders>
              <w:top w:val="single" w:sz="4" w:space="0" w:color="000000"/>
              <w:left w:val="single" w:sz="4" w:space="0" w:color="000000"/>
              <w:bottom w:val="single" w:sz="4" w:space="0" w:color="000000"/>
              <w:right w:val="single" w:sz="4" w:space="0" w:color="000000"/>
            </w:tcBorders>
          </w:tcPr>
          <w:p w:rsidR="00F12B20" w:rsidRPr="00F12B20" w:rsidRDefault="00F12B20" w:rsidP="00F12B20">
            <w:pPr>
              <w:pStyle w:val="ab"/>
              <w:jc w:val="both"/>
              <w:rPr>
                <w:rFonts w:ascii="Times New Roman" w:hAnsi="Times New Roman" w:cs="Times New Roman"/>
              </w:rPr>
            </w:pPr>
            <w:r w:rsidRPr="00F12B20">
              <w:rPr>
                <w:rFonts w:ascii="Times New Roman" w:hAnsi="Times New Roman" w:cs="Times New Roman"/>
              </w:rPr>
              <w:t>2024 год</w:t>
            </w:r>
          </w:p>
        </w:tc>
        <w:tc>
          <w:tcPr>
            <w:tcW w:w="709" w:type="dxa"/>
            <w:tcBorders>
              <w:top w:val="single" w:sz="4" w:space="0" w:color="000000"/>
              <w:left w:val="single" w:sz="4" w:space="0" w:color="000000"/>
              <w:bottom w:val="single" w:sz="4" w:space="0" w:color="000000"/>
              <w:right w:val="single" w:sz="4" w:space="0" w:color="000000"/>
            </w:tcBorders>
          </w:tcPr>
          <w:p w:rsidR="00F12B20" w:rsidRPr="00F12B20" w:rsidRDefault="00F12B20" w:rsidP="00F12B20">
            <w:pPr>
              <w:pStyle w:val="ab"/>
              <w:jc w:val="both"/>
              <w:rPr>
                <w:rFonts w:ascii="Times New Roman" w:hAnsi="Times New Roman" w:cs="Times New Roman"/>
              </w:rPr>
            </w:pPr>
            <w:r w:rsidRPr="00F12B20">
              <w:rPr>
                <w:rFonts w:ascii="Times New Roman" w:hAnsi="Times New Roman" w:cs="Times New Roman"/>
              </w:rPr>
              <w:t>2025 год</w:t>
            </w:r>
          </w:p>
        </w:tc>
        <w:tc>
          <w:tcPr>
            <w:tcW w:w="708" w:type="dxa"/>
            <w:tcBorders>
              <w:top w:val="single" w:sz="4" w:space="0" w:color="000000"/>
              <w:left w:val="single" w:sz="4" w:space="0" w:color="000000"/>
              <w:bottom w:val="single" w:sz="4" w:space="0" w:color="000000"/>
              <w:right w:val="single" w:sz="4" w:space="0" w:color="000000"/>
            </w:tcBorders>
          </w:tcPr>
          <w:p w:rsidR="00F12B20" w:rsidRPr="00F12B20" w:rsidRDefault="00F12B20" w:rsidP="00F12B20">
            <w:pPr>
              <w:pStyle w:val="ab"/>
              <w:jc w:val="both"/>
              <w:rPr>
                <w:rFonts w:ascii="Times New Roman" w:hAnsi="Times New Roman" w:cs="Times New Roman"/>
              </w:rPr>
            </w:pPr>
            <w:r w:rsidRPr="00F12B20">
              <w:rPr>
                <w:rFonts w:ascii="Times New Roman" w:hAnsi="Times New Roman" w:cs="Times New Roman"/>
              </w:rPr>
              <w:t>2030 год</w:t>
            </w:r>
          </w:p>
        </w:tc>
      </w:tr>
      <w:tr w:rsidR="00F12B20" w:rsidRPr="00F12B20" w:rsidTr="00082C8C">
        <w:trPr>
          <w:trHeight w:val="388"/>
        </w:trPr>
        <w:tc>
          <w:tcPr>
            <w:tcW w:w="9064" w:type="dxa"/>
            <w:gridSpan w:val="6"/>
            <w:tcBorders>
              <w:top w:val="single" w:sz="4" w:space="0" w:color="000000"/>
              <w:left w:val="single" w:sz="4" w:space="0" w:color="000000"/>
              <w:bottom w:val="single" w:sz="4" w:space="0" w:color="000000"/>
              <w:right w:val="single" w:sz="4" w:space="0" w:color="000000"/>
            </w:tcBorders>
          </w:tcPr>
          <w:p w:rsidR="00F12B20" w:rsidRPr="00F12B20" w:rsidRDefault="00F12B20" w:rsidP="00F12B20">
            <w:pPr>
              <w:pStyle w:val="ab"/>
              <w:jc w:val="both"/>
              <w:rPr>
                <w:rFonts w:ascii="Times New Roman" w:hAnsi="Times New Roman" w:cs="Times New Roman"/>
              </w:rPr>
            </w:pPr>
            <w:r w:rsidRPr="00F12B20">
              <w:rPr>
                <w:rFonts w:ascii="Times New Roman" w:hAnsi="Times New Roman" w:cs="Times New Roman"/>
              </w:rPr>
              <w:t xml:space="preserve">Доля детей, охваченных дошкольным образованием, % </w:t>
            </w:r>
          </w:p>
        </w:tc>
      </w:tr>
      <w:tr w:rsidR="00F12B20" w:rsidRPr="00F12B20" w:rsidTr="00082C8C">
        <w:trPr>
          <w:trHeight w:val="1058"/>
        </w:trPr>
        <w:tc>
          <w:tcPr>
            <w:tcW w:w="5521" w:type="dxa"/>
            <w:tcBorders>
              <w:top w:val="single" w:sz="4" w:space="0" w:color="000000"/>
              <w:left w:val="single" w:sz="4" w:space="0" w:color="000000"/>
              <w:bottom w:val="single" w:sz="4" w:space="0" w:color="000000"/>
              <w:right w:val="single" w:sz="4" w:space="0" w:color="000000"/>
            </w:tcBorders>
          </w:tcPr>
          <w:p w:rsidR="00F12B20" w:rsidRPr="00F12B20" w:rsidRDefault="00F12B20" w:rsidP="00F12B20">
            <w:pPr>
              <w:pStyle w:val="ab"/>
              <w:jc w:val="both"/>
              <w:rPr>
                <w:rFonts w:ascii="Times New Roman" w:hAnsi="Times New Roman" w:cs="Times New Roman"/>
              </w:rPr>
            </w:pPr>
            <w:r w:rsidRPr="00F12B20">
              <w:rPr>
                <w:rFonts w:ascii="Times New Roman" w:hAnsi="Times New Roman" w:cs="Times New Roman"/>
              </w:rPr>
              <w:t xml:space="preserve">Постановление Администрации Костромской области от 17.07.2023 № 298-а «Об утверждении государственной программы Костромской области «Развитие образования» </w:t>
            </w:r>
          </w:p>
        </w:tc>
        <w:tc>
          <w:tcPr>
            <w:tcW w:w="708" w:type="dxa"/>
            <w:tcBorders>
              <w:top w:val="single" w:sz="4" w:space="0" w:color="000000"/>
              <w:left w:val="single" w:sz="4" w:space="0" w:color="000000"/>
              <w:bottom w:val="single" w:sz="4" w:space="0" w:color="000000"/>
              <w:right w:val="single" w:sz="4" w:space="0" w:color="000000"/>
            </w:tcBorders>
          </w:tcPr>
          <w:p w:rsidR="00F12B20" w:rsidRPr="00F12B20" w:rsidRDefault="00F12B20" w:rsidP="00F12B20">
            <w:pPr>
              <w:pStyle w:val="ab"/>
              <w:jc w:val="both"/>
              <w:rPr>
                <w:rFonts w:ascii="Times New Roman" w:hAnsi="Times New Roman" w:cs="Times New Roman"/>
              </w:rPr>
            </w:pPr>
            <w:r w:rsidRPr="00F12B20">
              <w:rPr>
                <w:rFonts w:ascii="Times New Roman" w:hAnsi="Times New Roman" w:cs="Times New Roman"/>
              </w:rPr>
              <w:t xml:space="preserve">100 </w:t>
            </w:r>
          </w:p>
        </w:tc>
        <w:tc>
          <w:tcPr>
            <w:tcW w:w="709" w:type="dxa"/>
            <w:tcBorders>
              <w:top w:val="single" w:sz="4" w:space="0" w:color="000000"/>
              <w:left w:val="single" w:sz="4" w:space="0" w:color="000000"/>
              <w:bottom w:val="single" w:sz="4" w:space="0" w:color="000000"/>
              <w:right w:val="single" w:sz="4" w:space="0" w:color="000000"/>
            </w:tcBorders>
          </w:tcPr>
          <w:p w:rsidR="00F12B20" w:rsidRPr="00F12B20" w:rsidRDefault="00F12B20" w:rsidP="00F12B20">
            <w:pPr>
              <w:pStyle w:val="ab"/>
              <w:jc w:val="both"/>
              <w:rPr>
                <w:rFonts w:ascii="Times New Roman" w:hAnsi="Times New Roman" w:cs="Times New Roman"/>
              </w:rPr>
            </w:pPr>
            <w:r w:rsidRPr="00F12B20">
              <w:rPr>
                <w:rFonts w:ascii="Times New Roman" w:hAnsi="Times New Roman" w:cs="Times New Roman"/>
              </w:rPr>
              <w:t>100</w:t>
            </w:r>
          </w:p>
        </w:tc>
        <w:tc>
          <w:tcPr>
            <w:tcW w:w="709" w:type="dxa"/>
            <w:tcBorders>
              <w:top w:val="single" w:sz="4" w:space="0" w:color="000000"/>
              <w:left w:val="single" w:sz="4" w:space="0" w:color="000000"/>
              <w:bottom w:val="single" w:sz="4" w:space="0" w:color="000000"/>
              <w:right w:val="single" w:sz="4" w:space="0" w:color="000000"/>
            </w:tcBorders>
          </w:tcPr>
          <w:p w:rsidR="00F12B20" w:rsidRPr="00F12B20" w:rsidRDefault="00F12B20" w:rsidP="00F12B20">
            <w:pPr>
              <w:pStyle w:val="ab"/>
              <w:jc w:val="both"/>
              <w:rPr>
                <w:rFonts w:ascii="Times New Roman" w:hAnsi="Times New Roman" w:cs="Times New Roman"/>
              </w:rPr>
            </w:pPr>
            <w:r w:rsidRPr="00F12B20">
              <w:rPr>
                <w:rFonts w:ascii="Times New Roman" w:hAnsi="Times New Roman" w:cs="Times New Roman"/>
              </w:rPr>
              <w:t>100</w:t>
            </w:r>
          </w:p>
        </w:tc>
        <w:tc>
          <w:tcPr>
            <w:tcW w:w="709" w:type="dxa"/>
            <w:tcBorders>
              <w:top w:val="single" w:sz="4" w:space="0" w:color="000000"/>
              <w:left w:val="single" w:sz="4" w:space="0" w:color="000000"/>
              <w:bottom w:val="single" w:sz="4" w:space="0" w:color="000000"/>
              <w:right w:val="single" w:sz="4" w:space="0" w:color="000000"/>
            </w:tcBorders>
          </w:tcPr>
          <w:p w:rsidR="00F12B20" w:rsidRPr="00F12B20" w:rsidRDefault="00F12B20" w:rsidP="00F12B20">
            <w:pPr>
              <w:pStyle w:val="ab"/>
              <w:jc w:val="both"/>
              <w:rPr>
                <w:rFonts w:ascii="Times New Roman" w:hAnsi="Times New Roman" w:cs="Times New Roman"/>
              </w:rPr>
            </w:pPr>
            <w:r w:rsidRPr="00F12B20">
              <w:rPr>
                <w:rFonts w:ascii="Times New Roman" w:hAnsi="Times New Roman" w:cs="Times New Roman"/>
              </w:rPr>
              <w:t>100</w:t>
            </w:r>
          </w:p>
        </w:tc>
        <w:tc>
          <w:tcPr>
            <w:tcW w:w="708" w:type="dxa"/>
            <w:tcBorders>
              <w:top w:val="single" w:sz="4" w:space="0" w:color="000000"/>
              <w:left w:val="single" w:sz="4" w:space="0" w:color="000000"/>
              <w:bottom w:val="single" w:sz="4" w:space="0" w:color="000000"/>
              <w:right w:val="single" w:sz="4" w:space="0" w:color="000000"/>
            </w:tcBorders>
          </w:tcPr>
          <w:p w:rsidR="00F12B20" w:rsidRPr="00F12B20" w:rsidRDefault="00F12B20" w:rsidP="00F12B20">
            <w:pPr>
              <w:pStyle w:val="ab"/>
              <w:jc w:val="both"/>
              <w:rPr>
                <w:rFonts w:ascii="Times New Roman" w:hAnsi="Times New Roman" w:cs="Times New Roman"/>
              </w:rPr>
            </w:pPr>
            <w:r w:rsidRPr="00F12B20">
              <w:rPr>
                <w:rFonts w:ascii="Times New Roman" w:hAnsi="Times New Roman" w:cs="Times New Roman"/>
              </w:rPr>
              <w:t>100</w:t>
            </w:r>
          </w:p>
        </w:tc>
      </w:tr>
    </w:tbl>
    <w:p w:rsidR="00F12B20" w:rsidRPr="00F12B20" w:rsidRDefault="00F12B20" w:rsidP="00F12B20">
      <w:pPr>
        <w:shd w:val="clear" w:color="auto" w:fill="FFFFFF"/>
        <w:spacing w:after="0" w:line="240" w:lineRule="auto"/>
        <w:ind w:firstLine="709"/>
        <w:jc w:val="both"/>
        <w:rPr>
          <w:rFonts w:ascii="Times New Roman" w:hAnsi="Times New Roman" w:cs="Times New Roman"/>
          <w:b/>
          <w:bCs/>
          <w:color w:val="444444"/>
          <w:sz w:val="24"/>
          <w:szCs w:val="24"/>
        </w:rPr>
      </w:pPr>
    </w:p>
    <w:p w:rsidR="00F12B20" w:rsidRPr="00F12B20" w:rsidRDefault="00F12B20" w:rsidP="00F12B20">
      <w:pPr>
        <w:shd w:val="clear" w:color="auto" w:fill="FFFFFF"/>
        <w:spacing w:after="0" w:line="240" w:lineRule="auto"/>
        <w:ind w:firstLine="709"/>
        <w:jc w:val="both"/>
        <w:rPr>
          <w:rFonts w:ascii="Times New Roman" w:hAnsi="Times New Roman" w:cs="Times New Roman"/>
          <w:b/>
          <w:bCs/>
          <w:color w:val="444444"/>
          <w:sz w:val="24"/>
          <w:szCs w:val="24"/>
        </w:rPr>
      </w:pPr>
    </w:p>
    <w:p w:rsidR="00F12B20" w:rsidRPr="00F12B20" w:rsidRDefault="00F12B20" w:rsidP="00F12B20">
      <w:pPr>
        <w:spacing w:after="0" w:line="240" w:lineRule="auto"/>
        <w:ind w:firstLine="709"/>
        <w:jc w:val="right"/>
        <w:rPr>
          <w:rFonts w:ascii="Times New Roman" w:hAnsi="Times New Roman" w:cs="Times New Roman"/>
          <w:color w:val="000000" w:themeColor="text1"/>
          <w:sz w:val="24"/>
          <w:szCs w:val="24"/>
        </w:rPr>
      </w:pPr>
      <w:bookmarkStart w:id="26" w:name="_GoBack"/>
      <w:bookmarkEnd w:id="26"/>
      <w:r w:rsidRPr="00F12B20">
        <w:rPr>
          <w:rFonts w:ascii="Times New Roman" w:eastAsia="Times New Roman" w:hAnsi="Times New Roman" w:cs="Times New Roman"/>
          <w:color w:val="000000" w:themeColor="text1"/>
          <w:sz w:val="24"/>
          <w:szCs w:val="24"/>
        </w:rPr>
        <w:t>Приложение № 7</w:t>
      </w:r>
    </w:p>
    <w:p w:rsidR="00F12B20" w:rsidRPr="00F12B20" w:rsidRDefault="00F12B20" w:rsidP="00F12B20">
      <w:pPr>
        <w:spacing w:after="0" w:line="240" w:lineRule="auto"/>
        <w:ind w:firstLine="709"/>
        <w:jc w:val="right"/>
        <w:rPr>
          <w:rFonts w:ascii="Times New Roman" w:hAnsi="Times New Roman" w:cs="Times New Roman"/>
          <w:color w:val="000000" w:themeColor="text1"/>
          <w:sz w:val="24"/>
          <w:szCs w:val="24"/>
        </w:rPr>
      </w:pPr>
      <w:r w:rsidRPr="00F12B20">
        <w:rPr>
          <w:rFonts w:ascii="Times New Roman" w:eastAsia="Times New Roman" w:hAnsi="Times New Roman" w:cs="Times New Roman"/>
          <w:color w:val="000000" w:themeColor="text1"/>
          <w:sz w:val="24"/>
          <w:szCs w:val="24"/>
        </w:rPr>
        <w:t>к постановлению администрации</w:t>
      </w:r>
    </w:p>
    <w:p w:rsidR="00F12B20" w:rsidRPr="00F12B20" w:rsidRDefault="00F12B20" w:rsidP="00F12B20">
      <w:pPr>
        <w:spacing w:after="0" w:line="240" w:lineRule="auto"/>
        <w:ind w:firstLine="709"/>
        <w:jc w:val="right"/>
        <w:rPr>
          <w:rFonts w:ascii="Times New Roman" w:hAnsi="Times New Roman" w:cs="Times New Roman"/>
          <w:color w:val="000000" w:themeColor="text1"/>
          <w:sz w:val="24"/>
          <w:szCs w:val="24"/>
        </w:rPr>
      </w:pPr>
      <w:proofErr w:type="spellStart"/>
      <w:r w:rsidRPr="00F12B20">
        <w:rPr>
          <w:rFonts w:ascii="Times New Roman" w:eastAsia="Times New Roman" w:hAnsi="Times New Roman" w:cs="Times New Roman"/>
          <w:color w:val="000000" w:themeColor="text1"/>
          <w:sz w:val="24"/>
          <w:szCs w:val="24"/>
        </w:rPr>
        <w:t>Шарьинского</w:t>
      </w:r>
      <w:proofErr w:type="spellEnd"/>
      <w:r w:rsidRPr="00F12B20">
        <w:rPr>
          <w:rFonts w:ascii="Times New Roman" w:eastAsia="Times New Roman" w:hAnsi="Times New Roman" w:cs="Times New Roman"/>
          <w:color w:val="000000" w:themeColor="text1"/>
          <w:sz w:val="24"/>
          <w:szCs w:val="24"/>
        </w:rPr>
        <w:t xml:space="preserve"> муниципального района</w:t>
      </w:r>
    </w:p>
    <w:p w:rsidR="00F12B20" w:rsidRPr="00F12B20" w:rsidRDefault="00F12B20" w:rsidP="00F12B20">
      <w:pPr>
        <w:spacing w:after="0" w:line="240" w:lineRule="auto"/>
        <w:ind w:firstLine="709"/>
        <w:jc w:val="right"/>
        <w:rPr>
          <w:rFonts w:ascii="Times New Roman" w:hAnsi="Times New Roman" w:cs="Times New Roman"/>
          <w:sz w:val="24"/>
          <w:szCs w:val="24"/>
        </w:rPr>
      </w:pPr>
    </w:p>
    <w:p w:rsidR="00F12B20" w:rsidRPr="00F12B20" w:rsidRDefault="00F12B20" w:rsidP="00F12B20">
      <w:pPr>
        <w:spacing w:after="0" w:line="240" w:lineRule="auto"/>
        <w:ind w:firstLine="709"/>
        <w:jc w:val="right"/>
        <w:rPr>
          <w:rFonts w:ascii="Times New Roman" w:hAnsi="Times New Roman" w:cs="Times New Roman"/>
          <w:sz w:val="24"/>
          <w:szCs w:val="24"/>
        </w:rPr>
      </w:pPr>
      <w:r w:rsidRPr="00F12B20">
        <w:rPr>
          <w:rFonts w:ascii="Times New Roman" w:eastAsia="Times New Roman" w:hAnsi="Times New Roman" w:cs="Times New Roman"/>
          <w:sz w:val="24"/>
          <w:szCs w:val="24"/>
        </w:rPr>
        <w:lastRenderedPageBreak/>
        <w:t>от «___»__________2025 г. № ______</w:t>
      </w:r>
    </w:p>
    <w:p w:rsidR="00F12B20" w:rsidRPr="00F12B20" w:rsidRDefault="00F12B20" w:rsidP="00F12B20">
      <w:pPr>
        <w:shd w:val="clear" w:color="auto" w:fill="FFFFFF"/>
        <w:spacing w:after="0" w:line="240" w:lineRule="auto"/>
        <w:ind w:firstLine="709"/>
        <w:jc w:val="both"/>
        <w:rPr>
          <w:rFonts w:ascii="Times New Roman" w:hAnsi="Times New Roman" w:cs="Times New Roman"/>
          <w:b/>
          <w:bCs/>
          <w:color w:val="444444"/>
          <w:sz w:val="24"/>
          <w:szCs w:val="24"/>
        </w:rPr>
      </w:pPr>
    </w:p>
    <w:p w:rsidR="00F12B20" w:rsidRPr="00F12B20" w:rsidRDefault="00F12B20" w:rsidP="00F12B20">
      <w:pPr>
        <w:shd w:val="clear" w:color="auto" w:fill="FFFFFF"/>
        <w:tabs>
          <w:tab w:val="left" w:pos="5447"/>
          <w:tab w:val="right" w:pos="14570"/>
        </w:tabs>
        <w:spacing w:after="0" w:line="240" w:lineRule="auto"/>
        <w:ind w:firstLine="709"/>
        <w:jc w:val="right"/>
        <w:rPr>
          <w:rFonts w:ascii="Times New Roman" w:hAnsi="Times New Roman" w:cs="Times New Roman"/>
          <w:bCs/>
          <w:color w:val="000000" w:themeColor="text1"/>
          <w:sz w:val="24"/>
          <w:szCs w:val="24"/>
        </w:rPr>
      </w:pPr>
      <w:r w:rsidRPr="00F12B20">
        <w:rPr>
          <w:rFonts w:ascii="Times New Roman" w:eastAsia="Times New Roman" w:hAnsi="Times New Roman" w:cs="Times New Roman"/>
          <w:bCs/>
          <w:color w:val="000000" w:themeColor="text1"/>
          <w:sz w:val="24"/>
          <w:szCs w:val="24"/>
        </w:rPr>
        <w:t>Таблица № 28</w:t>
      </w:r>
    </w:p>
    <w:p w:rsidR="00F12B20" w:rsidRPr="00F12B20" w:rsidRDefault="00F12B20" w:rsidP="00F12B20">
      <w:pPr>
        <w:pStyle w:val="ConsPlusTitle"/>
        <w:ind w:firstLine="709"/>
        <w:jc w:val="both"/>
        <w:rPr>
          <w:rFonts w:ascii="Times New Roman" w:hAnsi="Times New Roman" w:cs="Times New Roman"/>
          <w:bCs/>
          <w:sz w:val="24"/>
          <w:szCs w:val="24"/>
        </w:rPr>
      </w:pPr>
    </w:p>
    <w:p w:rsidR="00F12B20" w:rsidRPr="00F12B20" w:rsidRDefault="00F12B20" w:rsidP="00F12B20">
      <w:pPr>
        <w:pStyle w:val="ConsPlusTitle"/>
        <w:ind w:firstLine="709"/>
        <w:jc w:val="center"/>
        <w:rPr>
          <w:rFonts w:ascii="Times New Roman" w:hAnsi="Times New Roman" w:cs="Times New Roman"/>
          <w:sz w:val="24"/>
          <w:szCs w:val="24"/>
        </w:rPr>
      </w:pPr>
      <w:r w:rsidRPr="00F12B20">
        <w:rPr>
          <w:rFonts w:ascii="Times New Roman" w:hAnsi="Times New Roman" w:cs="Times New Roman"/>
          <w:sz w:val="24"/>
          <w:szCs w:val="24"/>
        </w:rPr>
        <w:t>ОБЪЕКТЫ</w:t>
      </w:r>
    </w:p>
    <w:p w:rsidR="00F12B20" w:rsidRPr="00F12B20" w:rsidRDefault="00F12B20" w:rsidP="00F12B20">
      <w:pPr>
        <w:pStyle w:val="ConsPlusTitle"/>
        <w:ind w:firstLine="709"/>
        <w:jc w:val="center"/>
        <w:rPr>
          <w:rFonts w:ascii="Times New Roman" w:hAnsi="Times New Roman" w:cs="Times New Roman"/>
          <w:sz w:val="24"/>
          <w:szCs w:val="24"/>
        </w:rPr>
      </w:pPr>
      <w:r w:rsidRPr="00F12B20">
        <w:rPr>
          <w:rFonts w:ascii="Times New Roman" w:hAnsi="Times New Roman" w:cs="Times New Roman"/>
          <w:sz w:val="24"/>
          <w:szCs w:val="24"/>
        </w:rPr>
        <w:t>местного значения в области обеспечения населения местами</w:t>
      </w:r>
    </w:p>
    <w:p w:rsidR="00F12B20" w:rsidRPr="00F12B20" w:rsidRDefault="00F12B20" w:rsidP="00F12B20">
      <w:pPr>
        <w:pStyle w:val="ConsPlusTitle"/>
        <w:ind w:firstLine="709"/>
        <w:jc w:val="center"/>
        <w:rPr>
          <w:rFonts w:ascii="Times New Roman" w:hAnsi="Times New Roman" w:cs="Times New Roman"/>
          <w:sz w:val="24"/>
          <w:szCs w:val="24"/>
        </w:rPr>
      </w:pPr>
      <w:r w:rsidRPr="00F12B20">
        <w:rPr>
          <w:rFonts w:ascii="Times New Roman" w:hAnsi="Times New Roman" w:cs="Times New Roman"/>
          <w:sz w:val="24"/>
          <w:szCs w:val="24"/>
        </w:rPr>
        <w:t xml:space="preserve">хранения и парковки индивидуального автомобильного транспорта, велосипедов, средств индивидуальной мобильности, </w:t>
      </w:r>
      <w:proofErr w:type="spellStart"/>
      <w:r w:rsidRPr="00F12B20">
        <w:rPr>
          <w:rFonts w:ascii="Times New Roman" w:hAnsi="Times New Roman" w:cs="Times New Roman"/>
          <w:sz w:val="24"/>
          <w:szCs w:val="24"/>
        </w:rPr>
        <w:t>приобъектными</w:t>
      </w:r>
      <w:proofErr w:type="spellEnd"/>
      <w:r w:rsidRPr="00F12B20">
        <w:rPr>
          <w:rFonts w:ascii="Times New Roman" w:hAnsi="Times New Roman" w:cs="Times New Roman"/>
          <w:sz w:val="24"/>
          <w:szCs w:val="24"/>
        </w:rPr>
        <w:t xml:space="preserve"> автостоянками, в том числе для </w:t>
      </w:r>
      <w:proofErr w:type="spellStart"/>
      <w:r w:rsidRPr="00F12B20">
        <w:rPr>
          <w:rFonts w:ascii="Times New Roman" w:hAnsi="Times New Roman" w:cs="Times New Roman"/>
          <w:sz w:val="24"/>
          <w:szCs w:val="24"/>
        </w:rPr>
        <w:t>маломобильных</w:t>
      </w:r>
      <w:proofErr w:type="spellEnd"/>
      <w:r w:rsidRPr="00F12B20">
        <w:rPr>
          <w:rFonts w:ascii="Times New Roman" w:hAnsi="Times New Roman" w:cs="Times New Roman"/>
          <w:sz w:val="24"/>
          <w:szCs w:val="24"/>
        </w:rPr>
        <w:t xml:space="preserve"> групп населения</w:t>
      </w:r>
    </w:p>
    <w:p w:rsidR="00F12B20" w:rsidRPr="00F12B20" w:rsidRDefault="00F12B20" w:rsidP="00F12B20">
      <w:pPr>
        <w:pStyle w:val="ConsPlusTitle"/>
        <w:ind w:firstLine="709"/>
        <w:jc w:val="both"/>
        <w:rPr>
          <w:rFonts w:ascii="Times New Roman" w:hAnsi="Times New Roman" w:cs="Times New Roman"/>
          <w:b w:val="0"/>
          <w:sz w:val="24"/>
          <w:szCs w:val="24"/>
        </w:rPr>
      </w:pPr>
    </w:p>
    <w:tbl>
      <w:tblPr>
        <w:tblW w:w="7531" w:type="dxa"/>
        <w:tblInd w:w="-134" w:type="dxa"/>
        <w:tblCellMar>
          <w:left w:w="0" w:type="dxa"/>
          <w:right w:w="0" w:type="dxa"/>
        </w:tblCellMar>
        <w:tblLook w:val="04A0"/>
      </w:tblPr>
      <w:tblGrid>
        <w:gridCol w:w="323"/>
        <w:gridCol w:w="1694"/>
        <w:gridCol w:w="1692"/>
        <w:gridCol w:w="2138"/>
        <w:gridCol w:w="1121"/>
        <w:gridCol w:w="470"/>
        <w:gridCol w:w="470"/>
        <w:gridCol w:w="470"/>
        <w:gridCol w:w="470"/>
        <w:gridCol w:w="470"/>
        <w:gridCol w:w="470"/>
      </w:tblGrid>
      <w:tr w:rsidR="00F12B20" w:rsidRPr="00F12B20" w:rsidTr="00F12B20">
        <w:trPr>
          <w:trHeight w:val="340"/>
          <w:tblHeader/>
        </w:trPr>
        <w:tc>
          <w:tcPr>
            <w:tcW w:w="287"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bCs/>
                <w:color w:val="000000" w:themeColor="text1"/>
                <w:sz w:val="24"/>
                <w:szCs w:val="24"/>
              </w:rPr>
              <w:t xml:space="preserve">№ </w:t>
            </w:r>
            <w:proofErr w:type="spellStart"/>
            <w:proofErr w:type="gramStart"/>
            <w:r w:rsidRPr="00F12B20">
              <w:rPr>
                <w:rFonts w:ascii="Times New Roman" w:eastAsia="Times New Roman" w:hAnsi="Times New Roman" w:cs="Times New Roman"/>
                <w:bCs/>
                <w:color w:val="000000" w:themeColor="text1"/>
                <w:sz w:val="24"/>
                <w:szCs w:val="24"/>
              </w:rPr>
              <w:t>п</w:t>
            </w:r>
            <w:proofErr w:type="spellEnd"/>
            <w:proofErr w:type="gramEnd"/>
            <w:r w:rsidRPr="00F12B20">
              <w:rPr>
                <w:rFonts w:ascii="Times New Roman" w:eastAsia="Times New Roman" w:hAnsi="Times New Roman" w:cs="Times New Roman"/>
                <w:bCs/>
                <w:color w:val="000000" w:themeColor="text1"/>
                <w:sz w:val="24"/>
                <w:szCs w:val="24"/>
              </w:rPr>
              <w:t>/</w:t>
            </w:r>
            <w:proofErr w:type="spellStart"/>
            <w:r w:rsidRPr="00F12B20">
              <w:rPr>
                <w:rFonts w:ascii="Times New Roman" w:eastAsia="Times New Roman" w:hAnsi="Times New Roman" w:cs="Times New Roman"/>
                <w:bCs/>
                <w:color w:val="000000" w:themeColor="text1"/>
                <w:sz w:val="24"/>
                <w:szCs w:val="24"/>
              </w:rPr>
              <w:t>п</w:t>
            </w:r>
            <w:proofErr w:type="spellEnd"/>
          </w:p>
        </w:tc>
        <w:tc>
          <w:tcPr>
            <w:tcW w:w="1434"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p>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Наименование вида объекта</w:t>
            </w:r>
          </w:p>
          <w:p w:rsidR="00F12B20" w:rsidRPr="00F12B20" w:rsidRDefault="00F12B20" w:rsidP="00F12B20">
            <w:pPr>
              <w:spacing w:after="0" w:line="240" w:lineRule="auto"/>
              <w:jc w:val="both"/>
              <w:rPr>
                <w:rFonts w:ascii="Times New Roman" w:hAnsi="Times New Roman" w:cs="Times New Roman"/>
                <w:sz w:val="24"/>
                <w:szCs w:val="24"/>
              </w:rPr>
            </w:pPr>
          </w:p>
        </w:tc>
        <w:tc>
          <w:tcPr>
            <w:tcW w:w="1362"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p>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Тип расчетного показателя</w:t>
            </w:r>
          </w:p>
        </w:tc>
        <w:tc>
          <w:tcPr>
            <w:tcW w:w="4446" w:type="dxa"/>
            <w:gridSpan w:val="8"/>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p>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hAnsi="Times New Roman" w:cs="Times New Roman"/>
                <w:sz w:val="24"/>
                <w:szCs w:val="24"/>
              </w:rPr>
              <w:t>Обоснование расчетного показателя</w:t>
            </w:r>
          </w:p>
        </w:tc>
      </w:tr>
      <w:tr w:rsidR="00F12B20" w:rsidRPr="00F12B20" w:rsidTr="00F12B20">
        <w:trPr>
          <w:trHeight w:val="168"/>
          <w:tblHeader/>
        </w:trPr>
        <w:tc>
          <w:tcPr>
            <w:tcW w:w="287"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1</w:t>
            </w:r>
          </w:p>
        </w:tc>
        <w:tc>
          <w:tcPr>
            <w:tcW w:w="1434"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2</w:t>
            </w:r>
          </w:p>
        </w:tc>
        <w:tc>
          <w:tcPr>
            <w:tcW w:w="1362"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3</w:t>
            </w:r>
          </w:p>
        </w:tc>
        <w:tc>
          <w:tcPr>
            <w:tcW w:w="1283"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4</w:t>
            </w:r>
          </w:p>
        </w:tc>
        <w:tc>
          <w:tcPr>
            <w:tcW w:w="861"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5</w:t>
            </w:r>
          </w:p>
        </w:tc>
        <w:tc>
          <w:tcPr>
            <w:tcW w:w="431"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6</w:t>
            </w:r>
          </w:p>
        </w:tc>
        <w:tc>
          <w:tcPr>
            <w:tcW w:w="359"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7</w:t>
            </w:r>
          </w:p>
        </w:tc>
        <w:tc>
          <w:tcPr>
            <w:tcW w:w="358"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8</w:t>
            </w:r>
          </w:p>
        </w:tc>
        <w:tc>
          <w:tcPr>
            <w:tcW w:w="431"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9</w:t>
            </w:r>
          </w:p>
        </w:tc>
        <w:tc>
          <w:tcPr>
            <w:tcW w:w="432"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10</w:t>
            </w:r>
          </w:p>
        </w:tc>
        <w:tc>
          <w:tcPr>
            <w:tcW w:w="293"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11</w:t>
            </w:r>
          </w:p>
        </w:tc>
      </w:tr>
      <w:tr w:rsidR="00F12B20" w:rsidRPr="00F12B20" w:rsidTr="00F12B20">
        <w:trPr>
          <w:trHeight w:val="168"/>
        </w:trPr>
        <w:tc>
          <w:tcPr>
            <w:tcW w:w="287"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1.</w:t>
            </w:r>
          </w:p>
        </w:tc>
        <w:tc>
          <w:tcPr>
            <w:tcW w:w="1434" w:type="dxa"/>
            <w:vMerge w:val="restart"/>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Объекты для хранения легковых автомобилей постоянного населения, расположенные вблизи от мест проживания</w:t>
            </w:r>
          </w:p>
        </w:tc>
        <w:tc>
          <w:tcPr>
            <w:tcW w:w="1362" w:type="dxa"/>
            <w:vMerge w:val="restart"/>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Расчетный показатель минимально допустимого уровня обеспеченности </w:t>
            </w:r>
          </w:p>
        </w:tc>
        <w:tc>
          <w:tcPr>
            <w:tcW w:w="4446" w:type="dxa"/>
            <w:gridSpan w:val="8"/>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По данным государственной статистики, численность собственных легковых автомобилей на 1000 человек населения Костромской области составляет: </w:t>
            </w:r>
          </w:p>
        </w:tc>
      </w:tr>
      <w:tr w:rsidR="00F12B20" w:rsidRPr="00F12B20" w:rsidTr="00F12B20">
        <w:trPr>
          <w:trHeight w:val="172"/>
        </w:trPr>
        <w:tc>
          <w:tcPr>
            <w:tcW w:w="287"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2.</w:t>
            </w:r>
          </w:p>
        </w:tc>
        <w:tc>
          <w:tcPr>
            <w:tcW w:w="1434" w:type="dxa"/>
            <w:vMerge/>
            <w:tcBorders>
              <w:top w:val="single" w:sz="6" w:space="0" w:color="000000"/>
              <w:left w:val="single" w:sz="6" w:space="0" w:color="000000"/>
              <w:bottom w:val="single" w:sz="6" w:space="0" w:color="000000"/>
              <w:right w:val="single" w:sz="6" w:space="0" w:color="000000"/>
            </w:tcBorders>
            <w:vAlign w:val="center"/>
          </w:tcPr>
          <w:p w:rsidR="00F12B20" w:rsidRPr="00F12B20" w:rsidRDefault="00F12B20" w:rsidP="00F12B20">
            <w:pPr>
              <w:spacing w:after="0" w:line="240" w:lineRule="auto"/>
              <w:jc w:val="both"/>
              <w:rPr>
                <w:rFonts w:ascii="Times New Roman" w:hAnsi="Times New Roman" w:cs="Times New Roman"/>
                <w:sz w:val="24"/>
                <w:szCs w:val="24"/>
              </w:rPr>
            </w:pPr>
          </w:p>
        </w:tc>
        <w:tc>
          <w:tcPr>
            <w:tcW w:w="1362" w:type="dxa"/>
            <w:vMerge/>
            <w:tcBorders>
              <w:top w:val="single" w:sz="6" w:space="0" w:color="000000"/>
              <w:left w:val="single" w:sz="6" w:space="0" w:color="000000"/>
              <w:bottom w:val="single" w:sz="6" w:space="0" w:color="000000"/>
              <w:right w:val="single" w:sz="6" w:space="0" w:color="000000"/>
            </w:tcBorders>
            <w:vAlign w:val="center"/>
          </w:tcPr>
          <w:p w:rsidR="00F12B20" w:rsidRPr="00F12B20" w:rsidRDefault="00F12B20" w:rsidP="00F12B20">
            <w:pPr>
              <w:spacing w:after="0" w:line="240" w:lineRule="auto"/>
              <w:jc w:val="both"/>
              <w:rPr>
                <w:rFonts w:ascii="Times New Roman" w:hAnsi="Times New Roman" w:cs="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2023 </w:t>
            </w:r>
          </w:p>
        </w:tc>
        <w:tc>
          <w:tcPr>
            <w:tcW w:w="861"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2024 </w:t>
            </w:r>
          </w:p>
        </w:tc>
        <w:tc>
          <w:tcPr>
            <w:tcW w:w="431"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2025 </w:t>
            </w:r>
          </w:p>
        </w:tc>
        <w:tc>
          <w:tcPr>
            <w:tcW w:w="359"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2026 </w:t>
            </w:r>
          </w:p>
        </w:tc>
        <w:tc>
          <w:tcPr>
            <w:tcW w:w="358"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2027 </w:t>
            </w:r>
          </w:p>
        </w:tc>
        <w:tc>
          <w:tcPr>
            <w:tcW w:w="431"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2028 </w:t>
            </w:r>
          </w:p>
        </w:tc>
        <w:tc>
          <w:tcPr>
            <w:tcW w:w="432"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2029 </w:t>
            </w:r>
          </w:p>
        </w:tc>
        <w:tc>
          <w:tcPr>
            <w:tcW w:w="293"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2030 </w:t>
            </w:r>
          </w:p>
        </w:tc>
      </w:tr>
      <w:tr w:rsidR="00F12B20" w:rsidRPr="00F12B20" w:rsidTr="00F12B20">
        <w:trPr>
          <w:trHeight w:val="172"/>
        </w:trPr>
        <w:tc>
          <w:tcPr>
            <w:tcW w:w="287"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3.</w:t>
            </w:r>
          </w:p>
        </w:tc>
        <w:tc>
          <w:tcPr>
            <w:tcW w:w="1434" w:type="dxa"/>
            <w:vMerge/>
            <w:tcBorders>
              <w:top w:val="single" w:sz="6" w:space="0" w:color="000000"/>
              <w:left w:val="single" w:sz="6" w:space="0" w:color="000000"/>
              <w:bottom w:val="single" w:sz="6" w:space="0" w:color="000000"/>
              <w:right w:val="single" w:sz="6" w:space="0" w:color="000000"/>
            </w:tcBorders>
            <w:vAlign w:val="center"/>
          </w:tcPr>
          <w:p w:rsidR="00F12B20" w:rsidRPr="00F12B20" w:rsidRDefault="00F12B20" w:rsidP="00F12B20">
            <w:pPr>
              <w:spacing w:after="0" w:line="240" w:lineRule="auto"/>
              <w:jc w:val="both"/>
              <w:rPr>
                <w:rFonts w:ascii="Times New Roman" w:hAnsi="Times New Roman" w:cs="Times New Roman"/>
                <w:sz w:val="24"/>
                <w:szCs w:val="24"/>
              </w:rPr>
            </w:pPr>
          </w:p>
        </w:tc>
        <w:tc>
          <w:tcPr>
            <w:tcW w:w="1362" w:type="dxa"/>
            <w:vMerge/>
            <w:tcBorders>
              <w:top w:val="single" w:sz="6" w:space="0" w:color="000000"/>
              <w:left w:val="single" w:sz="6" w:space="0" w:color="000000"/>
              <w:bottom w:val="single" w:sz="6" w:space="0" w:color="000000"/>
              <w:right w:val="single" w:sz="6" w:space="0" w:color="000000"/>
            </w:tcBorders>
            <w:vAlign w:val="center"/>
          </w:tcPr>
          <w:p w:rsidR="00F12B20" w:rsidRPr="00F12B20" w:rsidRDefault="00F12B20" w:rsidP="00F12B20">
            <w:pPr>
              <w:spacing w:after="0" w:line="240" w:lineRule="auto"/>
              <w:jc w:val="both"/>
              <w:rPr>
                <w:rFonts w:ascii="Times New Roman" w:hAnsi="Times New Roman" w:cs="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338 </w:t>
            </w:r>
          </w:p>
        </w:tc>
        <w:tc>
          <w:tcPr>
            <w:tcW w:w="861"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347 </w:t>
            </w:r>
          </w:p>
        </w:tc>
        <w:tc>
          <w:tcPr>
            <w:tcW w:w="431"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356 </w:t>
            </w:r>
          </w:p>
        </w:tc>
        <w:tc>
          <w:tcPr>
            <w:tcW w:w="359"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365 </w:t>
            </w:r>
          </w:p>
        </w:tc>
        <w:tc>
          <w:tcPr>
            <w:tcW w:w="358"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374 </w:t>
            </w:r>
          </w:p>
        </w:tc>
        <w:tc>
          <w:tcPr>
            <w:tcW w:w="431"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383 </w:t>
            </w:r>
          </w:p>
        </w:tc>
        <w:tc>
          <w:tcPr>
            <w:tcW w:w="432"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393 </w:t>
            </w:r>
          </w:p>
        </w:tc>
        <w:tc>
          <w:tcPr>
            <w:tcW w:w="293"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402 </w:t>
            </w:r>
          </w:p>
        </w:tc>
      </w:tr>
      <w:tr w:rsidR="00F12B20" w:rsidRPr="00F12B20" w:rsidTr="00F12B20">
        <w:trPr>
          <w:trHeight w:val="1260"/>
        </w:trPr>
        <w:tc>
          <w:tcPr>
            <w:tcW w:w="287"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4.</w:t>
            </w:r>
          </w:p>
        </w:tc>
        <w:tc>
          <w:tcPr>
            <w:tcW w:w="1434" w:type="dxa"/>
            <w:vMerge/>
            <w:tcBorders>
              <w:top w:val="single" w:sz="6" w:space="0" w:color="000000"/>
              <w:left w:val="single" w:sz="6" w:space="0" w:color="000000"/>
              <w:bottom w:val="single" w:sz="6" w:space="0" w:color="000000"/>
              <w:right w:val="single" w:sz="6" w:space="0" w:color="000000"/>
            </w:tcBorders>
            <w:vAlign w:val="center"/>
          </w:tcPr>
          <w:p w:rsidR="00F12B20" w:rsidRPr="00F12B20" w:rsidRDefault="00F12B20" w:rsidP="00F12B20">
            <w:pPr>
              <w:spacing w:after="0" w:line="240" w:lineRule="auto"/>
              <w:jc w:val="both"/>
              <w:rPr>
                <w:rFonts w:ascii="Times New Roman" w:hAnsi="Times New Roman" w:cs="Times New Roman"/>
                <w:sz w:val="24"/>
                <w:szCs w:val="24"/>
              </w:rPr>
            </w:pPr>
          </w:p>
        </w:tc>
        <w:tc>
          <w:tcPr>
            <w:tcW w:w="1362" w:type="dxa"/>
            <w:vMerge/>
            <w:tcBorders>
              <w:top w:val="single" w:sz="6" w:space="0" w:color="000000"/>
              <w:left w:val="single" w:sz="6" w:space="0" w:color="000000"/>
              <w:bottom w:val="single" w:sz="6" w:space="0" w:color="000000"/>
              <w:right w:val="single" w:sz="6" w:space="0" w:color="000000"/>
            </w:tcBorders>
            <w:vAlign w:val="center"/>
          </w:tcPr>
          <w:p w:rsidR="00F12B20" w:rsidRPr="00F12B20" w:rsidRDefault="00F12B20" w:rsidP="00F12B20">
            <w:pPr>
              <w:spacing w:after="0" w:line="240" w:lineRule="auto"/>
              <w:jc w:val="both"/>
              <w:rPr>
                <w:rFonts w:ascii="Times New Roman" w:hAnsi="Times New Roman" w:cs="Times New Roman"/>
                <w:sz w:val="24"/>
                <w:szCs w:val="24"/>
              </w:rPr>
            </w:pPr>
          </w:p>
        </w:tc>
        <w:tc>
          <w:tcPr>
            <w:tcW w:w="4446" w:type="dxa"/>
            <w:gridSpan w:val="8"/>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Формула расчета количества </w:t>
            </w:r>
            <w:proofErr w:type="spellStart"/>
            <w:r w:rsidRPr="00F12B20">
              <w:rPr>
                <w:rFonts w:ascii="Times New Roman" w:eastAsia="Times New Roman" w:hAnsi="Times New Roman" w:cs="Times New Roman"/>
                <w:sz w:val="24"/>
                <w:szCs w:val="24"/>
              </w:rPr>
              <w:t>машино-мест</w:t>
            </w:r>
            <w:proofErr w:type="spellEnd"/>
            <w:r w:rsidRPr="00F12B20">
              <w:rPr>
                <w:rFonts w:ascii="Times New Roman" w:eastAsia="Times New Roman" w:hAnsi="Times New Roman" w:cs="Times New Roman"/>
                <w:sz w:val="24"/>
                <w:szCs w:val="24"/>
              </w:rPr>
              <w:t xml:space="preserve"> для постоянного и временного хранения автотранспорта: </w:t>
            </w:r>
          </w:p>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из расчета количества собственных автомобилей к 2025 и к 2030 годам методом экстраполяции: </w:t>
            </w:r>
          </w:p>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к 2025 году - 356 автомобилей на 1000 жителей; </w:t>
            </w:r>
          </w:p>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к 2030 году - 402 автомобиля на 1000 жителей. </w:t>
            </w:r>
          </w:p>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  </w:t>
            </w:r>
          </w:p>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N = k</w:t>
            </w:r>
            <w:r w:rsidRPr="00F12B20">
              <w:rPr>
                <w:rFonts w:ascii="Times New Roman" w:eastAsia="Times New Roman" w:hAnsi="Times New Roman" w:cs="Times New Roman"/>
                <w:sz w:val="24"/>
                <w:szCs w:val="24"/>
                <w:vertAlign w:val="subscript"/>
              </w:rPr>
              <w:t>1</w:t>
            </w:r>
            <w:r w:rsidRPr="00F12B20">
              <w:rPr>
                <w:rFonts w:ascii="Times New Roman" w:eastAsia="Times New Roman" w:hAnsi="Times New Roman" w:cs="Times New Roman"/>
                <w:sz w:val="24"/>
                <w:szCs w:val="24"/>
              </w:rPr>
              <w:t xml:space="preserve"> </w:t>
            </w:r>
            <w:proofErr w:type="spellStart"/>
            <w:r w:rsidRPr="00F12B20">
              <w:rPr>
                <w:rFonts w:ascii="Times New Roman" w:eastAsia="Times New Roman" w:hAnsi="Times New Roman" w:cs="Times New Roman"/>
                <w:sz w:val="24"/>
                <w:szCs w:val="24"/>
              </w:rPr>
              <w:t>x</w:t>
            </w:r>
            <w:proofErr w:type="spellEnd"/>
            <w:r w:rsidRPr="00F12B20">
              <w:rPr>
                <w:rFonts w:ascii="Times New Roman" w:eastAsia="Times New Roman" w:hAnsi="Times New Roman" w:cs="Times New Roman"/>
                <w:sz w:val="24"/>
                <w:szCs w:val="24"/>
              </w:rPr>
              <w:t xml:space="preserve"> </w:t>
            </w:r>
            <w:proofErr w:type="spellStart"/>
            <w:r w:rsidRPr="00F12B20">
              <w:rPr>
                <w:rFonts w:ascii="Times New Roman" w:eastAsia="Times New Roman" w:hAnsi="Times New Roman" w:cs="Times New Roman"/>
                <w:sz w:val="24"/>
                <w:szCs w:val="24"/>
              </w:rPr>
              <w:t>S</w:t>
            </w:r>
            <w:r w:rsidRPr="00F12B20">
              <w:rPr>
                <w:rFonts w:ascii="Times New Roman" w:eastAsia="Times New Roman" w:hAnsi="Times New Roman" w:cs="Times New Roman"/>
                <w:sz w:val="24"/>
                <w:szCs w:val="24"/>
                <w:vertAlign w:val="subscript"/>
              </w:rPr>
              <w:t>общ</w:t>
            </w:r>
            <w:proofErr w:type="spellEnd"/>
            <w:r w:rsidRPr="00F12B20">
              <w:rPr>
                <w:rFonts w:ascii="Times New Roman" w:eastAsia="Times New Roman" w:hAnsi="Times New Roman" w:cs="Times New Roman"/>
                <w:sz w:val="24"/>
                <w:szCs w:val="24"/>
                <w:vertAlign w:val="subscript"/>
              </w:rPr>
              <w:t>.</w:t>
            </w:r>
            <w:r w:rsidRPr="00F12B20">
              <w:rPr>
                <w:rFonts w:ascii="Times New Roman" w:eastAsia="Times New Roman" w:hAnsi="Times New Roman" w:cs="Times New Roman"/>
                <w:sz w:val="24"/>
                <w:szCs w:val="24"/>
              </w:rPr>
              <w:t xml:space="preserve"> </w:t>
            </w:r>
            <w:proofErr w:type="spellStart"/>
            <w:r w:rsidRPr="00F12B20">
              <w:rPr>
                <w:rFonts w:ascii="Times New Roman" w:eastAsia="Times New Roman" w:hAnsi="Times New Roman" w:cs="Times New Roman"/>
                <w:sz w:val="24"/>
                <w:szCs w:val="24"/>
              </w:rPr>
              <w:t>x</w:t>
            </w:r>
            <w:proofErr w:type="spellEnd"/>
            <w:r w:rsidRPr="00F12B20">
              <w:rPr>
                <w:rFonts w:ascii="Times New Roman" w:eastAsia="Times New Roman" w:hAnsi="Times New Roman" w:cs="Times New Roman"/>
                <w:sz w:val="24"/>
                <w:szCs w:val="24"/>
              </w:rPr>
              <w:t xml:space="preserve"> </w:t>
            </w:r>
            <w:proofErr w:type="spellStart"/>
            <w:proofErr w:type="gramStart"/>
            <w:r w:rsidRPr="00F12B20">
              <w:rPr>
                <w:rFonts w:ascii="Times New Roman" w:eastAsia="Times New Roman" w:hAnsi="Times New Roman" w:cs="Times New Roman"/>
                <w:sz w:val="24"/>
                <w:szCs w:val="24"/>
              </w:rPr>
              <w:t>Y</w:t>
            </w:r>
            <w:proofErr w:type="gramEnd"/>
            <w:r w:rsidRPr="00F12B20">
              <w:rPr>
                <w:rFonts w:ascii="Times New Roman" w:eastAsia="Times New Roman" w:hAnsi="Times New Roman" w:cs="Times New Roman"/>
                <w:sz w:val="24"/>
                <w:szCs w:val="24"/>
                <w:vertAlign w:val="subscript"/>
              </w:rPr>
              <w:t>авт</w:t>
            </w:r>
            <w:proofErr w:type="spellEnd"/>
            <w:r w:rsidRPr="00F12B20">
              <w:rPr>
                <w:rFonts w:ascii="Times New Roman" w:eastAsia="Times New Roman" w:hAnsi="Times New Roman" w:cs="Times New Roman"/>
                <w:sz w:val="24"/>
                <w:szCs w:val="24"/>
                <w:vertAlign w:val="subscript"/>
              </w:rPr>
              <w:t>.</w:t>
            </w:r>
            <w:r w:rsidRPr="00F12B20">
              <w:rPr>
                <w:rFonts w:ascii="Times New Roman" w:eastAsia="Times New Roman" w:hAnsi="Times New Roman" w:cs="Times New Roman"/>
                <w:sz w:val="24"/>
                <w:szCs w:val="24"/>
              </w:rPr>
              <w:t xml:space="preserve">/1000 </w:t>
            </w:r>
          </w:p>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  </w:t>
            </w:r>
          </w:p>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N - количество парковочных мест (</w:t>
            </w:r>
            <w:proofErr w:type="spellStart"/>
            <w:r w:rsidRPr="00F12B20">
              <w:rPr>
                <w:rFonts w:ascii="Times New Roman" w:eastAsia="Times New Roman" w:hAnsi="Times New Roman" w:cs="Times New Roman"/>
                <w:sz w:val="24"/>
                <w:szCs w:val="24"/>
              </w:rPr>
              <w:t>машино-мест</w:t>
            </w:r>
            <w:proofErr w:type="spellEnd"/>
            <w:r w:rsidRPr="00F12B20">
              <w:rPr>
                <w:rFonts w:ascii="Times New Roman" w:eastAsia="Times New Roman" w:hAnsi="Times New Roman" w:cs="Times New Roman"/>
                <w:sz w:val="24"/>
                <w:szCs w:val="24"/>
              </w:rPr>
              <w:t xml:space="preserve">); </w:t>
            </w:r>
          </w:p>
          <w:p w:rsidR="00F12B20" w:rsidRPr="00F12B20" w:rsidRDefault="00F12B20" w:rsidP="00F12B20">
            <w:pPr>
              <w:spacing w:after="0" w:line="240" w:lineRule="auto"/>
              <w:jc w:val="both"/>
              <w:rPr>
                <w:rFonts w:ascii="Times New Roman" w:hAnsi="Times New Roman" w:cs="Times New Roman"/>
                <w:sz w:val="24"/>
                <w:szCs w:val="24"/>
              </w:rPr>
            </w:pPr>
            <w:proofErr w:type="spellStart"/>
            <w:r w:rsidRPr="00F12B20">
              <w:rPr>
                <w:rFonts w:ascii="Times New Roman" w:eastAsia="Times New Roman" w:hAnsi="Times New Roman" w:cs="Times New Roman"/>
                <w:sz w:val="24"/>
                <w:szCs w:val="24"/>
              </w:rPr>
              <w:t>S</w:t>
            </w:r>
            <w:r w:rsidRPr="00F12B20">
              <w:rPr>
                <w:rFonts w:ascii="Times New Roman" w:eastAsia="Times New Roman" w:hAnsi="Times New Roman" w:cs="Times New Roman"/>
                <w:sz w:val="24"/>
                <w:szCs w:val="24"/>
                <w:vertAlign w:val="subscript"/>
              </w:rPr>
              <w:t>общ</w:t>
            </w:r>
            <w:proofErr w:type="spellEnd"/>
            <w:r w:rsidRPr="00F12B20">
              <w:rPr>
                <w:rFonts w:ascii="Times New Roman" w:eastAsia="Times New Roman" w:hAnsi="Times New Roman" w:cs="Times New Roman"/>
                <w:sz w:val="24"/>
                <w:szCs w:val="24"/>
                <w:vertAlign w:val="subscript"/>
              </w:rPr>
              <w:t>.</w:t>
            </w:r>
            <w:r w:rsidRPr="00F12B20">
              <w:rPr>
                <w:rFonts w:ascii="Times New Roman" w:eastAsia="Times New Roman" w:hAnsi="Times New Roman" w:cs="Times New Roman"/>
                <w:sz w:val="24"/>
                <w:szCs w:val="24"/>
              </w:rPr>
              <w:t xml:space="preserve"> - площадь жилых помещений многоквартирного жилого дома, </w:t>
            </w:r>
            <w:proofErr w:type="spellStart"/>
            <w:proofErr w:type="gramStart"/>
            <w:r w:rsidRPr="00F12B20">
              <w:rPr>
                <w:rFonts w:ascii="Times New Roman" w:eastAsia="Times New Roman" w:hAnsi="Times New Roman" w:cs="Times New Roman"/>
                <w:sz w:val="24"/>
                <w:szCs w:val="24"/>
              </w:rPr>
              <w:t>Y</w:t>
            </w:r>
            <w:proofErr w:type="gramEnd"/>
            <w:r w:rsidRPr="00F12B20">
              <w:rPr>
                <w:rFonts w:ascii="Times New Roman" w:eastAsia="Times New Roman" w:hAnsi="Times New Roman" w:cs="Times New Roman"/>
                <w:sz w:val="24"/>
                <w:szCs w:val="24"/>
                <w:vertAlign w:val="subscript"/>
              </w:rPr>
              <w:t>авт</w:t>
            </w:r>
            <w:proofErr w:type="spellEnd"/>
            <w:r w:rsidRPr="00F12B20">
              <w:rPr>
                <w:rFonts w:ascii="Times New Roman" w:eastAsia="Times New Roman" w:hAnsi="Times New Roman" w:cs="Times New Roman"/>
                <w:sz w:val="24"/>
                <w:szCs w:val="24"/>
                <w:vertAlign w:val="subscript"/>
              </w:rPr>
              <w:t>.</w:t>
            </w:r>
            <w:r w:rsidRPr="00F12B20">
              <w:rPr>
                <w:rFonts w:ascii="Times New Roman" w:eastAsia="Times New Roman" w:hAnsi="Times New Roman" w:cs="Times New Roman"/>
                <w:sz w:val="24"/>
                <w:szCs w:val="24"/>
              </w:rPr>
              <w:t xml:space="preserve"> - уровень автомобилизации на расчетный срок (автомобилей на 1000 населения): 2025 г. - 356; 2030 г. – 402; </w:t>
            </w:r>
          </w:p>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k</w:t>
            </w:r>
            <w:r w:rsidRPr="00F12B20">
              <w:rPr>
                <w:rFonts w:ascii="Times New Roman" w:eastAsia="Times New Roman" w:hAnsi="Times New Roman" w:cs="Times New Roman"/>
                <w:sz w:val="24"/>
                <w:szCs w:val="24"/>
                <w:vertAlign w:val="subscript"/>
              </w:rPr>
              <w:t>1</w:t>
            </w:r>
            <w:r w:rsidRPr="00F12B20">
              <w:rPr>
                <w:rFonts w:ascii="Times New Roman" w:eastAsia="Times New Roman" w:hAnsi="Times New Roman" w:cs="Times New Roman"/>
                <w:sz w:val="24"/>
                <w:szCs w:val="24"/>
              </w:rPr>
              <w:t xml:space="preserve"> - коэффициент, учитывающий тип жилья по уровню комфортности, определяемый по таблице </w:t>
            </w:r>
          </w:p>
        </w:tc>
      </w:tr>
      <w:tr w:rsidR="00F12B20" w:rsidRPr="00F12B20" w:rsidTr="00F12B20">
        <w:trPr>
          <w:trHeight w:val="44"/>
        </w:trPr>
        <w:tc>
          <w:tcPr>
            <w:tcW w:w="287"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5.</w:t>
            </w:r>
          </w:p>
        </w:tc>
        <w:tc>
          <w:tcPr>
            <w:tcW w:w="1434" w:type="dxa"/>
            <w:vMerge/>
            <w:tcBorders>
              <w:top w:val="single" w:sz="6" w:space="0" w:color="000000"/>
              <w:left w:val="single" w:sz="6" w:space="0" w:color="000000"/>
              <w:bottom w:val="single" w:sz="6" w:space="0" w:color="000000"/>
              <w:right w:val="single" w:sz="6" w:space="0" w:color="000000"/>
            </w:tcBorders>
            <w:vAlign w:val="center"/>
          </w:tcPr>
          <w:p w:rsidR="00F12B20" w:rsidRPr="00F12B20" w:rsidRDefault="00F12B20" w:rsidP="00F12B20">
            <w:pPr>
              <w:spacing w:after="0" w:line="240" w:lineRule="auto"/>
              <w:jc w:val="both"/>
              <w:rPr>
                <w:rFonts w:ascii="Times New Roman" w:hAnsi="Times New Roman" w:cs="Times New Roman"/>
                <w:sz w:val="24"/>
                <w:szCs w:val="24"/>
              </w:rPr>
            </w:pPr>
          </w:p>
        </w:tc>
        <w:tc>
          <w:tcPr>
            <w:tcW w:w="1362" w:type="dxa"/>
            <w:vMerge/>
            <w:tcBorders>
              <w:top w:val="single" w:sz="6" w:space="0" w:color="000000"/>
              <w:left w:val="single" w:sz="6" w:space="0" w:color="000000"/>
              <w:bottom w:val="single" w:sz="6" w:space="0" w:color="000000"/>
              <w:right w:val="single" w:sz="6" w:space="0" w:color="000000"/>
            </w:tcBorders>
            <w:vAlign w:val="center"/>
          </w:tcPr>
          <w:p w:rsidR="00F12B20" w:rsidRPr="00F12B20" w:rsidRDefault="00F12B20" w:rsidP="00F12B20">
            <w:pPr>
              <w:spacing w:after="0" w:line="240" w:lineRule="auto"/>
              <w:jc w:val="both"/>
              <w:rPr>
                <w:rFonts w:ascii="Times New Roman" w:hAnsi="Times New Roman" w:cs="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Тип жилого дома и жилого помещения по уровню комфорта </w:t>
            </w:r>
          </w:p>
        </w:tc>
        <w:tc>
          <w:tcPr>
            <w:tcW w:w="861"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Норма площади жилого помещения в расчете на одного человека, </w:t>
            </w:r>
            <w:proofErr w:type="gramStart"/>
            <w:r w:rsidRPr="00F12B20">
              <w:rPr>
                <w:rFonts w:ascii="Times New Roman" w:eastAsia="Times New Roman" w:hAnsi="Times New Roman" w:cs="Times New Roman"/>
                <w:sz w:val="24"/>
                <w:szCs w:val="24"/>
              </w:rPr>
              <w:t>м</w:t>
            </w:r>
            <w:proofErr w:type="gramEnd"/>
            <w:r w:rsidRPr="00F12B20">
              <w:rPr>
                <w:rFonts w:ascii="Times New Roman" w:eastAsia="Times New Roman" w:hAnsi="Times New Roman" w:cs="Times New Roman"/>
                <w:sz w:val="24"/>
                <w:szCs w:val="24"/>
              </w:rPr>
              <w:t xml:space="preserve"> </w:t>
            </w:r>
          </w:p>
        </w:tc>
        <w:tc>
          <w:tcPr>
            <w:tcW w:w="2303" w:type="dxa"/>
            <w:gridSpan w:val="6"/>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Коэффициент для расчета парковочных мест </w:t>
            </w:r>
          </w:p>
        </w:tc>
      </w:tr>
      <w:tr w:rsidR="00F12B20" w:rsidRPr="00F12B20" w:rsidTr="00F12B20">
        <w:trPr>
          <w:trHeight w:val="44"/>
        </w:trPr>
        <w:tc>
          <w:tcPr>
            <w:tcW w:w="287"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6.</w:t>
            </w:r>
          </w:p>
        </w:tc>
        <w:tc>
          <w:tcPr>
            <w:tcW w:w="1434" w:type="dxa"/>
            <w:vMerge/>
            <w:tcBorders>
              <w:top w:val="single" w:sz="6" w:space="0" w:color="000000"/>
              <w:left w:val="single" w:sz="6" w:space="0" w:color="000000"/>
              <w:bottom w:val="single" w:sz="6" w:space="0" w:color="000000"/>
              <w:right w:val="single" w:sz="6" w:space="0" w:color="000000"/>
            </w:tcBorders>
            <w:vAlign w:val="center"/>
          </w:tcPr>
          <w:p w:rsidR="00F12B20" w:rsidRPr="00F12B20" w:rsidRDefault="00F12B20" w:rsidP="00F12B20">
            <w:pPr>
              <w:spacing w:after="0" w:line="240" w:lineRule="auto"/>
              <w:jc w:val="both"/>
              <w:rPr>
                <w:rFonts w:ascii="Times New Roman" w:hAnsi="Times New Roman" w:cs="Times New Roman"/>
                <w:sz w:val="24"/>
                <w:szCs w:val="24"/>
              </w:rPr>
            </w:pPr>
          </w:p>
        </w:tc>
        <w:tc>
          <w:tcPr>
            <w:tcW w:w="1362" w:type="dxa"/>
            <w:vMerge/>
            <w:tcBorders>
              <w:top w:val="single" w:sz="6" w:space="0" w:color="000000"/>
              <w:left w:val="single" w:sz="6" w:space="0" w:color="000000"/>
              <w:bottom w:val="single" w:sz="6" w:space="0" w:color="000000"/>
              <w:right w:val="single" w:sz="6" w:space="0" w:color="000000"/>
            </w:tcBorders>
            <w:vAlign w:val="center"/>
          </w:tcPr>
          <w:p w:rsidR="00F12B20" w:rsidRPr="00F12B20" w:rsidRDefault="00F12B20" w:rsidP="00F12B20">
            <w:pPr>
              <w:spacing w:after="0" w:line="240" w:lineRule="auto"/>
              <w:jc w:val="both"/>
              <w:rPr>
                <w:rFonts w:ascii="Times New Roman" w:hAnsi="Times New Roman" w:cs="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Бизнес-класс </w:t>
            </w:r>
          </w:p>
        </w:tc>
        <w:tc>
          <w:tcPr>
            <w:tcW w:w="861"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40 </w:t>
            </w:r>
          </w:p>
        </w:tc>
        <w:tc>
          <w:tcPr>
            <w:tcW w:w="2303" w:type="dxa"/>
            <w:gridSpan w:val="6"/>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0,0375 </w:t>
            </w:r>
          </w:p>
        </w:tc>
      </w:tr>
      <w:tr w:rsidR="00F12B20" w:rsidRPr="00F12B20" w:rsidTr="00F12B20">
        <w:trPr>
          <w:trHeight w:val="44"/>
        </w:trPr>
        <w:tc>
          <w:tcPr>
            <w:tcW w:w="287"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7.</w:t>
            </w:r>
          </w:p>
        </w:tc>
        <w:tc>
          <w:tcPr>
            <w:tcW w:w="1434" w:type="dxa"/>
            <w:vMerge/>
            <w:tcBorders>
              <w:top w:val="single" w:sz="6" w:space="0" w:color="000000"/>
              <w:left w:val="single" w:sz="6" w:space="0" w:color="000000"/>
              <w:bottom w:val="single" w:sz="6" w:space="0" w:color="000000"/>
              <w:right w:val="single" w:sz="6" w:space="0" w:color="000000"/>
            </w:tcBorders>
            <w:vAlign w:val="center"/>
          </w:tcPr>
          <w:p w:rsidR="00F12B20" w:rsidRPr="00F12B20" w:rsidRDefault="00F12B20" w:rsidP="00F12B20">
            <w:pPr>
              <w:spacing w:after="0" w:line="240" w:lineRule="auto"/>
              <w:jc w:val="both"/>
              <w:rPr>
                <w:rFonts w:ascii="Times New Roman" w:hAnsi="Times New Roman" w:cs="Times New Roman"/>
                <w:sz w:val="24"/>
                <w:szCs w:val="24"/>
              </w:rPr>
            </w:pPr>
          </w:p>
        </w:tc>
        <w:tc>
          <w:tcPr>
            <w:tcW w:w="1362" w:type="dxa"/>
            <w:vMerge/>
            <w:tcBorders>
              <w:top w:val="single" w:sz="6" w:space="0" w:color="000000"/>
              <w:left w:val="single" w:sz="6" w:space="0" w:color="000000"/>
              <w:bottom w:val="single" w:sz="6" w:space="0" w:color="000000"/>
              <w:right w:val="single" w:sz="6" w:space="0" w:color="000000"/>
            </w:tcBorders>
            <w:vAlign w:val="center"/>
          </w:tcPr>
          <w:p w:rsidR="00F12B20" w:rsidRPr="00F12B20" w:rsidRDefault="00F12B20" w:rsidP="00F12B20">
            <w:pPr>
              <w:spacing w:after="0" w:line="240" w:lineRule="auto"/>
              <w:jc w:val="both"/>
              <w:rPr>
                <w:rFonts w:ascii="Times New Roman" w:hAnsi="Times New Roman" w:cs="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Стандартное жилье </w:t>
            </w:r>
          </w:p>
        </w:tc>
        <w:tc>
          <w:tcPr>
            <w:tcW w:w="861"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30 </w:t>
            </w:r>
          </w:p>
        </w:tc>
        <w:tc>
          <w:tcPr>
            <w:tcW w:w="2303" w:type="dxa"/>
            <w:gridSpan w:val="6"/>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0,033 </w:t>
            </w:r>
          </w:p>
        </w:tc>
      </w:tr>
      <w:tr w:rsidR="00F12B20" w:rsidRPr="00F12B20" w:rsidTr="00F12B20">
        <w:trPr>
          <w:trHeight w:val="44"/>
        </w:trPr>
        <w:tc>
          <w:tcPr>
            <w:tcW w:w="287"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8.</w:t>
            </w:r>
          </w:p>
        </w:tc>
        <w:tc>
          <w:tcPr>
            <w:tcW w:w="1434" w:type="dxa"/>
            <w:vMerge/>
            <w:tcBorders>
              <w:top w:val="single" w:sz="6" w:space="0" w:color="000000"/>
              <w:left w:val="single" w:sz="6" w:space="0" w:color="000000"/>
              <w:bottom w:val="single" w:sz="6" w:space="0" w:color="000000"/>
              <w:right w:val="single" w:sz="6" w:space="0" w:color="000000"/>
            </w:tcBorders>
            <w:vAlign w:val="center"/>
          </w:tcPr>
          <w:p w:rsidR="00F12B20" w:rsidRPr="00F12B20" w:rsidRDefault="00F12B20" w:rsidP="00F12B20">
            <w:pPr>
              <w:spacing w:after="0" w:line="240" w:lineRule="auto"/>
              <w:jc w:val="both"/>
              <w:rPr>
                <w:rFonts w:ascii="Times New Roman" w:hAnsi="Times New Roman" w:cs="Times New Roman"/>
                <w:sz w:val="24"/>
                <w:szCs w:val="24"/>
              </w:rPr>
            </w:pPr>
          </w:p>
        </w:tc>
        <w:tc>
          <w:tcPr>
            <w:tcW w:w="1362" w:type="dxa"/>
            <w:vMerge/>
            <w:tcBorders>
              <w:top w:val="single" w:sz="6" w:space="0" w:color="000000"/>
              <w:left w:val="single" w:sz="6" w:space="0" w:color="000000"/>
              <w:bottom w:val="single" w:sz="6" w:space="0" w:color="000000"/>
              <w:right w:val="single" w:sz="6" w:space="0" w:color="000000"/>
            </w:tcBorders>
            <w:vAlign w:val="center"/>
          </w:tcPr>
          <w:p w:rsidR="00F12B20" w:rsidRPr="00F12B20" w:rsidRDefault="00F12B20" w:rsidP="00F12B20">
            <w:pPr>
              <w:spacing w:after="0" w:line="240" w:lineRule="auto"/>
              <w:jc w:val="both"/>
              <w:rPr>
                <w:rFonts w:ascii="Times New Roman" w:hAnsi="Times New Roman" w:cs="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Муниципальный </w:t>
            </w:r>
          </w:p>
        </w:tc>
        <w:tc>
          <w:tcPr>
            <w:tcW w:w="861"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20 </w:t>
            </w:r>
          </w:p>
        </w:tc>
        <w:tc>
          <w:tcPr>
            <w:tcW w:w="2303" w:type="dxa"/>
            <w:gridSpan w:val="6"/>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0,025 </w:t>
            </w:r>
          </w:p>
        </w:tc>
      </w:tr>
      <w:tr w:rsidR="00F12B20" w:rsidRPr="00F12B20" w:rsidTr="00F12B20">
        <w:trPr>
          <w:trHeight w:val="44"/>
        </w:trPr>
        <w:tc>
          <w:tcPr>
            <w:tcW w:w="287"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9.</w:t>
            </w:r>
          </w:p>
        </w:tc>
        <w:tc>
          <w:tcPr>
            <w:tcW w:w="1434" w:type="dxa"/>
            <w:vMerge/>
            <w:tcBorders>
              <w:top w:val="single" w:sz="6" w:space="0" w:color="000000"/>
              <w:left w:val="single" w:sz="6" w:space="0" w:color="000000"/>
              <w:bottom w:val="single" w:sz="6" w:space="0" w:color="000000"/>
              <w:right w:val="single" w:sz="6" w:space="0" w:color="000000"/>
            </w:tcBorders>
            <w:vAlign w:val="center"/>
          </w:tcPr>
          <w:p w:rsidR="00F12B20" w:rsidRPr="00F12B20" w:rsidRDefault="00F12B20" w:rsidP="00F12B20">
            <w:pPr>
              <w:spacing w:after="0" w:line="240" w:lineRule="auto"/>
              <w:jc w:val="both"/>
              <w:rPr>
                <w:rFonts w:ascii="Times New Roman" w:hAnsi="Times New Roman" w:cs="Times New Roman"/>
                <w:sz w:val="24"/>
                <w:szCs w:val="24"/>
              </w:rPr>
            </w:pPr>
          </w:p>
        </w:tc>
        <w:tc>
          <w:tcPr>
            <w:tcW w:w="1362" w:type="dxa"/>
            <w:vMerge/>
            <w:tcBorders>
              <w:top w:val="single" w:sz="6" w:space="0" w:color="000000"/>
              <w:left w:val="single" w:sz="6" w:space="0" w:color="000000"/>
              <w:bottom w:val="single" w:sz="6" w:space="0" w:color="000000"/>
              <w:right w:val="single" w:sz="6" w:space="0" w:color="000000"/>
            </w:tcBorders>
            <w:vAlign w:val="center"/>
          </w:tcPr>
          <w:p w:rsidR="00F12B20" w:rsidRPr="00F12B20" w:rsidRDefault="00F12B20" w:rsidP="00F12B20">
            <w:pPr>
              <w:spacing w:after="0" w:line="240" w:lineRule="auto"/>
              <w:jc w:val="both"/>
              <w:rPr>
                <w:rFonts w:ascii="Times New Roman" w:hAnsi="Times New Roman" w:cs="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Специализированный </w:t>
            </w:r>
          </w:p>
        </w:tc>
        <w:tc>
          <w:tcPr>
            <w:tcW w:w="861"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 </w:t>
            </w:r>
          </w:p>
        </w:tc>
        <w:tc>
          <w:tcPr>
            <w:tcW w:w="2303" w:type="dxa"/>
            <w:gridSpan w:val="6"/>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 </w:t>
            </w:r>
          </w:p>
        </w:tc>
      </w:tr>
      <w:tr w:rsidR="00F12B20" w:rsidRPr="00F12B20" w:rsidTr="00F12B20">
        <w:trPr>
          <w:trHeight w:val="44"/>
        </w:trPr>
        <w:tc>
          <w:tcPr>
            <w:tcW w:w="287"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lastRenderedPageBreak/>
              <w:t>10.</w:t>
            </w:r>
          </w:p>
        </w:tc>
        <w:tc>
          <w:tcPr>
            <w:tcW w:w="1434" w:type="dxa"/>
            <w:vMerge/>
            <w:tcBorders>
              <w:top w:val="single" w:sz="6" w:space="0" w:color="000000"/>
              <w:left w:val="single" w:sz="6" w:space="0" w:color="000000"/>
              <w:bottom w:val="single" w:sz="6" w:space="0" w:color="000000"/>
              <w:right w:val="single" w:sz="6" w:space="0" w:color="000000"/>
            </w:tcBorders>
            <w:vAlign w:val="center"/>
          </w:tcPr>
          <w:p w:rsidR="00F12B20" w:rsidRPr="00F12B20" w:rsidRDefault="00F12B20" w:rsidP="00F12B20">
            <w:pPr>
              <w:spacing w:after="0" w:line="240" w:lineRule="auto"/>
              <w:jc w:val="both"/>
              <w:rPr>
                <w:rFonts w:ascii="Times New Roman" w:hAnsi="Times New Roman" w:cs="Times New Roman"/>
                <w:sz w:val="24"/>
                <w:szCs w:val="24"/>
              </w:rPr>
            </w:pPr>
          </w:p>
        </w:tc>
        <w:tc>
          <w:tcPr>
            <w:tcW w:w="1362" w:type="dxa"/>
            <w:vMerge/>
            <w:tcBorders>
              <w:top w:val="single" w:sz="6" w:space="0" w:color="000000"/>
              <w:left w:val="single" w:sz="6" w:space="0" w:color="000000"/>
              <w:bottom w:val="single" w:sz="6" w:space="0" w:color="000000"/>
              <w:right w:val="single" w:sz="6" w:space="0" w:color="000000"/>
            </w:tcBorders>
            <w:vAlign w:val="center"/>
          </w:tcPr>
          <w:p w:rsidR="00F12B20" w:rsidRPr="00F12B20" w:rsidRDefault="00F12B20" w:rsidP="00F12B20">
            <w:pPr>
              <w:spacing w:after="0" w:line="240" w:lineRule="auto"/>
              <w:jc w:val="both"/>
              <w:rPr>
                <w:rFonts w:ascii="Times New Roman" w:hAnsi="Times New Roman" w:cs="Times New Roman"/>
                <w:sz w:val="24"/>
                <w:szCs w:val="24"/>
              </w:rPr>
            </w:pPr>
          </w:p>
        </w:tc>
        <w:tc>
          <w:tcPr>
            <w:tcW w:w="4446" w:type="dxa"/>
            <w:gridSpan w:val="8"/>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Коэффициент расчета парковочных мест определен расчетным путем в соответствии с таблицей настоящих нормативов: </w:t>
            </w:r>
          </w:p>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Для </w:t>
            </w:r>
            <w:proofErr w:type="spellStart"/>
            <w:r w:rsidRPr="00F12B20">
              <w:rPr>
                <w:rFonts w:ascii="Times New Roman" w:eastAsia="Times New Roman" w:hAnsi="Times New Roman" w:cs="Times New Roman"/>
                <w:sz w:val="24"/>
                <w:szCs w:val="24"/>
              </w:rPr>
              <w:t>бизнес-класса</w:t>
            </w:r>
            <w:proofErr w:type="spellEnd"/>
            <w:r w:rsidRPr="00F12B20">
              <w:rPr>
                <w:rFonts w:ascii="Times New Roman" w:eastAsia="Times New Roman" w:hAnsi="Times New Roman" w:cs="Times New Roman"/>
                <w:sz w:val="24"/>
                <w:szCs w:val="24"/>
              </w:rPr>
              <w:t xml:space="preserve"> на 1 человека норма площади жилого помещения составляет 40 м</w:t>
            </w:r>
            <w:proofErr w:type="gramStart"/>
            <w:r w:rsidRPr="00F12B20">
              <w:rPr>
                <w:rFonts w:ascii="Times New Roman" w:eastAsia="Times New Roman" w:hAnsi="Times New Roman" w:cs="Times New Roman"/>
                <w:sz w:val="24"/>
                <w:szCs w:val="24"/>
                <w:vertAlign w:val="superscript"/>
              </w:rPr>
              <w:t>2</w:t>
            </w:r>
            <w:proofErr w:type="gramEnd"/>
            <w:r w:rsidRPr="00F12B20">
              <w:rPr>
                <w:rFonts w:ascii="Times New Roman" w:eastAsia="Times New Roman" w:hAnsi="Times New Roman" w:cs="Times New Roman"/>
                <w:sz w:val="24"/>
                <w:szCs w:val="24"/>
              </w:rPr>
              <w:t xml:space="preserve">, что составляет 1/40 = 0,025 от площади жилья дома. В связи с высоким уровнем комфортности данного типа жилья предлагается увеличить коэффициент в 1,5 раза. </w:t>
            </w:r>
          </w:p>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  </w:t>
            </w:r>
          </w:p>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0,025 </w:t>
            </w:r>
            <w:proofErr w:type="spellStart"/>
            <w:r w:rsidRPr="00F12B20">
              <w:rPr>
                <w:rFonts w:ascii="Times New Roman" w:eastAsia="Times New Roman" w:hAnsi="Times New Roman" w:cs="Times New Roman"/>
                <w:sz w:val="24"/>
                <w:szCs w:val="24"/>
              </w:rPr>
              <w:t>x</w:t>
            </w:r>
            <w:proofErr w:type="spellEnd"/>
            <w:r w:rsidRPr="00F12B20">
              <w:rPr>
                <w:rFonts w:ascii="Times New Roman" w:eastAsia="Times New Roman" w:hAnsi="Times New Roman" w:cs="Times New Roman"/>
                <w:sz w:val="24"/>
                <w:szCs w:val="24"/>
              </w:rPr>
              <w:t xml:space="preserve"> 1,5 = 0,375 </w:t>
            </w:r>
          </w:p>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  </w:t>
            </w:r>
          </w:p>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Для стандартного жилья на 1 человека норма площади жилого помещения составляет 30 м</w:t>
            </w:r>
            <w:proofErr w:type="gramStart"/>
            <w:r w:rsidRPr="00F12B20">
              <w:rPr>
                <w:rFonts w:ascii="Times New Roman" w:eastAsia="Times New Roman" w:hAnsi="Times New Roman" w:cs="Times New Roman"/>
                <w:sz w:val="24"/>
                <w:szCs w:val="24"/>
                <w:vertAlign w:val="superscript"/>
              </w:rPr>
              <w:t>2</w:t>
            </w:r>
            <w:proofErr w:type="gramEnd"/>
            <w:r w:rsidRPr="00F12B20">
              <w:rPr>
                <w:rFonts w:ascii="Times New Roman" w:eastAsia="Times New Roman" w:hAnsi="Times New Roman" w:cs="Times New Roman"/>
                <w:sz w:val="24"/>
                <w:szCs w:val="24"/>
              </w:rPr>
              <w:t xml:space="preserve">, что составляет 1/30 = 0,033 от площади жилого дома. </w:t>
            </w:r>
          </w:p>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Для муниципального жилья на 1 человека норма площади жилого помещения составляет 20 м</w:t>
            </w:r>
            <w:proofErr w:type="gramStart"/>
            <w:r w:rsidRPr="00F12B20">
              <w:rPr>
                <w:rFonts w:ascii="Times New Roman" w:eastAsia="Times New Roman" w:hAnsi="Times New Roman" w:cs="Times New Roman"/>
                <w:sz w:val="24"/>
                <w:szCs w:val="24"/>
                <w:vertAlign w:val="superscript"/>
              </w:rPr>
              <w:t>2</w:t>
            </w:r>
            <w:proofErr w:type="gramEnd"/>
            <w:r w:rsidRPr="00F12B20">
              <w:rPr>
                <w:rFonts w:ascii="Times New Roman" w:eastAsia="Times New Roman" w:hAnsi="Times New Roman" w:cs="Times New Roman"/>
                <w:sz w:val="24"/>
                <w:szCs w:val="24"/>
              </w:rPr>
              <w:t xml:space="preserve">, что составляет 1/20 = 0,05 от площади жилого дома. В связи с низким уровнем комфортности данного типа жилья предлагается уменьшить коэффициент в 0,5 раз. 0,05 </w:t>
            </w:r>
            <w:proofErr w:type="spellStart"/>
            <w:r w:rsidRPr="00F12B20">
              <w:rPr>
                <w:rFonts w:ascii="Times New Roman" w:eastAsia="Times New Roman" w:hAnsi="Times New Roman" w:cs="Times New Roman"/>
                <w:sz w:val="24"/>
                <w:szCs w:val="24"/>
              </w:rPr>
              <w:t>x</w:t>
            </w:r>
            <w:proofErr w:type="spellEnd"/>
            <w:r w:rsidRPr="00F12B20">
              <w:rPr>
                <w:rFonts w:ascii="Times New Roman" w:eastAsia="Times New Roman" w:hAnsi="Times New Roman" w:cs="Times New Roman"/>
                <w:sz w:val="24"/>
                <w:szCs w:val="24"/>
              </w:rPr>
              <w:t xml:space="preserve"> 0,5=0,025 </w:t>
            </w:r>
          </w:p>
        </w:tc>
      </w:tr>
      <w:tr w:rsidR="00F12B20" w:rsidRPr="00F12B20" w:rsidTr="00F12B20">
        <w:trPr>
          <w:trHeight w:val="44"/>
        </w:trPr>
        <w:tc>
          <w:tcPr>
            <w:tcW w:w="287"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11.</w:t>
            </w:r>
          </w:p>
        </w:tc>
        <w:tc>
          <w:tcPr>
            <w:tcW w:w="1434" w:type="dxa"/>
            <w:vMerge/>
            <w:tcBorders>
              <w:top w:val="single" w:sz="6" w:space="0" w:color="000000"/>
              <w:left w:val="single" w:sz="6" w:space="0" w:color="000000"/>
              <w:bottom w:val="single" w:sz="6" w:space="0" w:color="000000"/>
              <w:right w:val="single" w:sz="6" w:space="0" w:color="000000"/>
            </w:tcBorders>
            <w:vAlign w:val="center"/>
          </w:tcPr>
          <w:p w:rsidR="00F12B20" w:rsidRPr="00F12B20" w:rsidRDefault="00F12B20" w:rsidP="00F12B20">
            <w:pPr>
              <w:spacing w:after="0" w:line="240" w:lineRule="auto"/>
              <w:jc w:val="both"/>
              <w:rPr>
                <w:rFonts w:ascii="Times New Roman" w:hAnsi="Times New Roman" w:cs="Times New Roman"/>
                <w:sz w:val="24"/>
                <w:szCs w:val="24"/>
              </w:rPr>
            </w:pPr>
          </w:p>
        </w:tc>
        <w:tc>
          <w:tcPr>
            <w:tcW w:w="1362"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Расчетный показатель максимально допустимого уровня территориальной доступности </w:t>
            </w:r>
          </w:p>
        </w:tc>
        <w:tc>
          <w:tcPr>
            <w:tcW w:w="4446" w:type="dxa"/>
            <w:gridSpan w:val="8"/>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Пешеходная доступность до автостоянок в зонах жилой застройки принята 800 м, а в районах реконструкции 1000 м принята согласно п. 11.32 СП 42.13330.2016 </w:t>
            </w:r>
          </w:p>
        </w:tc>
      </w:tr>
      <w:tr w:rsidR="00F12B20" w:rsidRPr="00F12B20" w:rsidTr="00F12B20">
        <w:trPr>
          <w:trHeight w:val="44"/>
        </w:trPr>
        <w:tc>
          <w:tcPr>
            <w:tcW w:w="287"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12.</w:t>
            </w:r>
          </w:p>
        </w:tc>
        <w:tc>
          <w:tcPr>
            <w:tcW w:w="1434" w:type="dxa"/>
            <w:vMerge w:val="restart"/>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Объекты парковки легковых автомобилей при поездках по различным целям </w:t>
            </w:r>
          </w:p>
        </w:tc>
        <w:tc>
          <w:tcPr>
            <w:tcW w:w="1362"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Расчетный показатель минимально допустимого уровня обеспеченности </w:t>
            </w:r>
          </w:p>
        </w:tc>
        <w:tc>
          <w:tcPr>
            <w:tcW w:w="4446" w:type="dxa"/>
            <w:gridSpan w:val="8"/>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Нормы расчета стоянок автомобилей приняты в соответствии с приложением</w:t>
            </w:r>
            <w:proofErr w:type="gramStart"/>
            <w:r w:rsidRPr="00F12B20">
              <w:rPr>
                <w:rFonts w:ascii="Times New Roman" w:eastAsia="Times New Roman" w:hAnsi="Times New Roman" w:cs="Times New Roman"/>
                <w:sz w:val="24"/>
                <w:szCs w:val="24"/>
              </w:rPr>
              <w:t xml:space="preserve"> Ж</w:t>
            </w:r>
            <w:proofErr w:type="gramEnd"/>
            <w:r w:rsidRPr="00F12B20">
              <w:rPr>
                <w:rFonts w:ascii="Times New Roman" w:eastAsia="Times New Roman" w:hAnsi="Times New Roman" w:cs="Times New Roman"/>
                <w:sz w:val="24"/>
                <w:szCs w:val="24"/>
              </w:rPr>
              <w:t xml:space="preserve"> СП 42.13330.2016. </w:t>
            </w:r>
          </w:p>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Нормы расчета стоянок на участке медицинских организаций СП 158.13330.2014. Свод правил. Здания и помещения медицинских организаций. Правила проектирования </w:t>
            </w:r>
          </w:p>
        </w:tc>
      </w:tr>
      <w:tr w:rsidR="00F12B20" w:rsidRPr="00F12B20" w:rsidTr="00F12B20">
        <w:trPr>
          <w:trHeight w:val="44"/>
        </w:trPr>
        <w:tc>
          <w:tcPr>
            <w:tcW w:w="287"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13.</w:t>
            </w:r>
          </w:p>
        </w:tc>
        <w:tc>
          <w:tcPr>
            <w:tcW w:w="1434" w:type="dxa"/>
            <w:vMerge/>
            <w:tcBorders>
              <w:top w:val="single" w:sz="6" w:space="0" w:color="000000"/>
              <w:left w:val="single" w:sz="6" w:space="0" w:color="000000"/>
              <w:bottom w:val="single" w:sz="6" w:space="0" w:color="000000"/>
              <w:right w:val="single" w:sz="6" w:space="0" w:color="000000"/>
            </w:tcBorders>
            <w:vAlign w:val="center"/>
          </w:tcPr>
          <w:p w:rsidR="00F12B20" w:rsidRPr="00F12B20" w:rsidRDefault="00F12B20" w:rsidP="00F12B20">
            <w:pPr>
              <w:spacing w:after="0" w:line="240" w:lineRule="auto"/>
              <w:jc w:val="both"/>
              <w:rPr>
                <w:rFonts w:ascii="Times New Roman" w:hAnsi="Times New Roman" w:cs="Times New Roman"/>
                <w:sz w:val="24"/>
                <w:szCs w:val="24"/>
              </w:rPr>
            </w:pPr>
          </w:p>
        </w:tc>
        <w:tc>
          <w:tcPr>
            <w:tcW w:w="1362"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Расчетный показатель максимально допустимого уровня территориальной доступности </w:t>
            </w:r>
          </w:p>
        </w:tc>
        <w:tc>
          <w:tcPr>
            <w:tcW w:w="4446" w:type="dxa"/>
            <w:gridSpan w:val="8"/>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Пешеходная доступность до объектов парковки принята в соответствии с п. 11.36 СП 42.13330.2016, приложением</w:t>
            </w:r>
            <w:proofErr w:type="gramStart"/>
            <w:r w:rsidRPr="00F12B20">
              <w:rPr>
                <w:rFonts w:ascii="Times New Roman" w:eastAsia="Times New Roman" w:hAnsi="Times New Roman" w:cs="Times New Roman"/>
                <w:sz w:val="24"/>
                <w:szCs w:val="24"/>
              </w:rPr>
              <w:t xml:space="preserve"> Ж</w:t>
            </w:r>
            <w:proofErr w:type="gramEnd"/>
            <w:r w:rsidRPr="00F12B20">
              <w:rPr>
                <w:rFonts w:ascii="Times New Roman" w:eastAsia="Times New Roman" w:hAnsi="Times New Roman" w:cs="Times New Roman"/>
                <w:sz w:val="24"/>
                <w:szCs w:val="24"/>
              </w:rPr>
              <w:t xml:space="preserve"> СП 42.13330.2016 </w:t>
            </w:r>
          </w:p>
        </w:tc>
      </w:tr>
      <w:tr w:rsidR="00F12B20" w:rsidRPr="00F12B20" w:rsidTr="00F12B20">
        <w:trPr>
          <w:trHeight w:val="44"/>
        </w:trPr>
        <w:tc>
          <w:tcPr>
            <w:tcW w:w="287"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14.</w:t>
            </w:r>
          </w:p>
        </w:tc>
        <w:tc>
          <w:tcPr>
            <w:tcW w:w="1434" w:type="dxa"/>
            <w:vMerge w:val="restart"/>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Индивидуальные автостоянки для </w:t>
            </w:r>
            <w:proofErr w:type="spellStart"/>
            <w:r w:rsidRPr="00F12B20">
              <w:rPr>
                <w:rFonts w:ascii="Times New Roman" w:eastAsia="Times New Roman" w:hAnsi="Times New Roman" w:cs="Times New Roman"/>
                <w:sz w:val="24"/>
                <w:szCs w:val="24"/>
              </w:rPr>
              <w:t>маломобильных</w:t>
            </w:r>
            <w:proofErr w:type="spellEnd"/>
            <w:r w:rsidRPr="00F12B20">
              <w:rPr>
                <w:rFonts w:ascii="Times New Roman" w:eastAsia="Times New Roman" w:hAnsi="Times New Roman" w:cs="Times New Roman"/>
                <w:sz w:val="24"/>
                <w:szCs w:val="24"/>
              </w:rPr>
              <w:t xml:space="preserve"> групп населения на участке около </w:t>
            </w:r>
            <w:r w:rsidRPr="00F12B20">
              <w:rPr>
                <w:rFonts w:ascii="Times New Roman" w:eastAsia="Times New Roman" w:hAnsi="Times New Roman" w:cs="Times New Roman"/>
                <w:sz w:val="24"/>
                <w:szCs w:val="24"/>
              </w:rPr>
              <w:lastRenderedPageBreak/>
              <w:t xml:space="preserve">или внутри зданий учреждений обслуживания </w:t>
            </w:r>
          </w:p>
        </w:tc>
        <w:tc>
          <w:tcPr>
            <w:tcW w:w="1362"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lastRenderedPageBreak/>
              <w:t xml:space="preserve">Расчетный показатель минимально допустимого уровня обеспеченности </w:t>
            </w:r>
          </w:p>
        </w:tc>
        <w:tc>
          <w:tcPr>
            <w:tcW w:w="4446" w:type="dxa"/>
            <w:gridSpan w:val="8"/>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Доля мест для транспорта инвалидов 10% (но не менее 1 места), число специализированных мест для автотранспорта инвалидов на кресле-коляске принято в соответствии с п. 5.2.1 СП 59.13330.2020 </w:t>
            </w:r>
          </w:p>
        </w:tc>
      </w:tr>
      <w:tr w:rsidR="00F12B20" w:rsidRPr="00F12B20" w:rsidTr="00F12B20">
        <w:trPr>
          <w:trHeight w:val="44"/>
        </w:trPr>
        <w:tc>
          <w:tcPr>
            <w:tcW w:w="287"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15.</w:t>
            </w:r>
          </w:p>
        </w:tc>
        <w:tc>
          <w:tcPr>
            <w:tcW w:w="1434" w:type="dxa"/>
            <w:vMerge/>
            <w:tcBorders>
              <w:top w:val="single" w:sz="6" w:space="0" w:color="000000"/>
              <w:left w:val="single" w:sz="6" w:space="0" w:color="000000"/>
              <w:bottom w:val="single" w:sz="6" w:space="0" w:color="000000"/>
              <w:right w:val="single" w:sz="6" w:space="0" w:color="000000"/>
            </w:tcBorders>
            <w:vAlign w:val="center"/>
          </w:tcPr>
          <w:p w:rsidR="00F12B20" w:rsidRPr="00F12B20" w:rsidRDefault="00F12B20" w:rsidP="00F12B20">
            <w:pPr>
              <w:spacing w:after="0" w:line="240" w:lineRule="auto"/>
              <w:jc w:val="both"/>
              <w:rPr>
                <w:rFonts w:ascii="Times New Roman" w:hAnsi="Times New Roman" w:cs="Times New Roman"/>
                <w:sz w:val="24"/>
                <w:szCs w:val="24"/>
              </w:rPr>
            </w:pPr>
          </w:p>
        </w:tc>
        <w:tc>
          <w:tcPr>
            <w:tcW w:w="1362"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 xml:space="preserve">Расчетный </w:t>
            </w:r>
            <w:r w:rsidRPr="00F12B20">
              <w:rPr>
                <w:rFonts w:ascii="Times New Roman" w:eastAsia="Times New Roman" w:hAnsi="Times New Roman" w:cs="Times New Roman"/>
                <w:sz w:val="24"/>
                <w:szCs w:val="24"/>
              </w:rPr>
              <w:lastRenderedPageBreak/>
              <w:t xml:space="preserve">показатель максимально допустимого уровня территориальной доступности </w:t>
            </w:r>
          </w:p>
        </w:tc>
        <w:tc>
          <w:tcPr>
            <w:tcW w:w="4446" w:type="dxa"/>
            <w:gridSpan w:val="8"/>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lastRenderedPageBreak/>
              <w:t xml:space="preserve">Расстояние от входа в предприятие или в учреждение, </w:t>
            </w:r>
            <w:r w:rsidRPr="00F12B20">
              <w:rPr>
                <w:rFonts w:ascii="Times New Roman" w:eastAsia="Times New Roman" w:hAnsi="Times New Roman" w:cs="Times New Roman"/>
                <w:sz w:val="24"/>
                <w:szCs w:val="24"/>
              </w:rPr>
              <w:lastRenderedPageBreak/>
              <w:t xml:space="preserve">доступного для инвалидов, принято в соответствии с п. 5.2.2 СП 59.13330.2020 </w:t>
            </w:r>
          </w:p>
        </w:tc>
      </w:tr>
      <w:tr w:rsidR="00F12B20" w:rsidRPr="00F12B20" w:rsidTr="00F12B20">
        <w:trPr>
          <w:trHeight w:val="44"/>
        </w:trPr>
        <w:tc>
          <w:tcPr>
            <w:tcW w:w="287"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lastRenderedPageBreak/>
              <w:t>16.</w:t>
            </w:r>
          </w:p>
        </w:tc>
        <w:tc>
          <w:tcPr>
            <w:tcW w:w="1434" w:type="dxa"/>
            <w:vMerge w:val="restart"/>
            <w:tcBorders>
              <w:top w:val="single" w:sz="6" w:space="0" w:color="000000"/>
              <w:left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Места хранения велосипедов, средств индивидуальной мобильности</w:t>
            </w:r>
          </w:p>
        </w:tc>
        <w:tc>
          <w:tcPr>
            <w:tcW w:w="1362"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pStyle w:val="ab"/>
              <w:jc w:val="both"/>
              <w:rPr>
                <w:rFonts w:ascii="Times New Roman" w:hAnsi="Times New Roman" w:cs="Times New Roman"/>
              </w:rPr>
            </w:pPr>
            <w:r w:rsidRPr="00F12B20">
              <w:rPr>
                <w:rFonts w:ascii="Times New Roman" w:hAnsi="Times New Roman" w:cs="Times New Roman"/>
              </w:rPr>
              <w:t>Расчетный показатель минимально допустимого уровня обеспеченности</w:t>
            </w:r>
          </w:p>
        </w:tc>
        <w:tc>
          <w:tcPr>
            <w:tcW w:w="4446" w:type="dxa"/>
            <w:gridSpan w:val="8"/>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pStyle w:val="ab"/>
              <w:jc w:val="both"/>
              <w:rPr>
                <w:rFonts w:ascii="Times New Roman" w:hAnsi="Times New Roman" w:cs="Times New Roman"/>
              </w:rPr>
            </w:pPr>
            <w:r w:rsidRPr="00F12B20">
              <w:rPr>
                <w:rFonts w:ascii="Times New Roman" w:hAnsi="Times New Roman" w:cs="Times New Roman"/>
              </w:rPr>
              <w:t xml:space="preserve">Количество мест хранения велосипедов, средств индивидуальной мобильности определено с учетом </w:t>
            </w:r>
            <w:proofErr w:type="gramStart"/>
            <w:r w:rsidRPr="00F12B20">
              <w:rPr>
                <w:rFonts w:ascii="Times New Roman" w:hAnsi="Times New Roman" w:cs="Times New Roman"/>
              </w:rPr>
              <w:t>использования коэффициентов приведения расчетного количества мест</w:t>
            </w:r>
            <w:proofErr w:type="gramEnd"/>
            <w:r w:rsidRPr="00F12B20">
              <w:rPr>
                <w:rFonts w:ascii="Times New Roman" w:hAnsi="Times New Roman" w:cs="Times New Roman"/>
              </w:rPr>
              <w:t xml:space="preserve"> к одному расчетному виду (легковому автомобилю) </w:t>
            </w:r>
          </w:p>
        </w:tc>
      </w:tr>
      <w:tr w:rsidR="00F12B20" w:rsidRPr="00F12B20" w:rsidTr="00F12B20">
        <w:trPr>
          <w:trHeight w:val="44"/>
        </w:trPr>
        <w:tc>
          <w:tcPr>
            <w:tcW w:w="287"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spacing w:after="0" w:line="240" w:lineRule="auto"/>
              <w:jc w:val="both"/>
              <w:rPr>
                <w:rFonts w:ascii="Times New Roman" w:hAnsi="Times New Roman" w:cs="Times New Roman"/>
                <w:sz w:val="24"/>
                <w:szCs w:val="24"/>
              </w:rPr>
            </w:pPr>
            <w:r w:rsidRPr="00F12B20">
              <w:rPr>
                <w:rFonts w:ascii="Times New Roman" w:eastAsia="Times New Roman" w:hAnsi="Times New Roman" w:cs="Times New Roman"/>
                <w:sz w:val="24"/>
                <w:szCs w:val="24"/>
              </w:rPr>
              <w:t>17.</w:t>
            </w:r>
          </w:p>
        </w:tc>
        <w:tc>
          <w:tcPr>
            <w:tcW w:w="1434" w:type="dxa"/>
            <w:vMerge/>
            <w:tcBorders>
              <w:left w:val="single" w:sz="6" w:space="0" w:color="000000"/>
              <w:bottom w:val="single" w:sz="6" w:space="0" w:color="000000"/>
              <w:right w:val="single" w:sz="6" w:space="0" w:color="000000"/>
            </w:tcBorders>
            <w:vAlign w:val="center"/>
          </w:tcPr>
          <w:p w:rsidR="00F12B20" w:rsidRPr="00F12B20" w:rsidRDefault="00F12B20" w:rsidP="00F12B20">
            <w:pPr>
              <w:spacing w:after="0" w:line="240" w:lineRule="auto"/>
              <w:jc w:val="both"/>
              <w:rPr>
                <w:rFonts w:ascii="Times New Roman" w:hAnsi="Times New Roman" w:cs="Times New Roman"/>
                <w:sz w:val="24"/>
                <w:szCs w:val="24"/>
              </w:rPr>
            </w:pPr>
          </w:p>
        </w:tc>
        <w:tc>
          <w:tcPr>
            <w:tcW w:w="1362" w:type="dxa"/>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pStyle w:val="ab"/>
              <w:jc w:val="both"/>
              <w:rPr>
                <w:rFonts w:ascii="Times New Roman" w:hAnsi="Times New Roman" w:cs="Times New Roman"/>
              </w:rPr>
            </w:pPr>
            <w:r w:rsidRPr="00F12B20">
              <w:rPr>
                <w:rFonts w:ascii="Times New Roman" w:hAnsi="Times New Roman" w:cs="Times New Roman"/>
              </w:rPr>
              <w:t xml:space="preserve">Расчетный показатель максимально допустимого уровня территориальной доступности </w:t>
            </w:r>
          </w:p>
        </w:tc>
        <w:tc>
          <w:tcPr>
            <w:tcW w:w="4446" w:type="dxa"/>
            <w:gridSpan w:val="8"/>
            <w:tcBorders>
              <w:top w:val="single" w:sz="6" w:space="0" w:color="000000"/>
              <w:left w:val="single" w:sz="6" w:space="0" w:color="000000"/>
              <w:bottom w:val="single" w:sz="6" w:space="0" w:color="000000"/>
              <w:right w:val="single" w:sz="6" w:space="0" w:color="000000"/>
            </w:tcBorders>
          </w:tcPr>
          <w:p w:rsidR="00F12B20" w:rsidRPr="00F12B20" w:rsidRDefault="00F12B20" w:rsidP="00F12B20">
            <w:pPr>
              <w:pStyle w:val="ab"/>
              <w:jc w:val="both"/>
              <w:rPr>
                <w:rFonts w:ascii="Times New Roman" w:hAnsi="Times New Roman" w:cs="Times New Roman"/>
              </w:rPr>
            </w:pPr>
            <w:r w:rsidRPr="00F12B20">
              <w:rPr>
                <w:rFonts w:ascii="Times New Roman" w:hAnsi="Times New Roman" w:cs="Times New Roman"/>
              </w:rPr>
              <w:t xml:space="preserve">Пешеходная доступность от входа в здание принята 50 м. Места хранения велосипедов и средств индивидуальной мобильности допускается размещать внутри объекта капитального строительства в специально оборудованном для этого помещении </w:t>
            </w:r>
          </w:p>
        </w:tc>
      </w:tr>
    </w:tbl>
    <w:p w:rsidR="00F12B20" w:rsidRPr="00F12B20" w:rsidRDefault="00F12B20" w:rsidP="00F12B20">
      <w:pPr>
        <w:pStyle w:val="ConsPlusTitle"/>
        <w:ind w:firstLine="709"/>
        <w:jc w:val="both"/>
        <w:rPr>
          <w:rFonts w:ascii="Times New Roman" w:hAnsi="Times New Roman" w:cs="Times New Roman"/>
          <w:b w:val="0"/>
          <w:sz w:val="24"/>
          <w:szCs w:val="24"/>
        </w:rPr>
      </w:pPr>
    </w:p>
    <w:p w:rsidR="00F12B20" w:rsidRPr="00F12B20" w:rsidRDefault="00F12B20" w:rsidP="00F12B20">
      <w:pPr>
        <w:pStyle w:val="ConsPlusTitle"/>
        <w:ind w:firstLine="709"/>
        <w:jc w:val="both"/>
        <w:rPr>
          <w:rFonts w:ascii="Times New Roman" w:hAnsi="Times New Roman" w:cs="Times New Roman"/>
          <w:b w:val="0"/>
          <w:sz w:val="24"/>
          <w:szCs w:val="24"/>
        </w:rPr>
      </w:pPr>
    </w:p>
    <w:p w:rsidR="00F12B20" w:rsidRPr="00F12B20" w:rsidRDefault="00F12B20" w:rsidP="00F12B20">
      <w:pPr>
        <w:shd w:val="nil"/>
        <w:spacing w:after="0" w:line="240" w:lineRule="auto"/>
        <w:ind w:firstLine="709"/>
        <w:jc w:val="both"/>
        <w:rPr>
          <w:rFonts w:ascii="Times New Roman" w:hAnsi="Times New Roman" w:cs="Times New Roman"/>
          <w:sz w:val="24"/>
          <w:szCs w:val="24"/>
        </w:rPr>
      </w:pPr>
    </w:p>
    <w:p w:rsidR="00F12B20" w:rsidRPr="00F12B20" w:rsidRDefault="00F12B20" w:rsidP="00F12B20">
      <w:pPr>
        <w:shd w:val="nil"/>
        <w:spacing w:after="0" w:line="240" w:lineRule="auto"/>
        <w:ind w:firstLine="709"/>
        <w:jc w:val="both"/>
        <w:rPr>
          <w:rFonts w:ascii="Times New Roman" w:hAnsi="Times New Roman" w:cs="Times New Roman"/>
          <w:sz w:val="24"/>
          <w:szCs w:val="24"/>
        </w:rPr>
      </w:pPr>
    </w:p>
    <w:p w:rsidR="00F12B20" w:rsidRPr="00F12B20" w:rsidRDefault="00F12B20" w:rsidP="00F12B20">
      <w:pPr>
        <w:shd w:val="nil"/>
        <w:spacing w:after="0" w:line="240" w:lineRule="auto"/>
        <w:ind w:firstLine="709"/>
        <w:jc w:val="both"/>
        <w:rPr>
          <w:rFonts w:ascii="Times New Roman" w:hAnsi="Times New Roman" w:cs="Times New Roman"/>
          <w:sz w:val="24"/>
          <w:szCs w:val="24"/>
        </w:rPr>
      </w:pPr>
    </w:p>
    <w:p w:rsidR="00F12B20" w:rsidRPr="00F12B20" w:rsidRDefault="00F12B20" w:rsidP="00F12B20">
      <w:pPr>
        <w:shd w:val="nil"/>
        <w:spacing w:after="0" w:line="240" w:lineRule="auto"/>
        <w:ind w:firstLine="709"/>
        <w:jc w:val="both"/>
        <w:rPr>
          <w:rFonts w:ascii="Times New Roman" w:hAnsi="Times New Roman" w:cs="Times New Roman"/>
          <w:sz w:val="24"/>
          <w:szCs w:val="24"/>
        </w:rPr>
      </w:pPr>
    </w:p>
    <w:p w:rsidR="00F12B20" w:rsidRPr="00F12B20" w:rsidRDefault="00F12B20" w:rsidP="00F12B20">
      <w:pPr>
        <w:shd w:val="nil"/>
        <w:spacing w:after="0" w:line="240" w:lineRule="auto"/>
        <w:ind w:firstLine="709"/>
        <w:jc w:val="both"/>
        <w:rPr>
          <w:rFonts w:ascii="Times New Roman" w:hAnsi="Times New Roman" w:cs="Times New Roman"/>
          <w:sz w:val="24"/>
          <w:szCs w:val="24"/>
        </w:rPr>
      </w:pPr>
    </w:p>
    <w:p w:rsidR="00247761" w:rsidRDefault="00247761" w:rsidP="008D1609">
      <w:pPr>
        <w:spacing w:after="0" w:line="240" w:lineRule="auto"/>
        <w:ind w:firstLine="709"/>
        <w:jc w:val="both"/>
        <w:rPr>
          <w:rFonts w:ascii="Times New Roman" w:hAnsi="Times New Roman" w:cs="Times New Roman"/>
          <w:sz w:val="24"/>
          <w:szCs w:val="24"/>
        </w:rPr>
      </w:pPr>
    </w:p>
    <w:p w:rsidR="00CA7230" w:rsidRPr="00CA7230" w:rsidRDefault="00CA7230" w:rsidP="008D1609">
      <w:pPr>
        <w:spacing w:after="0" w:line="240" w:lineRule="auto"/>
        <w:ind w:firstLine="709"/>
        <w:jc w:val="both"/>
        <w:rPr>
          <w:rFonts w:ascii="Times New Roman" w:hAnsi="Times New Roman" w:cs="Times New Roman"/>
          <w:sz w:val="24"/>
          <w:szCs w:val="24"/>
        </w:rPr>
      </w:pPr>
    </w:p>
    <w:p w:rsidR="008F2AB0" w:rsidRDefault="008F2AB0" w:rsidP="00FD0D78">
      <w:pPr>
        <w:spacing w:after="0" w:line="240" w:lineRule="auto"/>
        <w:ind w:firstLine="709"/>
        <w:jc w:val="both"/>
        <w:rPr>
          <w:rFonts w:ascii="Times New Roman" w:eastAsia="Times New Roman" w:hAnsi="Times New Roman" w:cs="Times New Roman"/>
          <w:sz w:val="24"/>
          <w:szCs w:val="24"/>
        </w:rPr>
      </w:pPr>
    </w:p>
    <w:p w:rsidR="008F2AB0" w:rsidRPr="00FD0D78" w:rsidRDefault="008F2AB0" w:rsidP="00FD0D78">
      <w:pPr>
        <w:spacing w:after="0" w:line="240" w:lineRule="auto"/>
        <w:ind w:firstLine="709"/>
        <w:jc w:val="both"/>
        <w:rPr>
          <w:rFonts w:ascii="Times New Roman" w:eastAsia="Times New Roman" w:hAnsi="Times New Roman" w:cs="Times New Roman"/>
          <w:sz w:val="24"/>
          <w:szCs w:val="24"/>
        </w:rPr>
      </w:pPr>
    </w:p>
    <w:p w:rsidR="00D96810" w:rsidRPr="000C3ADC" w:rsidRDefault="00B96F3D" w:rsidP="000C3AD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244C5C" w:rsidRPr="00465A9C" w:rsidRDefault="00244C5C"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244C5C" w:rsidRPr="00465A9C" w:rsidRDefault="00244C5C" w:rsidP="00D96810">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244C5C" w:rsidRPr="00465A9C" w:rsidRDefault="00244C5C" w:rsidP="00D96810">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244C5C" w:rsidRPr="00465A9C" w:rsidRDefault="00244C5C"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244C5C" w:rsidRPr="00A05F86" w:rsidRDefault="00244C5C" w:rsidP="00D96810">
                  <w:pPr>
                    <w:rPr>
                      <w:rFonts w:ascii="Arial" w:hAnsi="Arial" w:cs="Arial"/>
                      <w:szCs w:val="40"/>
                    </w:rPr>
                  </w:pPr>
                </w:p>
                <w:p w:rsidR="00244C5C" w:rsidRDefault="00244C5C" w:rsidP="00D96810"/>
              </w:txbxContent>
            </v:textbox>
            <w10:wrap type="square"/>
          </v:roundrect>
        </w:pict>
      </w:r>
    </w:p>
    <w:p w:rsidR="00D96810" w:rsidRPr="009118B2" w:rsidRDefault="00B96F3D"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244C5C" w:rsidRPr="00465A9C" w:rsidRDefault="00244C5C"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244C5C" w:rsidRPr="00465A9C" w:rsidRDefault="00244C5C" w:rsidP="00D96810">
                  <w:pPr>
                    <w:spacing w:line="240" w:lineRule="auto"/>
                    <w:rPr>
                      <w:rFonts w:ascii="Arial" w:hAnsi="Arial" w:cs="Arial"/>
                      <w:b/>
                      <w:sz w:val="20"/>
                      <w:szCs w:val="20"/>
                    </w:rPr>
                  </w:pPr>
                </w:p>
                <w:p w:rsidR="00244C5C" w:rsidRPr="00465A9C" w:rsidRDefault="00244C5C"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244C5C" w:rsidRDefault="00244C5C" w:rsidP="00D96810">
                  <w:pPr>
                    <w:rPr>
                      <w:rFonts w:ascii="Arial" w:hAnsi="Arial" w:cs="Arial"/>
                      <w:b/>
                    </w:rPr>
                  </w:pPr>
                </w:p>
                <w:p w:rsidR="00244C5C" w:rsidRDefault="00244C5C" w:rsidP="00D96810">
                  <w:pPr>
                    <w:rPr>
                      <w:rFonts w:ascii="Arial" w:hAnsi="Arial" w:cs="Arial"/>
                      <w:b/>
                    </w:rPr>
                  </w:pPr>
                </w:p>
                <w:p w:rsidR="00244C5C" w:rsidRPr="00374867" w:rsidRDefault="00244C5C" w:rsidP="00D96810">
                  <w:pPr>
                    <w:rPr>
                      <w:rFonts w:ascii="Arial" w:hAnsi="Arial" w:cs="Arial"/>
                      <w:b/>
                    </w:rPr>
                  </w:pPr>
                </w:p>
                <w:p w:rsidR="00244C5C" w:rsidRPr="00374867" w:rsidRDefault="00244C5C" w:rsidP="00D96810">
                  <w:pPr>
                    <w:rPr>
                      <w:rFonts w:ascii="Arial" w:hAnsi="Arial" w:cs="Arial"/>
                      <w:b/>
                      <w:spacing w:val="-12"/>
                    </w:rPr>
                  </w:pPr>
                  <w:r w:rsidRPr="00374867">
                    <w:rPr>
                      <w:rFonts w:ascii="Arial" w:hAnsi="Arial" w:cs="Arial"/>
                      <w:b/>
                    </w:rPr>
                    <w:t>Телефон  5-77-75</w:t>
                  </w:r>
                </w:p>
                <w:p w:rsidR="00244C5C" w:rsidRPr="00BC023E" w:rsidRDefault="00244C5C" w:rsidP="00D96810">
                  <w:pPr>
                    <w:rPr>
                      <w:rFonts w:ascii="Arial" w:hAnsi="Arial" w:cs="Arial"/>
                      <w:b/>
                    </w:rPr>
                  </w:pPr>
                </w:p>
                <w:p w:rsidR="00244C5C" w:rsidRDefault="00244C5C"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B96F3D" w:rsidP="00D96810">
      <w:pPr>
        <w:tabs>
          <w:tab w:val="left" w:pos="7170"/>
        </w:tabs>
        <w:spacing w:after="0" w:line="240" w:lineRule="auto"/>
        <w:ind w:left="567"/>
        <w:rPr>
          <w:rFonts w:ascii="Arial" w:eastAsia="Times New Roman" w:hAnsi="Arial" w:cs="Arial"/>
          <w:b/>
        </w:rPr>
      </w:pPr>
      <w:r w:rsidRPr="00B96F3D">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62.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244C5C" w:rsidRDefault="00244C5C" w:rsidP="00D96810">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244C5C" w:rsidRPr="00310A0F" w:rsidRDefault="00244C5C"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244C5C" w:rsidRPr="00310A0F" w:rsidRDefault="00244C5C" w:rsidP="00D96810">
                  <w:pPr>
                    <w:spacing w:after="120" w:line="240" w:lineRule="auto"/>
                    <w:jc w:val="center"/>
                    <w:rPr>
                      <w:rFonts w:ascii="Arial" w:hAnsi="Arial" w:cs="Arial"/>
                      <w:b/>
                      <w:u w:val="single"/>
                      <w:lang w:val="en-US"/>
                    </w:rPr>
                  </w:pPr>
                </w:p>
                <w:p w:rsidR="00244C5C" w:rsidRPr="00374867" w:rsidRDefault="00244C5C"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p w:rsidR="00953862" w:rsidRDefault="00953862">
      <w:pPr>
        <w:spacing w:after="0" w:line="240" w:lineRule="auto"/>
        <w:ind w:left="567"/>
        <w:rPr>
          <w:rFonts w:ascii="Arial" w:eastAsia="Times New Roman" w:hAnsi="Arial" w:cs="Arial"/>
          <w:b/>
        </w:rPr>
      </w:pPr>
    </w:p>
    <w:sectPr w:rsidR="00953862" w:rsidSect="00F12B20">
      <w:headerReference w:type="default" r:id="rId54"/>
      <w:footerReference w:type="default" r:id="rId55"/>
      <w:pgSz w:w="11906" w:h="16838"/>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C5C" w:rsidRDefault="00244C5C">
      <w:pPr>
        <w:spacing w:after="0" w:line="240" w:lineRule="auto"/>
      </w:pPr>
      <w:r>
        <w:separator/>
      </w:r>
    </w:p>
  </w:endnote>
  <w:endnote w:type="continuationSeparator" w:id="0">
    <w:p w:rsidR="00244C5C" w:rsidRDefault="00244C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G Souvenir">
    <w:altName w:val="Times New Roman"/>
    <w:charset w:val="00"/>
    <w:family w:val="auto"/>
    <w:pitch w:val="default"/>
    <w:sig w:usb0="00000000" w:usb1="00000000" w:usb2="00000000" w:usb3="00000000" w:csb0="00000000" w:csb1="00000000"/>
  </w:font>
  <w:font w:name="Andale Sans UI">
    <w:charset w:val="00"/>
    <w:family w:val="auto"/>
    <w:pitch w:val="default"/>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charset w:val="00"/>
    <w:family w:val="auto"/>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C5C" w:rsidRDefault="00244C5C">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C5C" w:rsidRDefault="00244C5C">
      <w:pPr>
        <w:spacing w:after="0" w:line="240" w:lineRule="auto"/>
      </w:pPr>
      <w:r>
        <w:separator/>
      </w:r>
    </w:p>
  </w:footnote>
  <w:footnote w:type="continuationSeparator" w:id="0">
    <w:p w:rsidR="00244C5C" w:rsidRDefault="00244C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C5C" w:rsidRDefault="00244C5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Symbol" w:hAnsi="Symbol" w:cs="OpenSymbol"/>
        <w:color w:val="000000"/>
      </w:rPr>
    </w:lvl>
    <w:lvl w:ilvl="2">
      <w:start w:val="1"/>
      <w:numFmt w:val="bullet"/>
      <w:lvlText w:val=""/>
      <w:lvlJc w:val="left"/>
      <w:pPr>
        <w:tabs>
          <w:tab w:val="num" w:pos="1440"/>
        </w:tabs>
        <w:ind w:left="1440" w:hanging="360"/>
      </w:pPr>
      <w:rPr>
        <w:rFonts w:ascii="Symbol" w:hAnsi="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Symbol" w:hAnsi="Symbol" w:cs="OpenSymbol"/>
        <w:color w:val="000000"/>
      </w:rPr>
    </w:lvl>
    <w:lvl w:ilvl="5">
      <w:start w:val="1"/>
      <w:numFmt w:val="bullet"/>
      <w:lvlText w:val=""/>
      <w:lvlJc w:val="left"/>
      <w:pPr>
        <w:tabs>
          <w:tab w:val="num" w:pos="2520"/>
        </w:tabs>
        <w:ind w:left="2520" w:hanging="360"/>
      </w:pPr>
      <w:rPr>
        <w:rFonts w:ascii="Symbol" w:hAnsi="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Symbol" w:hAnsi="Symbol" w:cs="OpenSymbol"/>
        <w:color w:val="000000"/>
      </w:rPr>
    </w:lvl>
    <w:lvl w:ilvl="8">
      <w:start w:val="1"/>
      <w:numFmt w:val="bullet"/>
      <w:lvlText w:val=""/>
      <w:lvlJc w:val="left"/>
      <w:pPr>
        <w:tabs>
          <w:tab w:val="num" w:pos="3600"/>
        </w:tabs>
        <w:ind w:left="3600" w:hanging="360"/>
      </w:pPr>
      <w:rPr>
        <w:rFonts w:ascii="Symbol" w:hAnsi="Symbol" w:cs="OpenSymbol"/>
        <w:color w:val="000000"/>
      </w:rPr>
    </w:lvl>
  </w:abstractNum>
  <w:abstractNum w:abstractNumId="1">
    <w:nsid w:val="00000002"/>
    <w:multiLevelType w:val="singleLevel"/>
    <w:tmpl w:val="00000002"/>
    <w:name w:val="WW8Num1"/>
    <w:lvl w:ilvl="0">
      <w:start w:val="1"/>
      <w:numFmt w:val="decimal"/>
      <w:lvlText w:val="%1."/>
      <w:lvlJc w:val="left"/>
      <w:pPr>
        <w:tabs>
          <w:tab w:val="num" w:pos="0"/>
        </w:tabs>
        <w:ind w:left="1211" w:hanging="360"/>
      </w:pPr>
      <w:rPr>
        <w:rFonts w:ascii="Times New Roman" w:hAnsi="Times New Roman" w:cs="Times New Roman" w:hint="default"/>
        <w:sz w:val="28"/>
        <w:szCs w:val="28"/>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4">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5">
    <w:nsid w:val="013D22F1"/>
    <w:multiLevelType w:val="multilevel"/>
    <w:tmpl w:val="440A88BE"/>
    <w:lvl w:ilvl="0">
      <w:start w:val="12"/>
      <w:numFmt w:val="decimal"/>
      <w:lvlText w:val="%1."/>
      <w:lvlJc w:val="left"/>
      <w:pPr>
        <w:ind w:left="357" w:hanging="356"/>
        <w:jc w:val="left"/>
      </w:pPr>
      <w:rPr>
        <w:rFonts w:hint="default"/>
        <w:spacing w:val="0"/>
        <w:lang w:val="ru-RU" w:eastAsia="en-US" w:bidi="ar-SA"/>
      </w:rPr>
    </w:lvl>
    <w:lvl w:ilvl="1">
      <w:start w:val="1"/>
      <w:numFmt w:val="decimal"/>
      <w:lvlText w:val="%2)"/>
      <w:lvlJc w:val="left"/>
      <w:pPr>
        <w:ind w:left="262" w:hanging="260"/>
        <w:jc w:val="left"/>
      </w:pPr>
      <w:rPr>
        <w:rFonts w:ascii="Times New Roman" w:eastAsia="Times New Roman" w:hAnsi="Times New Roman" w:cs="Times New Roman" w:hint="default"/>
        <w:b w:val="0"/>
        <w:bCs w:val="0"/>
        <w:i w:val="0"/>
        <w:iCs w:val="0"/>
        <w:spacing w:val="0"/>
        <w:sz w:val="24"/>
        <w:szCs w:val="24"/>
        <w:lang w:val="ru-RU" w:eastAsia="en-US" w:bidi="ar-SA"/>
      </w:rPr>
    </w:lvl>
    <w:lvl w:ilvl="2">
      <w:numFmt w:val="bullet"/>
      <w:lvlText w:val="•"/>
      <w:lvlJc w:val="left"/>
      <w:pPr>
        <w:ind w:left="360" w:hanging="260"/>
      </w:pPr>
      <w:rPr>
        <w:rFonts w:hint="default"/>
        <w:lang w:val="ru-RU" w:eastAsia="en-US" w:bidi="ar-SA"/>
      </w:rPr>
    </w:lvl>
    <w:lvl w:ilvl="3">
      <w:numFmt w:val="bullet"/>
      <w:lvlText w:val="•"/>
      <w:lvlJc w:val="left"/>
      <w:pPr>
        <w:ind w:left="1502" w:hanging="260"/>
      </w:pPr>
      <w:rPr>
        <w:rFonts w:hint="default"/>
        <w:lang w:val="ru-RU" w:eastAsia="en-US" w:bidi="ar-SA"/>
      </w:rPr>
    </w:lvl>
    <w:lvl w:ilvl="4">
      <w:numFmt w:val="bullet"/>
      <w:lvlText w:val="•"/>
      <w:lvlJc w:val="left"/>
      <w:pPr>
        <w:ind w:left="2644" w:hanging="260"/>
      </w:pPr>
      <w:rPr>
        <w:rFonts w:hint="default"/>
        <w:lang w:val="ru-RU" w:eastAsia="en-US" w:bidi="ar-SA"/>
      </w:rPr>
    </w:lvl>
    <w:lvl w:ilvl="5">
      <w:numFmt w:val="bullet"/>
      <w:lvlText w:val="•"/>
      <w:lvlJc w:val="left"/>
      <w:pPr>
        <w:ind w:left="3786" w:hanging="260"/>
      </w:pPr>
      <w:rPr>
        <w:rFonts w:hint="default"/>
        <w:lang w:val="ru-RU" w:eastAsia="en-US" w:bidi="ar-SA"/>
      </w:rPr>
    </w:lvl>
    <w:lvl w:ilvl="6">
      <w:numFmt w:val="bullet"/>
      <w:lvlText w:val="•"/>
      <w:lvlJc w:val="left"/>
      <w:pPr>
        <w:ind w:left="4929" w:hanging="260"/>
      </w:pPr>
      <w:rPr>
        <w:rFonts w:hint="default"/>
        <w:lang w:val="ru-RU" w:eastAsia="en-US" w:bidi="ar-SA"/>
      </w:rPr>
    </w:lvl>
    <w:lvl w:ilvl="7">
      <w:numFmt w:val="bullet"/>
      <w:lvlText w:val="•"/>
      <w:lvlJc w:val="left"/>
      <w:pPr>
        <w:ind w:left="6071" w:hanging="260"/>
      </w:pPr>
      <w:rPr>
        <w:rFonts w:hint="default"/>
        <w:lang w:val="ru-RU" w:eastAsia="en-US" w:bidi="ar-SA"/>
      </w:rPr>
    </w:lvl>
    <w:lvl w:ilvl="8">
      <w:numFmt w:val="bullet"/>
      <w:lvlText w:val="•"/>
      <w:lvlJc w:val="left"/>
      <w:pPr>
        <w:ind w:left="7213" w:hanging="260"/>
      </w:pPr>
      <w:rPr>
        <w:rFonts w:hint="default"/>
        <w:lang w:val="ru-RU" w:eastAsia="en-US" w:bidi="ar-SA"/>
      </w:rPr>
    </w:lvl>
  </w:abstractNum>
  <w:abstractNum w:abstractNumId="6">
    <w:nsid w:val="027B682F"/>
    <w:multiLevelType w:val="multilevel"/>
    <w:tmpl w:val="3A006DD0"/>
    <w:lvl w:ilvl="0">
      <w:start w:val="12"/>
      <w:numFmt w:val="decimal"/>
      <w:lvlText w:val="%1."/>
      <w:lvlJc w:val="left"/>
      <w:pPr>
        <w:ind w:left="357" w:hanging="356"/>
        <w:jc w:val="left"/>
      </w:pPr>
      <w:rPr>
        <w:rFonts w:hint="default"/>
        <w:spacing w:val="0"/>
        <w:lang w:val="ru-RU" w:eastAsia="en-US" w:bidi="ar-SA"/>
      </w:rPr>
    </w:lvl>
    <w:lvl w:ilvl="1">
      <w:start w:val="1"/>
      <w:numFmt w:val="decimal"/>
      <w:lvlText w:val="%2)"/>
      <w:lvlJc w:val="left"/>
      <w:pPr>
        <w:ind w:left="262" w:hanging="260"/>
        <w:jc w:val="left"/>
      </w:pPr>
      <w:rPr>
        <w:rFonts w:ascii="Times New Roman" w:eastAsia="Times New Roman" w:hAnsi="Times New Roman" w:cs="Times New Roman" w:hint="default"/>
        <w:b w:val="0"/>
        <w:bCs w:val="0"/>
        <w:i w:val="0"/>
        <w:iCs w:val="0"/>
        <w:spacing w:val="0"/>
        <w:sz w:val="24"/>
        <w:szCs w:val="24"/>
        <w:lang w:val="ru-RU" w:eastAsia="en-US" w:bidi="ar-SA"/>
      </w:rPr>
    </w:lvl>
    <w:lvl w:ilvl="2">
      <w:numFmt w:val="bullet"/>
      <w:lvlText w:val="•"/>
      <w:lvlJc w:val="left"/>
      <w:pPr>
        <w:ind w:left="360" w:hanging="260"/>
      </w:pPr>
      <w:rPr>
        <w:rFonts w:hint="default"/>
        <w:lang w:val="ru-RU" w:eastAsia="en-US" w:bidi="ar-SA"/>
      </w:rPr>
    </w:lvl>
    <w:lvl w:ilvl="3">
      <w:numFmt w:val="bullet"/>
      <w:lvlText w:val="•"/>
      <w:lvlJc w:val="left"/>
      <w:pPr>
        <w:ind w:left="1502" w:hanging="260"/>
      </w:pPr>
      <w:rPr>
        <w:rFonts w:hint="default"/>
        <w:lang w:val="ru-RU" w:eastAsia="en-US" w:bidi="ar-SA"/>
      </w:rPr>
    </w:lvl>
    <w:lvl w:ilvl="4">
      <w:numFmt w:val="bullet"/>
      <w:lvlText w:val="•"/>
      <w:lvlJc w:val="left"/>
      <w:pPr>
        <w:ind w:left="2644" w:hanging="260"/>
      </w:pPr>
      <w:rPr>
        <w:rFonts w:hint="default"/>
        <w:lang w:val="ru-RU" w:eastAsia="en-US" w:bidi="ar-SA"/>
      </w:rPr>
    </w:lvl>
    <w:lvl w:ilvl="5">
      <w:numFmt w:val="bullet"/>
      <w:lvlText w:val="•"/>
      <w:lvlJc w:val="left"/>
      <w:pPr>
        <w:ind w:left="3786" w:hanging="260"/>
      </w:pPr>
      <w:rPr>
        <w:rFonts w:hint="default"/>
        <w:lang w:val="ru-RU" w:eastAsia="en-US" w:bidi="ar-SA"/>
      </w:rPr>
    </w:lvl>
    <w:lvl w:ilvl="6">
      <w:numFmt w:val="bullet"/>
      <w:lvlText w:val="•"/>
      <w:lvlJc w:val="left"/>
      <w:pPr>
        <w:ind w:left="4929" w:hanging="260"/>
      </w:pPr>
      <w:rPr>
        <w:rFonts w:hint="default"/>
        <w:lang w:val="ru-RU" w:eastAsia="en-US" w:bidi="ar-SA"/>
      </w:rPr>
    </w:lvl>
    <w:lvl w:ilvl="7">
      <w:numFmt w:val="bullet"/>
      <w:lvlText w:val="•"/>
      <w:lvlJc w:val="left"/>
      <w:pPr>
        <w:ind w:left="6071" w:hanging="260"/>
      </w:pPr>
      <w:rPr>
        <w:rFonts w:hint="default"/>
        <w:lang w:val="ru-RU" w:eastAsia="en-US" w:bidi="ar-SA"/>
      </w:rPr>
    </w:lvl>
    <w:lvl w:ilvl="8">
      <w:numFmt w:val="bullet"/>
      <w:lvlText w:val="•"/>
      <w:lvlJc w:val="left"/>
      <w:pPr>
        <w:ind w:left="7213" w:hanging="260"/>
      </w:pPr>
      <w:rPr>
        <w:rFonts w:hint="default"/>
        <w:lang w:val="ru-RU" w:eastAsia="en-US" w:bidi="ar-SA"/>
      </w:rPr>
    </w:lvl>
  </w:abstractNum>
  <w:abstractNum w:abstractNumId="7">
    <w:nsid w:val="1B775290"/>
    <w:multiLevelType w:val="multilevel"/>
    <w:tmpl w:val="4C4A0C4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nsid w:val="1CBE5E7C"/>
    <w:multiLevelType w:val="hybridMultilevel"/>
    <w:tmpl w:val="88EEB69C"/>
    <w:lvl w:ilvl="0" w:tplc="67B04EA0">
      <w:start w:val="1"/>
      <w:numFmt w:val="none"/>
      <w:suff w:val="nothing"/>
      <w:lvlText w:val=""/>
      <w:lvlJc w:val="left"/>
      <w:pPr>
        <w:tabs>
          <w:tab w:val="num" w:pos="0"/>
        </w:tabs>
        <w:ind w:left="432" w:hanging="432"/>
      </w:pPr>
      <w:rPr>
        <w:rFonts w:ascii="Times New Roman" w:eastAsia="Times New Roman" w:hAnsi="Times New Roman" w:cs="Times New Roman"/>
      </w:rPr>
    </w:lvl>
    <w:lvl w:ilvl="1" w:tplc="A522909E">
      <w:start w:val="1"/>
      <w:numFmt w:val="none"/>
      <w:pStyle w:val="Heading2"/>
      <w:suff w:val="nothing"/>
      <w:lvlText w:val=""/>
      <w:lvlJc w:val="left"/>
      <w:pPr>
        <w:tabs>
          <w:tab w:val="num" w:pos="0"/>
        </w:tabs>
        <w:ind w:left="576" w:hanging="576"/>
      </w:pPr>
    </w:lvl>
    <w:lvl w:ilvl="2" w:tplc="9CF255FE">
      <w:start w:val="1"/>
      <w:numFmt w:val="none"/>
      <w:suff w:val="nothing"/>
      <w:lvlText w:val=""/>
      <w:lvlJc w:val="left"/>
      <w:pPr>
        <w:tabs>
          <w:tab w:val="num" w:pos="0"/>
        </w:tabs>
        <w:ind w:left="720" w:hanging="720"/>
      </w:pPr>
    </w:lvl>
    <w:lvl w:ilvl="3" w:tplc="7F94C394">
      <w:start w:val="1"/>
      <w:numFmt w:val="none"/>
      <w:suff w:val="nothing"/>
      <w:lvlText w:val=""/>
      <w:lvlJc w:val="left"/>
      <w:pPr>
        <w:tabs>
          <w:tab w:val="num" w:pos="0"/>
        </w:tabs>
        <w:ind w:left="864" w:hanging="864"/>
      </w:pPr>
    </w:lvl>
    <w:lvl w:ilvl="4" w:tplc="7EC23E9A">
      <w:start w:val="1"/>
      <w:numFmt w:val="none"/>
      <w:suff w:val="nothing"/>
      <w:lvlText w:val=""/>
      <w:lvlJc w:val="left"/>
      <w:pPr>
        <w:tabs>
          <w:tab w:val="num" w:pos="1008"/>
        </w:tabs>
        <w:ind w:left="1008" w:hanging="1008"/>
      </w:pPr>
    </w:lvl>
    <w:lvl w:ilvl="5" w:tplc="F70873FE">
      <w:start w:val="1"/>
      <w:numFmt w:val="none"/>
      <w:suff w:val="nothing"/>
      <w:lvlText w:val=""/>
      <w:lvlJc w:val="left"/>
      <w:pPr>
        <w:tabs>
          <w:tab w:val="num" w:pos="1152"/>
        </w:tabs>
        <w:ind w:left="1152" w:hanging="1152"/>
      </w:pPr>
    </w:lvl>
    <w:lvl w:ilvl="6" w:tplc="44C21984">
      <w:start w:val="1"/>
      <w:numFmt w:val="none"/>
      <w:suff w:val="nothing"/>
      <w:lvlText w:val=""/>
      <w:lvlJc w:val="left"/>
      <w:pPr>
        <w:tabs>
          <w:tab w:val="num" w:pos="1296"/>
        </w:tabs>
        <w:ind w:left="1296" w:hanging="1296"/>
      </w:pPr>
    </w:lvl>
    <w:lvl w:ilvl="7" w:tplc="4378A0A2">
      <w:start w:val="1"/>
      <w:numFmt w:val="none"/>
      <w:suff w:val="nothing"/>
      <w:lvlText w:val=""/>
      <w:lvlJc w:val="left"/>
      <w:pPr>
        <w:tabs>
          <w:tab w:val="num" w:pos="1440"/>
        </w:tabs>
        <w:ind w:left="1440" w:hanging="1440"/>
      </w:pPr>
    </w:lvl>
    <w:lvl w:ilvl="8" w:tplc="EFE61420">
      <w:start w:val="1"/>
      <w:numFmt w:val="none"/>
      <w:suff w:val="nothing"/>
      <w:lvlText w:val=""/>
      <w:lvlJc w:val="left"/>
      <w:pPr>
        <w:tabs>
          <w:tab w:val="num" w:pos="1584"/>
        </w:tabs>
        <w:ind w:left="1584" w:hanging="1584"/>
      </w:pPr>
    </w:lvl>
  </w:abstractNum>
  <w:abstractNum w:abstractNumId="9">
    <w:nsid w:val="20006944"/>
    <w:multiLevelType w:val="hybridMultilevel"/>
    <w:tmpl w:val="5070514A"/>
    <w:lvl w:ilvl="0" w:tplc="D3A27964">
      <w:start w:val="1"/>
      <w:numFmt w:val="none"/>
      <w:lvlText w:val="·"/>
      <w:lvlJc w:val="left"/>
      <w:pPr>
        <w:tabs>
          <w:tab w:val="num" w:pos="432"/>
        </w:tabs>
        <w:ind w:left="432" w:hanging="432"/>
      </w:pPr>
    </w:lvl>
    <w:lvl w:ilvl="1" w:tplc="573E4602">
      <w:start w:val="1"/>
      <w:numFmt w:val="none"/>
      <w:lvlText w:val="o"/>
      <w:lvlJc w:val="left"/>
      <w:pPr>
        <w:tabs>
          <w:tab w:val="num" w:pos="576"/>
        </w:tabs>
        <w:ind w:left="576" w:hanging="576"/>
      </w:pPr>
    </w:lvl>
    <w:lvl w:ilvl="2" w:tplc="25FE0F02">
      <w:start w:val="1"/>
      <w:numFmt w:val="none"/>
      <w:lvlText w:val="§"/>
      <w:lvlJc w:val="left"/>
      <w:pPr>
        <w:tabs>
          <w:tab w:val="num" w:pos="720"/>
        </w:tabs>
        <w:ind w:left="720" w:hanging="720"/>
      </w:pPr>
    </w:lvl>
    <w:lvl w:ilvl="3" w:tplc="FEE686E4">
      <w:start w:val="1"/>
      <w:numFmt w:val="none"/>
      <w:lvlText w:val="·"/>
      <w:lvlJc w:val="left"/>
      <w:pPr>
        <w:tabs>
          <w:tab w:val="num" w:pos="864"/>
        </w:tabs>
        <w:ind w:left="864" w:hanging="864"/>
      </w:pPr>
    </w:lvl>
    <w:lvl w:ilvl="4" w:tplc="5F1C0DEE">
      <w:start w:val="1"/>
      <w:numFmt w:val="none"/>
      <w:lvlText w:val="o"/>
      <w:lvlJc w:val="left"/>
      <w:pPr>
        <w:tabs>
          <w:tab w:val="num" w:pos="1008"/>
        </w:tabs>
        <w:ind w:left="1008" w:hanging="1008"/>
      </w:pPr>
    </w:lvl>
    <w:lvl w:ilvl="5" w:tplc="A8626B74">
      <w:start w:val="1"/>
      <w:numFmt w:val="none"/>
      <w:lvlText w:val="§"/>
      <w:lvlJc w:val="left"/>
      <w:pPr>
        <w:tabs>
          <w:tab w:val="num" w:pos="1152"/>
        </w:tabs>
        <w:ind w:left="1152" w:hanging="1152"/>
      </w:pPr>
    </w:lvl>
    <w:lvl w:ilvl="6" w:tplc="A3081D38">
      <w:start w:val="1"/>
      <w:numFmt w:val="none"/>
      <w:lvlText w:val="·"/>
      <w:lvlJc w:val="left"/>
      <w:pPr>
        <w:tabs>
          <w:tab w:val="num" w:pos="1296"/>
        </w:tabs>
        <w:ind w:left="1296" w:hanging="1296"/>
      </w:pPr>
    </w:lvl>
    <w:lvl w:ilvl="7" w:tplc="3DB6E7F4">
      <w:start w:val="1"/>
      <w:numFmt w:val="none"/>
      <w:lvlText w:val="o"/>
      <w:lvlJc w:val="left"/>
      <w:pPr>
        <w:tabs>
          <w:tab w:val="num" w:pos="1440"/>
        </w:tabs>
        <w:ind w:left="1440" w:hanging="1440"/>
      </w:pPr>
    </w:lvl>
    <w:lvl w:ilvl="8" w:tplc="3D00B790">
      <w:start w:val="1"/>
      <w:numFmt w:val="none"/>
      <w:lvlText w:val="§"/>
      <w:lvlJc w:val="left"/>
      <w:pPr>
        <w:tabs>
          <w:tab w:val="num" w:pos="1584"/>
        </w:tabs>
        <w:ind w:left="1584" w:hanging="1584"/>
      </w:pPr>
    </w:lvl>
  </w:abstractNum>
  <w:abstractNum w:abstractNumId="10">
    <w:nsid w:val="2D6E0178"/>
    <w:multiLevelType w:val="multilevel"/>
    <w:tmpl w:val="21261B9E"/>
    <w:lvl w:ilvl="0">
      <w:start w:val="1"/>
      <w:numFmt w:val="bullet"/>
      <w:lvlText w:val="–"/>
      <w:lvlJc w:val="left"/>
      <w:pPr>
        <w:ind w:left="1418" w:hanging="360"/>
      </w:pPr>
      <w:rPr>
        <w:rFonts w:ascii="Arial" w:eastAsia="Arial" w:hAnsi="Arial" w:cs="Arial" w:hint="default"/>
      </w:rPr>
    </w:lvl>
    <w:lvl w:ilvl="1">
      <w:start w:val="1"/>
      <w:numFmt w:val="bullet"/>
      <w:lvlText w:val="o"/>
      <w:lvlJc w:val="left"/>
      <w:pPr>
        <w:ind w:left="2138" w:hanging="360"/>
      </w:pPr>
      <w:rPr>
        <w:rFonts w:ascii="Courier New" w:eastAsia="Courier New" w:hAnsi="Courier New" w:cs="Courier New" w:hint="default"/>
      </w:rPr>
    </w:lvl>
    <w:lvl w:ilvl="2">
      <w:start w:val="1"/>
      <w:numFmt w:val="bullet"/>
      <w:lvlText w:val="§"/>
      <w:lvlJc w:val="left"/>
      <w:pPr>
        <w:ind w:left="2858" w:hanging="360"/>
      </w:pPr>
      <w:rPr>
        <w:rFonts w:ascii="Wingdings" w:eastAsia="Wingdings" w:hAnsi="Wingdings" w:cs="Wingdings" w:hint="default"/>
      </w:rPr>
    </w:lvl>
    <w:lvl w:ilvl="3">
      <w:start w:val="1"/>
      <w:numFmt w:val="bullet"/>
      <w:lvlText w:val="·"/>
      <w:lvlJc w:val="left"/>
      <w:pPr>
        <w:ind w:left="3578" w:hanging="360"/>
      </w:pPr>
      <w:rPr>
        <w:rFonts w:ascii="Symbol" w:eastAsia="Symbol" w:hAnsi="Symbol" w:cs="Symbol" w:hint="default"/>
      </w:rPr>
    </w:lvl>
    <w:lvl w:ilvl="4">
      <w:start w:val="1"/>
      <w:numFmt w:val="bullet"/>
      <w:lvlText w:val="o"/>
      <w:lvlJc w:val="left"/>
      <w:pPr>
        <w:ind w:left="4298" w:hanging="360"/>
      </w:pPr>
      <w:rPr>
        <w:rFonts w:ascii="Courier New" w:eastAsia="Courier New" w:hAnsi="Courier New" w:cs="Courier New" w:hint="default"/>
      </w:rPr>
    </w:lvl>
    <w:lvl w:ilvl="5">
      <w:start w:val="1"/>
      <w:numFmt w:val="bullet"/>
      <w:lvlText w:val="§"/>
      <w:lvlJc w:val="left"/>
      <w:pPr>
        <w:ind w:left="5018" w:hanging="360"/>
      </w:pPr>
      <w:rPr>
        <w:rFonts w:ascii="Wingdings" w:eastAsia="Wingdings" w:hAnsi="Wingdings" w:cs="Wingdings" w:hint="default"/>
      </w:rPr>
    </w:lvl>
    <w:lvl w:ilvl="6">
      <w:start w:val="1"/>
      <w:numFmt w:val="bullet"/>
      <w:lvlText w:val="·"/>
      <w:lvlJc w:val="left"/>
      <w:pPr>
        <w:ind w:left="5738" w:hanging="360"/>
      </w:pPr>
      <w:rPr>
        <w:rFonts w:ascii="Symbol" w:eastAsia="Symbol" w:hAnsi="Symbol" w:cs="Symbol" w:hint="default"/>
      </w:rPr>
    </w:lvl>
    <w:lvl w:ilvl="7">
      <w:start w:val="1"/>
      <w:numFmt w:val="bullet"/>
      <w:lvlText w:val="o"/>
      <w:lvlJc w:val="left"/>
      <w:pPr>
        <w:ind w:left="6458" w:hanging="360"/>
      </w:pPr>
      <w:rPr>
        <w:rFonts w:ascii="Courier New" w:eastAsia="Courier New" w:hAnsi="Courier New" w:cs="Courier New" w:hint="default"/>
      </w:rPr>
    </w:lvl>
    <w:lvl w:ilvl="8">
      <w:start w:val="1"/>
      <w:numFmt w:val="bullet"/>
      <w:lvlText w:val="§"/>
      <w:lvlJc w:val="left"/>
      <w:pPr>
        <w:ind w:left="7178" w:hanging="360"/>
      </w:pPr>
      <w:rPr>
        <w:rFonts w:ascii="Wingdings" w:eastAsia="Wingdings" w:hAnsi="Wingdings" w:cs="Wingdings" w:hint="default"/>
      </w:rPr>
    </w:lvl>
  </w:abstractNum>
  <w:abstractNum w:abstractNumId="11">
    <w:nsid w:val="30421278"/>
    <w:multiLevelType w:val="multilevel"/>
    <w:tmpl w:val="5AAC0B82"/>
    <w:lvl w:ilvl="0">
      <w:start w:val="1"/>
      <w:numFmt w:val="decimal"/>
      <w:lvlText w:val="%1)"/>
      <w:lvlJc w:val="left"/>
      <w:pPr>
        <w:ind w:left="1444" w:hanging="360"/>
      </w:pPr>
      <w:rPr>
        <w:sz w:val="16"/>
        <w:szCs w:val="16"/>
      </w:rPr>
    </w:lvl>
    <w:lvl w:ilvl="1">
      <w:start w:val="1"/>
      <w:numFmt w:val="lowerLetter"/>
      <w:lvlText w:val="%2."/>
      <w:lvlJc w:val="left"/>
      <w:pPr>
        <w:ind w:left="2164" w:hanging="360"/>
      </w:pPr>
    </w:lvl>
    <w:lvl w:ilvl="2">
      <w:start w:val="1"/>
      <w:numFmt w:val="lowerRoman"/>
      <w:lvlText w:val="%3."/>
      <w:lvlJc w:val="right"/>
      <w:pPr>
        <w:ind w:left="2884" w:hanging="180"/>
      </w:pPr>
    </w:lvl>
    <w:lvl w:ilvl="3">
      <w:start w:val="1"/>
      <w:numFmt w:val="decimal"/>
      <w:lvlText w:val="%4."/>
      <w:lvlJc w:val="left"/>
      <w:pPr>
        <w:ind w:left="3604" w:hanging="360"/>
      </w:pPr>
    </w:lvl>
    <w:lvl w:ilvl="4">
      <w:start w:val="1"/>
      <w:numFmt w:val="lowerLetter"/>
      <w:lvlText w:val="%5."/>
      <w:lvlJc w:val="left"/>
      <w:pPr>
        <w:ind w:left="4324" w:hanging="360"/>
      </w:pPr>
    </w:lvl>
    <w:lvl w:ilvl="5">
      <w:start w:val="1"/>
      <w:numFmt w:val="lowerRoman"/>
      <w:lvlText w:val="%6."/>
      <w:lvlJc w:val="right"/>
      <w:pPr>
        <w:ind w:left="5044" w:hanging="180"/>
      </w:pPr>
    </w:lvl>
    <w:lvl w:ilvl="6">
      <w:start w:val="1"/>
      <w:numFmt w:val="decimal"/>
      <w:lvlText w:val="%7."/>
      <w:lvlJc w:val="left"/>
      <w:pPr>
        <w:ind w:left="5764" w:hanging="360"/>
      </w:pPr>
    </w:lvl>
    <w:lvl w:ilvl="7">
      <w:start w:val="1"/>
      <w:numFmt w:val="lowerLetter"/>
      <w:lvlText w:val="%8."/>
      <w:lvlJc w:val="left"/>
      <w:pPr>
        <w:ind w:left="6484" w:hanging="360"/>
      </w:pPr>
    </w:lvl>
    <w:lvl w:ilvl="8">
      <w:start w:val="1"/>
      <w:numFmt w:val="lowerRoman"/>
      <w:lvlText w:val="%9."/>
      <w:lvlJc w:val="right"/>
      <w:pPr>
        <w:ind w:left="7204" w:hanging="180"/>
      </w:pPr>
    </w:lvl>
  </w:abstractNum>
  <w:abstractNum w:abstractNumId="12">
    <w:nsid w:val="33F57537"/>
    <w:multiLevelType w:val="multilevel"/>
    <w:tmpl w:val="3C02739C"/>
    <w:lvl w:ilvl="0">
      <w:start w:val="1"/>
      <w:numFmt w:val="decimal"/>
      <w:lvlText w:val="%1."/>
      <w:lvlJc w:val="left"/>
      <w:pPr>
        <w:ind w:left="2" w:hanging="372"/>
        <w:jc w:val="right"/>
      </w:pPr>
      <w:rPr>
        <w:rFonts w:ascii="Times New Roman" w:eastAsia="Times New Roman" w:hAnsi="Times New Roman" w:cs="Times New Roman" w:hint="default"/>
        <w:b w:val="0"/>
        <w:bCs w:val="0"/>
        <w:i w:val="0"/>
        <w:iCs w:val="0"/>
        <w:spacing w:val="0"/>
        <w:sz w:val="24"/>
        <w:szCs w:val="24"/>
        <w:lang w:val="ru-RU" w:eastAsia="en-US" w:bidi="ar-SA"/>
      </w:rPr>
    </w:lvl>
    <w:lvl w:ilvl="1">
      <w:start w:val="1"/>
      <w:numFmt w:val="decimal"/>
      <w:lvlText w:val="%2)"/>
      <w:lvlJc w:val="left"/>
      <w:pPr>
        <w:ind w:left="2" w:hanging="334"/>
        <w:jc w:val="left"/>
      </w:pPr>
      <w:rPr>
        <w:rFonts w:ascii="Times New Roman" w:eastAsia="Times New Roman" w:hAnsi="Times New Roman" w:cs="Times New Roman" w:hint="default"/>
        <w:b w:val="0"/>
        <w:bCs w:val="0"/>
        <w:i w:val="0"/>
        <w:iCs w:val="0"/>
        <w:spacing w:val="0"/>
        <w:sz w:val="24"/>
        <w:szCs w:val="24"/>
        <w:lang w:val="ru-RU" w:eastAsia="en-US" w:bidi="ar-SA"/>
      </w:rPr>
    </w:lvl>
    <w:lvl w:ilvl="2">
      <w:numFmt w:val="bullet"/>
      <w:lvlText w:val="•"/>
      <w:lvlJc w:val="left"/>
      <w:pPr>
        <w:ind w:left="1286" w:hanging="334"/>
      </w:pPr>
      <w:rPr>
        <w:rFonts w:hint="default"/>
        <w:lang w:val="ru-RU" w:eastAsia="en-US" w:bidi="ar-SA"/>
      </w:rPr>
    </w:lvl>
    <w:lvl w:ilvl="3">
      <w:numFmt w:val="bullet"/>
      <w:lvlText w:val="•"/>
      <w:lvlJc w:val="left"/>
      <w:pPr>
        <w:ind w:left="2312" w:hanging="334"/>
      </w:pPr>
      <w:rPr>
        <w:rFonts w:hint="default"/>
        <w:lang w:val="ru-RU" w:eastAsia="en-US" w:bidi="ar-SA"/>
      </w:rPr>
    </w:lvl>
    <w:lvl w:ilvl="4">
      <w:numFmt w:val="bullet"/>
      <w:lvlText w:val="•"/>
      <w:lvlJc w:val="left"/>
      <w:pPr>
        <w:ind w:left="3339" w:hanging="334"/>
      </w:pPr>
      <w:rPr>
        <w:rFonts w:hint="default"/>
        <w:lang w:val="ru-RU" w:eastAsia="en-US" w:bidi="ar-SA"/>
      </w:rPr>
    </w:lvl>
    <w:lvl w:ilvl="5">
      <w:numFmt w:val="bullet"/>
      <w:lvlText w:val="•"/>
      <w:lvlJc w:val="left"/>
      <w:pPr>
        <w:ind w:left="4365" w:hanging="334"/>
      </w:pPr>
      <w:rPr>
        <w:rFonts w:hint="default"/>
        <w:lang w:val="ru-RU" w:eastAsia="en-US" w:bidi="ar-SA"/>
      </w:rPr>
    </w:lvl>
    <w:lvl w:ilvl="6">
      <w:numFmt w:val="bullet"/>
      <w:lvlText w:val="•"/>
      <w:lvlJc w:val="left"/>
      <w:pPr>
        <w:ind w:left="5392" w:hanging="334"/>
      </w:pPr>
      <w:rPr>
        <w:rFonts w:hint="default"/>
        <w:lang w:val="ru-RU" w:eastAsia="en-US" w:bidi="ar-SA"/>
      </w:rPr>
    </w:lvl>
    <w:lvl w:ilvl="7">
      <w:numFmt w:val="bullet"/>
      <w:lvlText w:val="•"/>
      <w:lvlJc w:val="left"/>
      <w:pPr>
        <w:ind w:left="6418" w:hanging="334"/>
      </w:pPr>
      <w:rPr>
        <w:rFonts w:hint="default"/>
        <w:lang w:val="ru-RU" w:eastAsia="en-US" w:bidi="ar-SA"/>
      </w:rPr>
    </w:lvl>
    <w:lvl w:ilvl="8">
      <w:numFmt w:val="bullet"/>
      <w:lvlText w:val="•"/>
      <w:lvlJc w:val="left"/>
      <w:pPr>
        <w:ind w:left="7445" w:hanging="334"/>
      </w:pPr>
      <w:rPr>
        <w:rFonts w:hint="default"/>
        <w:lang w:val="ru-RU" w:eastAsia="en-US" w:bidi="ar-SA"/>
      </w:rPr>
    </w:lvl>
  </w:abstractNum>
  <w:abstractNum w:abstractNumId="13">
    <w:nsid w:val="340601BA"/>
    <w:multiLevelType w:val="multilevel"/>
    <w:tmpl w:val="BC1AD5D6"/>
    <w:lvl w:ilvl="0">
      <w:start w:val="1"/>
      <w:numFmt w:val="decimal"/>
      <w:lvlText w:val="%1)"/>
      <w:lvlJc w:val="left"/>
      <w:pPr>
        <w:ind w:left="1444" w:hanging="360"/>
      </w:pPr>
      <w:rPr>
        <w:sz w:val="28"/>
        <w:szCs w:val="28"/>
      </w:rPr>
    </w:lvl>
    <w:lvl w:ilvl="1">
      <w:start w:val="1"/>
      <w:numFmt w:val="lowerLetter"/>
      <w:lvlText w:val="%2."/>
      <w:lvlJc w:val="left"/>
      <w:pPr>
        <w:ind w:left="2164" w:hanging="360"/>
      </w:pPr>
    </w:lvl>
    <w:lvl w:ilvl="2">
      <w:start w:val="1"/>
      <w:numFmt w:val="lowerRoman"/>
      <w:lvlText w:val="%3."/>
      <w:lvlJc w:val="right"/>
      <w:pPr>
        <w:ind w:left="2884" w:hanging="180"/>
      </w:pPr>
    </w:lvl>
    <w:lvl w:ilvl="3">
      <w:start w:val="1"/>
      <w:numFmt w:val="decimal"/>
      <w:lvlText w:val="%4."/>
      <w:lvlJc w:val="left"/>
      <w:pPr>
        <w:ind w:left="3604" w:hanging="360"/>
      </w:pPr>
    </w:lvl>
    <w:lvl w:ilvl="4">
      <w:start w:val="1"/>
      <w:numFmt w:val="lowerLetter"/>
      <w:lvlText w:val="%5."/>
      <w:lvlJc w:val="left"/>
      <w:pPr>
        <w:ind w:left="4324" w:hanging="360"/>
      </w:pPr>
    </w:lvl>
    <w:lvl w:ilvl="5">
      <w:start w:val="1"/>
      <w:numFmt w:val="lowerRoman"/>
      <w:lvlText w:val="%6."/>
      <w:lvlJc w:val="right"/>
      <w:pPr>
        <w:ind w:left="5044" w:hanging="180"/>
      </w:pPr>
    </w:lvl>
    <w:lvl w:ilvl="6">
      <w:start w:val="1"/>
      <w:numFmt w:val="decimal"/>
      <w:lvlText w:val="%7."/>
      <w:lvlJc w:val="left"/>
      <w:pPr>
        <w:ind w:left="5764" w:hanging="360"/>
      </w:pPr>
    </w:lvl>
    <w:lvl w:ilvl="7">
      <w:start w:val="1"/>
      <w:numFmt w:val="lowerLetter"/>
      <w:lvlText w:val="%8."/>
      <w:lvlJc w:val="left"/>
      <w:pPr>
        <w:ind w:left="6484" w:hanging="360"/>
      </w:pPr>
    </w:lvl>
    <w:lvl w:ilvl="8">
      <w:start w:val="1"/>
      <w:numFmt w:val="lowerRoman"/>
      <w:lvlText w:val="%9."/>
      <w:lvlJc w:val="right"/>
      <w:pPr>
        <w:ind w:left="7204" w:hanging="180"/>
      </w:pPr>
    </w:lvl>
  </w:abstractNum>
  <w:abstractNum w:abstractNumId="14">
    <w:nsid w:val="344E5D6A"/>
    <w:multiLevelType w:val="multilevel"/>
    <w:tmpl w:val="D6C86754"/>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5">
    <w:nsid w:val="41BA3F19"/>
    <w:multiLevelType w:val="multilevel"/>
    <w:tmpl w:val="D91A690C"/>
    <w:lvl w:ilvl="0">
      <w:start w:val="1"/>
      <w:numFmt w:val="decimal"/>
      <w:lvlText w:val="%1)"/>
      <w:lvlJc w:val="left"/>
      <w:pPr>
        <w:ind w:left="360"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nsid w:val="432222E2"/>
    <w:multiLevelType w:val="hybridMultilevel"/>
    <w:tmpl w:val="F2809854"/>
    <w:lvl w:ilvl="0" w:tplc="9E605C3A">
      <w:start w:val="1"/>
      <w:numFmt w:val="decimal"/>
      <w:pStyle w:val="10"/>
      <w:suff w:val="nothing"/>
      <w:lvlText w:val=""/>
      <w:lvlJc w:val="left"/>
      <w:pPr>
        <w:tabs>
          <w:tab w:val="num" w:pos="0"/>
        </w:tabs>
        <w:ind w:left="432" w:hanging="432"/>
      </w:pPr>
    </w:lvl>
    <w:lvl w:ilvl="1" w:tplc="7C204DE4">
      <w:start w:val="1"/>
      <w:numFmt w:val="decimal"/>
      <w:suff w:val="nothing"/>
      <w:lvlText w:val=""/>
      <w:lvlJc w:val="left"/>
      <w:pPr>
        <w:tabs>
          <w:tab w:val="num" w:pos="0"/>
        </w:tabs>
        <w:ind w:left="576" w:hanging="576"/>
      </w:pPr>
    </w:lvl>
    <w:lvl w:ilvl="2" w:tplc="B9F8F362">
      <w:start w:val="1"/>
      <w:numFmt w:val="decimal"/>
      <w:suff w:val="nothing"/>
      <w:lvlText w:val=""/>
      <w:lvlJc w:val="left"/>
      <w:pPr>
        <w:tabs>
          <w:tab w:val="num" w:pos="0"/>
        </w:tabs>
        <w:ind w:left="720" w:hanging="720"/>
      </w:pPr>
    </w:lvl>
    <w:lvl w:ilvl="3" w:tplc="93022A08">
      <w:start w:val="1"/>
      <w:numFmt w:val="decimal"/>
      <w:suff w:val="nothing"/>
      <w:lvlText w:val=""/>
      <w:lvlJc w:val="left"/>
      <w:pPr>
        <w:tabs>
          <w:tab w:val="num" w:pos="0"/>
        </w:tabs>
        <w:ind w:left="864" w:hanging="864"/>
      </w:pPr>
    </w:lvl>
    <w:lvl w:ilvl="4" w:tplc="D224454E">
      <w:start w:val="1"/>
      <w:numFmt w:val="decimal"/>
      <w:suff w:val="nothing"/>
      <w:lvlText w:val=""/>
      <w:lvlJc w:val="left"/>
      <w:pPr>
        <w:tabs>
          <w:tab w:val="num" w:pos="0"/>
        </w:tabs>
        <w:ind w:left="1008" w:hanging="1008"/>
      </w:pPr>
    </w:lvl>
    <w:lvl w:ilvl="5" w:tplc="0F98B720">
      <w:start w:val="1"/>
      <w:numFmt w:val="decimal"/>
      <w:suff w:val="nothing"/>
      <w:lvlText w:val=""/>
      <w:lvlJc w:val="left"/>
      <w:pPr>
        <w:tabs>
          <w:tab w:val="num" w:pos="0"/>
        </w:tabs>
        <w:ind w:left="1152" w:hanging="1152"/>
      </w:pPr>
    </w:lvl>
    <w:lvl w:ilvl="6" w:tplc="E5A0EBE2">
      <w:start w:val="1"/>
      <w:numFmt w:val="decimal"/>
      <w:suff w:val="nothing"/>
      <w:lvlText w:val=""/>
      <w:lvlJc w:val="left"/>
      <w:pPr>
        <w:tabs>
          <w:tab w:val="num" w:pos="0"/>
        </w:tabs>
        <w:ind w:left="1296" w:hanging="1296"/>
      </w:pPr>
    </w:lvl>
    <w:lvl w:ilvl="7" w:tplc="E0DE3560">
      <w:start w:val="1"/>
      <w:numFmt w:val="decimal"/>
      <w:suff w:val="nothing"/>
      <w:lvlText w:val=""/>
      <w:lvlJc w:val="left"/>
      <w:pPr>
        <w:tabs>
          <w:tab w:val="num" w:pos="0"/>
        </w:tabs>
        <w:ind w:left="1440" w:hanging="1440"/>
      </w:pPr>
    </w:lvl>
    <w:lvl w:ilvl="8" w:tplc="EF507FF2">
      <w:start w:val="1"/>
      <w:numFmt w:val="decimal"/>
      <w:suff w:val="nothing"/>
      <w:lvlText w:val=""/>
      <w:lvlJc w:val="left"/>
      <w:pPr>
        <w:tabs>
          <w:tab w:val="num" w:pos="0"/>
        </w:tabs>
        <w:ind w:left="1584" w:hanging="1584"/>
      </w:pPr>
    </w:lvl>
  </w:abstractNum>
  <w:abstractNum w:abstractNumId="17">
    <w:nsid w:val="45AA53A4"/>
    <w:multiLevelType w:val="multilevel"/>
    <w:tmpl w:val="CC58D37A"/>
    <w:lvl w:ilvl="0">
      <w:start w:val="1"/>
      <w:numFmt w:val="decimal"/>
      <w:lvlText w:val="%1."/>
      <w:lvlJc w:val="left"/>
      <w:pPr>
        <w:ind w:left="9448" w:hanging="375"/>
      </w:pPr>
    </w:lvl>
    <w:lvl w:ilvl="1">
      <w:start w:val="1"/>
      <w:numFmt w:val="lowerLetter"/>
      <w:lvlText w:val="%2."/>
      <w:lvlJc w:val="left"/>
      <w:pPr>
        <w:ind w:left="10153" w:hanging="360"/>
      </w:pPr>
    </w:lvl>
    <w:lvl w:ilvl="2">
      <w:start w:val="1"/>
      <w:numFmt w:val="lowerRoman"/>
      <w:lvlText w:val="%3."/>
      <w:lvlJc w:val="right"/>
      <w:pPr>
        <w:ind w:left="10873" w:hanging="180"/>
      </w:pPr>
    </w:lvl>
    <w:lvl w:ilvl="3">
      <w:start w:val="1"/>
      <w:numFmt w:val="decimal"/>
      <w:lvlText w:val="%4."/>
      <w:lvlJc w:val="left"/>
      <w:pPr>
        <w:ind w:left="11593" w:hanging="360"/>
      </w:pPr>
    </w:lvl>
    <w:lvl w:ilvl="4">
      <w:start w:val="1"/>
      <w:numFmt w:val="lowerLetter"/>
      <w:lvlText w:val="%5."/>
      <w:lvlJc w:val="left"/>
      <w:pPr>
        <w:ind w:left="12313" w:hanging="360"/>
      </w:pPr>
    </w:lvl>
    <w:lvl w:ilvl="5">
      <w:start w:val="1"/>
      <w:numFmt w:val="lowerRoman"/>
      <w:lvlText w:val="%6."/>
      <w:lvlJc w:val="right"/>
      <w:pPr>
        <w:ind w:left="13033" w:hanging="180"/>
      </w:pPr>
    </w:lvl>
    <w:lvl w:ilvl="6">
      <w:start w:val="1"/>
      <w:numFmt w:val="decimal"/>
      <w:lvlText w:val="%7."/>
      <w:lvlJc w:val="left"/>
      <w:pPr>
        <w:ind w:left="13753" w:hanging="360"/>
      </w:pPr>
    </w:lvl>
    <w:lvl w:ilvl="7">
      <w:start w:val="1"/>
      <w:numFmt w:val="lowerLetter"/>
      <w:lvlText w:val="%8."/>
      <w:lvlJc w:val="left"/>
      <w:pPr>
        <w:ind w:left="14473" w:hanging="360"/>
      </w:pPr>
    </w:lvl>
    <w:lvl w:ilvl="8">
      <w:start w:val="1"/>
      <w:numFmt w:val="lowerRoman"/>
      <w:lvlText w:val="%9."/>
      <w:lvlJc w:val="right"/>
      <w:pPr>
        <w:ind w:left="15193" w:hanging="180"/>
      </w:pPr>
    </w:lvl>
  </w:abstractNum>
  <w:abstractNum w:abstractNumId="18">
    <w:nsid w:val="462D7C90"/>
    <w:multiLevelType w:val="multilevel"/>
    <w:tmpl w:val="C73A75BA"/>
    <w:lvl w:ilvl="0">
      <w:start w:val="1"/>
      <w:numFmt w:val="decimal"/>
      <w:lvlText w:val="%1)"/>
      <w:lvlJc w:val="left"/>
      <w:pPr>
        <w:ind w:left="1444" w:hanging="360"/>
      </w:pPr>
      <w:rPr>
        <w:sz w:val="28"/>
      </w:rPr>
    </w:lvl>
    <w:lvl w:ilvl="1">
      <w:start w:val="1"/>
      <w:numFmt w:val="lowerLetter"/>
      <w:lvlText w:val="%2."/>
      <w:lvlJc w:val="left"/>
      <w:pPr>
        <w:ind w:left="2164" w:hanging="360"/>
      </w:pPr>
    </w:lvl>
    <w:lvl w:ilvl="2">
      <w:start w:val="1"/>
      <w:numFmt w:val="lowerRoman"/>
      <w:lvlText w:val="%3."/>
      <w:lvlJc w:val="right"/>
      <w:pPr>
        <w:ind w:left="2884" w:hanging="180"/>
      </w:pPr>
    </w:lvl>
    <w:lvl w:ilvl="3">
      <w:start w:val="1"/>
      <w:numFmt w:val="decimal"/>
      <w:lvlText w:val="%4."/>
      <w:lvlJc w:val="left"/>
      <w:pPr>
        <w:ind w:left="3604" w:hanging="360"/>
      </w:pPr>
    </w:lvl>
    <w:lvl w:ilvl="4">
      <w:start w:val="1"/>
      <w:numFmt w:val="lowerLetter"/>
      <w:lvlText w:val="%5."/>
      <w:lvlJc w:val="left"/>
      <w:pPr>
        <w:ind w:left="4324" w:hanging="360"/>
      </w:pPr>
    </w:lvl>
    <w:lvl w:ilvl="5">
      <w:start w:val="1"/>
      <w:numFmt w:val="lowerRoman"/>
      <w:lvlText w:val="%6."/>
      <w:lvlJc w:val="right"/>
      <w:pPr>
        <w:ind w:left="5044" w:hanging="180"/>
      </w:pPr>
    </w:lvl>
    <w:lvl w:ilvl="6">
      <w:start w:val="1"/>
      <w:numFmt w:val="decimal"/>
      <w:lvlText w:val="%7."/>
      <w:lvlJc w:val="left"/>
      <w:pPr>
        <w:ind w:left="5764" w:hanging="360"/>
      </w:pPr>
    </w:lvl>
    <w:lvl w:ilvl="7">
      <w:start w:val="1"/>
      <w:numFmt w:val="lowerLetter"/>
      <w:lvlText w:val="%8."/>
      <w:lvlJc w:val="left"/>
      <w:pPr>
        <w:ind w:left="6484" w:hanging="360"/>
      </w:pPr>
    </w:lvl>
    <w:lvl w:ilvl="8">
      <w:start w:val="1"/>
      <w:numFmt w:val="lowerRoman"/>
      <w:lvlText w:val="%9."/>
      <w:lvlJc w:val="right"/>
      <w:pPr>
        <w:ind w:left="7204" w:hanging="180"/>
      </w:pPr>
    </w:lvl>
  </w:abstractNum>
  <w:abstractNum w:abstractNumId="19">
    <w:nsid w:val="495170C4"/>
    <w:multiLevelType w:val="hybridMultilevel"/>
    <w:tmpl w:val="B186D780"/>
    <w:lvl w:ilvl="0" w:tplc="FAB47E36">
      <w:start w:val="1"/>
      <w:numFmt w:val="decimal"/>
      <w:lvlText w:val="%1)"/>
      <w:lvlJc w:val="left"/>
      <w:pPr>
        <w:ind w:left="1069" w:hanging="360"/>
      </w:pPr>
      <w:rPr>
        <w:rFonts w:hint="default"/>
      </w:rPr>
    </w:lvl>
    <w:lvl w:ilvl="1" w:tplc="5AA60048">
      <w:start w:val="1"/>
      <w:numFmt w:val="lowerLetter"/>
      <w:lvlText w:val="%2."/>
      <w:lvlJc w:val="left"/>
      <w:pPr>
        <w:ind w:left="1789" w:hanging="360"/>
      </w:pPr>
    </w:lvl>
    <w:lvl w:ilvl="2" w:tplc="03AA0782">
      <w:start w:val="1"/>
      <w:numFmt w:val="lowerRoman"/>
      <w:lvlText w:val="%3."/>
      <w:lvlJc w:val="right"/>
      <w:pPr>
        <w:ind w:left="2509" w:hanging="180"/>
      </w:pPr>
    </w:lvl>
    <w:lvl w:ilvl="3" w:tplc="59102D3C">
      <w:start w:val="1"/>
      <w:numFmt w:val="decimal"/>
      <w:lvlText w:val="%4."/>
      <w:lvlJc w:val="left"/>
      <w:pPr>
        <w:ind w:left="3229" w:hanging="360"/>
      </w:pPr>
    </w:lvl>
    <w:lvl w:ilvl="4" w:tplc="E0F6F9AC">
      <w:start w:val="1"/>
      <w:numFmt w:val="lowerLetter"/>
      <w:lvlText w:val="%5."/>
      <w:lvlJc w:val="left"/>
      <w:pPr>
        <w:ind w:left="3949" w:hanging="360"/>
      </w:pPr>
    </w:lvl>
    <w:lvl w:ilvl="5" w:tplc="CD64FEDE">
      <w:start w:val="1"/>
      <w:numFmt w:val="lowerRoman"/>
      <w:lvlText w:val="%6."/>
      <w:lvlJc w:val="right"/>
      <w:pPr>
        <w:ind w:left="4669" w:hanging="180"/>
      </w:pPr>
    </w:lvl>
    <w:lvl w:ilvl="6" w:tplc="38D2425E">
      <w:start w:val="1"/>
      <w:numFmt w:val="decimal"/>
      <w:lvlText w:val="%7."/>
      <w:lvlJc w:val="left"/>
      <w:pPr>
        <w:ind w:left="5389" w:hanging="360"/>
      </w:pPr>
    </w:lvl>
    <w:lvl w:ilvl="7" w:tplc="71C2AF2E">
      <w:start w:val="1"/>
      <w:numFmt w:val="lowerLetter"/>
      <w:lvlText w:val="%8."/>
      <w:lvlJc w:val="left"/>
      <w:pPr>
        <w:ind w:left="6109" w:hanging="360"/>
      </w:pPr>
    </w:lvl>
    <w:lvl w:ilvl="8" w:tplc="065C74EA">
      <w:start w:val="1"/>
      <w:numFmt w:val="lowerRoman"/>
      <w:lvlText w:val="%9."/>
      <w:lvlJc w:val="right"/>
      <w:pPr>
        <w:ind w:left="6829" w:hanging="180"/>
      </w:pPr>
    </w:lvl>
  </w:abstractNum>
  <w:abstractNum w:abstractNumId="20">
    <w:nsid w:val="49917955"/>
    <w:multiLevelType w:val="hybridMultilevel"/>
    <w:tmpl w:val="F9B88D32"/>
    <w:lvl w:ilvl="0" w:tplc="4C9670D4">
      <w:start w:val="7"/>
      <w:numFmt w:val="decimal"/>
      <w:lvlText w:val="%1."/>
      <w:lvlJc w:val="left"/>
      <w:pPr>
        <w:ind w:left="502" w:hanging="360"/>
      </w:pPr>
      <w:rPr>
        <w:rFonts w:hint="default"/>
      </w:rPr>
    </w:lvl>
    <w:lvl w:ilvl="1" w:tplc="F25EA6EC">
      <w:start w:val="1"/>
      <w:numFmt w:val="lowerLetter"/>
      <w:lvlText w:val="%2."/>
      <w:lvlJc w:val="left"/>
      <w:pPr>
        <w:ind w:left="1222" w:hanging="360"/>
      </w:pPr>
    </w:lvl>
    <w:lvl w:ilvl="2" w:tplc="1B72383C">
      <w:start w:val="1"/>
      <w:numFmt w:val="lowerRoman"/>
      <w:lvlText w:val="%3."/>
      <w:lvlJc w:val="right"/>
      <w:pPr>
        <w:ind w:left="1942" w:hanging="180"/>
      </w:pPr>
    </w:lvl>
    <w:lvl w:ilvl="3" w:tplc="D52467E2">
      <w:start w:val="1"/>
      <w:numFmt w:val="decimal"/>
      <w:lvlText w:val="%4."/>
      <w:lvlJc w:val="left"/>
      <w:pPr>
        <w:ind w:left="2662" w:hanging="360"/>
      </w:pPr>
    </w:lvl>
    <w:lvl w:ilvl="4" w:tplc="DDDAB366">
      <w:start w:val="1"/>
      <w:numFmt w:val="lowerLetter"/>
      <w:lvlText w:val="%5."/>
      <w:lvlJc w:val="left"/>
      <w:pPr>
        <w:ind w:left="3382" w:hanging="360"/>
      </w:pPr>
    </w:lvl>
    <w:lvl w:ilvl="5" w:tplc="DA30DB38">
      <w:start w:val="1"/>
      <w:numFmt w:val="lowerRoman"/>
      <w:lvlText w:val="%6."/>
      <w:lvlJc w:val="right"/>
      <w:pPr>
        <w:ind w:left="4102" w:hanging="180"/>
      </w:pPr>
    </w:lvl>
    <w:lvl w:ilvl="6" w:tplc="B5CE2D44">
      <w:start w:val="1"/>
      <w:numFmt w:val="decimal"/>
      <w:lvlText w:val="%7."/>
      <w:lvlJc w:val="left"/>
      <w:pPr>
        <w:ind w:left="4822" w:hanging="360"/>
      </w:pPr>
    </w:lvl>
    <w:lvl w:ilvl="7" w:tplc="DFC64278">
      <w:start w:val="1"/>
      <w:numFmt w:val="lowerLetter"/>
      <w:lvlText w:val="%8."/>
      <w:lvlJc w:val="left"/>
      <w:pPr>
        <w:ind w:left="5542" w:hanging="360"/>
      </w:pPr>
    </w:lvl>
    <w:lvl w:ilvl="8" w:tplc="6DE8B76A">
      <w:start w:val="1"/>
      <w:numFmt w:val="lowerRoman"/>
      <w:lvlText w:val="%9."/>
      <w:lvlJc w:val="right"/>
      <w:pPr>
        <w:ind w:left="6262" w:hanging="180"/>
      </w:pPr>
    </w:lvl>
  </w:abstractNum>
  <w:abstractNum w:abstractNumId="21">
    <w:nsid w:val="4BD035EA"/>
    <w:multiLevelType w:val="multilevel"/>
    <w:tmpl w:val="345AD250"/>
    <w:lvl w:ilvl="0">
      <w:start w:val="1"/>
      <w:numFmt w:val="decimal"/>
      <w:pStyle w:val="5"/>
      <w:lvlText w:val="%1."/>
      <w:lvlJc w:val="left"/>
      <w:pPr>
        <w:tabs>
          <w:tab w:val="num" w:pos="1492"/>
        </w:tabs>
        <w:ind w:left="1492" w:hanging="360"/>
      </w:pPr>
    </w:lvl>
    <w:lvl w:ilvl="1">
      <w:numFmt w:val="bullet"/>
      <w:lvlText w:val="%1."/>
      <w:lvlJc w:val="left"/>
    </w:lvl>
    <w:lvl w:ilvl="2">
      <w:numFmt w:val="bullet"/>
      <w:lvlText w:val="%1."/>
      <w:lvlJc w:val="left"/>
    </w:lvl>
    <w:lvl w:ilvl="3">
      <w:numFmt w:val="bullet"/>
      <w:lvlText w:val="%1."/>
      <w:lvlJc w:val="left"/>
    </w:lvl>
    <w:lvl w:ilvl="4">
      <w:numFmt w:val="bullet"/>
      <w:lvlText w:val="%1."/>
      <w:lvlJc w:val="left"/>
    </w:lvl>
    <w:lvl w:ilvl="5">
      <w:numFmt w:val="bullet"/>
      <w:lvlText w:val="%1."/>
      <w:lvlJc w:val="left"/>
    </w:lvl>
    <w:lvl w:ilvl="6">
      <w:numFmt w:val="bullet"/>
      <w:lvlText w:val="%1."/>
      <w:lvlJc w:val="left"/>
    </w:lvl>
    <w:lvl w:ilvl="7">
      <w:numFmt w:val="bullet"/>
      <w:lvlText w:val="%1."/>
      <w:lvlJc w:val="left"/>
    </w:lvl>
    <w:lvl w:ilvl="8">
      <w:numFmt w:val="bullet"/>
      <w:lvlText w:val="%1."/>
      <w:lvlJc w:val="left"/>
    </w:lvl>
  </w:abstractNum>
  <w:abstractNum w:abstractNumId="22">
    <w:nsid w:val="4D574703"/>
    <w:multiLevelType w:val="multilevel"/>
    <w:tmpl w:val="E168D104"/>
    <w:lvl w:ilvl="0">
      <w:start w:val="1"/>
      <w:numFmt w:val="decimal"/>
      <w:lvlText w:val="%1)"/>
      <w:lvlJc w:val="left"/>
      <w:pPr>
        <w:ind w:left="796" w:hanging="360"/>
      </w:pPr>
    </w:lvl>
    <w:lvl w:ilvl="1">
      <w:start w:val="1"/>
      <w:numFmt w:val="lowerLetter"/>
      <w:lvlText w:val="%2."/>
      <w:lvlJc w:val="left"/>
      <w:pPr>
        <w:ind w:left="1516" w:hanging="360"/>
      </w:pPr>
    </w:lvl>
    <w:lvl w:ilvl="2">
      <w:start w:val="1"/>
      <w:numFmt w:val="lowerRoman"/>
      <w:lvlText w:val="%3."/>
      <w:lvlJc w:val="right"/>
      <w:pPr>
        <w:ind w:left="2236" w:hanging="180"/>
      </w:p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23">
    <w:nsid w:val="4D654E29"/>
    <w:multiLevelType w:val="multilevel"/>
    <w:tmpl w:val="68F01D62"/>
    <w:lvl w:ilvl="0">
      <w:start w:val="1"/>
      <w:numFmt w:val="decimal"/>
      <w:lvlText w:val="%1)"/>
      <w:lvlJc w:val="left"/>
      <w:pPr>
        <w:ind w:left="1444" w:hanging="360"/>
      </w:pPr>
      <w:rPr>
        <w:sz w:val="16"/>
        <w:szCs w:val="16"/>
      </w:rPr>
    </w:lvl>
    <w:lvl w:ilvl="1">
      <w:start w:val="1"/>
      <w:numFmt w:val="lowerLetter"/>
      <w:lvlText w:val="%2."/>
      <w:lvlJc w:val="left"/>
      <w:pPr>
        <w:ind w:left="2164" w:hanging="360"/>
      </w:pPr>
    </w:lvl>
    <w:lvl w:ilvl="2">
      <w:start w:val="1"/>
      <w:numFmt w:val="lowerRoman"/>
      <w:lvlText w:val="%3."/>
      <w:lvlJc w:val="right"/>
      <w:pPr>
        <w:ind w:left="2884" w:hanging="180"/>
      </w:pPr>
    </w:lvl>
    <w:lvl w:ilvl="3">
      <w:start w:val="1"/>
      <w:numFmt w:val="decimal"/>
      <w:lvlText w:val="%4."/>
      <w:lvlJc w:val="left"/>
      <w:pPr>
        <w:ind w:left="3604" w:hanging="360"/>
      </w:pPr>
    </w:lvl>
    <w:lvl w:ilvl="4">
      <w:start w:val="1"/>
      <w:numFmt w:val="lowerLetter"/>
      <w:lvlText w:val="%5."/>
      <w:lvlJc w:val="left"/>
      <w:pPr>
        <w:ind w:left="4324" w:hanging="360"/>
      </w:pPr>
    </w:lvl>
    <w:lvl w:ilvl="5">
      <w:start w:val="1"/>
      <w:numFmt w:val="lowerRoman"/>
      <w:lvlText w:val="%6."/>
      <w:lvlJc w:val="right"/>
      <w:pPr>
        <w:ind w:left="5044" w:hanging="180"/>
      </w:pPr>
    </w:lvl>
    <w:lvl w:ilvl="6">
      <w:start w:val="1"/>
      <w:numFmt w:val="decimal"/>
      <w:lvlText w:val="%7."/>
      <w:lvlJc w:val="left"/>
      <w:pPr>
        <w:ind w:left="5764" w:hanging="360"/>
      </w:pPr>
    </w:lvl>
    <w:lvl w:ilvl="7">
      <w:start w:val="1"/>
      <w:numFmt w:val="lowerLetter"/>
      <w:lvlText w:val="%8."/>
      <w:lvlJc w:val="left"/>
      <w:pPr>
        <w:ind w:left="6484" w:hanging="360"/>
      </w:pPr>
    </w:lvl>
    <w:lvl w:ilvl="8">
      <w:start w:val="1"/>
      <w:numFmt w:val="lowerRoman"/>
      <w:lvlText w:val="%9."/>
      <w:lvlJc w:val="right"/>
      <w:pPr>
        <w:ind w:left="7204" w:hanging="180"/>
      </w:pPr>
    </w:lvl>
  </w:abstractNum>
  <w:abstractNum w:abstractNumId="24">
    <w:nsid w:val="5083047C"/>
    <w:multiLevelType w:val="multilevel"/>
    <w:tmpl w:val="4B6C0140"/>
    <w:lvl w:ilvl="0">
      <w:start w:val="1"/>
      <w:numFmt w:val="bullet"/>
      <w:lvlText w:val="–"/>
      <w:lvlJc w:val="left"/>
      <w:pPr>
        <w:ind w:left="1418" w:hanging="360"/>
      </w:pPr>
      <w:rPr>
        <w:rFonts w:ascii="Arial" w:eastAsia="Arial" w:hAnsi="Arial" w:cs="Arial" w:hint="default"/>
      </w:rPr>
    </w:lvl>
    <w:lvl w:ilvl="1">
      <w:start w:val="1"/>
      <w:numFmt w:val="bullet"/>
      <w:lvlText w:val="o"/>
      <w:lvlJc w:val="left"/>
      <w:pPr>
        <w:ind w:left="2138" w:hanging="360"/>
      </w:pPr>
      <w:rPr>
        <w:rFonts w:ascii="Courier New" w:eastAsia="Courier New" w:hAnsi="Courier New" w:cs="Courier New" w:hint="default"/>
      </w:rPr>
    </w:lvl>
    <w:lvl w:ilvl="2">
      <w:start w:val="1"/>
      <w:numFmt w:val="bullet"/>
      <w:lvlText w:val="§"/>
      <w:lvlJc w:val="left"/>
      <w:pPr>
        <w:ind w:left="2858" w:hanging="360"/>
      </w:pPr>
      <w:rPr>
        <w:rFonts w:ascii="Wingdings" w:eastAsia="Wingdings" w:hAnsi="Wingdings" w:cs="Wingdings" w:hint="default"/>
      </w:rPr>
    </w:lvl>
    <w:lvl w:ilvl="3">
      <w:start w:val="1"/>
      <w:numFmt w:val="bullet"/>
      <w:lvlText w:val="·"/>
      <w:lvlJc w:val="left"/>
      <w:pPr>
        <w:ind w:left="3578" w:hanging="360"/>
      </w:pPr>
      <w:rPr>
        <w:rFonts w:ascii="Symbol" w:eastAsia="Symbol" w:hAnsi="Symbol" w:cs="Symbol" w:hint="default"/>
      </w:rPr>
    </w:lvl>
    <w:lvl w:ilvl="4">
      <w:start w:val="1"/>
      <w:numFmt w:val="bullet"/>
      <w:lvlText w:val="o"/>
      <w:lvlJc w:val="left"/>
      <w:pPr>
        <w:ind w:left="4298" w:hanging="360"/>
      </w:pPr>
      <w:rPr>
        <w:rFonts w:ascii="Courier New" w:eastAsia="Courier New" w:hAnsi="Courier New" w:cs="Courier New" w:hint="default"/>
      </w:rPr>
    </w:lvl>
    <w:lvl w:ilvl="5">
      <w:start w:val="1"/>
      <w:numFmt w:val="bullet"/>
      <w:lvlText w:val="§"/>
      <w:lvlJc w:val="left"/>
      <w:pPr>
        <w:ind w:left="5018" w:hanging="360"/>
      </w:pPr>
      <w:rPr>
        <w:rFonts w:ascii="Wingdings" w:eastAsia="Wingdings" w:hAnsi="Wingdings" w:cs="Wingdings" w:hint="default"/>
      </w:rPr>
    </w:lvl>
    <w:lvl w:ilvl="6">
      <w:start w:val="1"/>
      <w:numFmt w:val="bullet"/>
      <w:lvlText w:val="·"/>
      <w:lvlJc w:val="left"/>
      <w:pPr>
        <w:ind w:left="5738" w:hanging="360"/>
      </w:pPr>
      <w:rPr>
        <w:rFonts w:ascii="Symbol" w:eastAsia="Symbol" w:hAnsi="Symbol" w:cs="Symbol" w:hint="default"/>
      </w:rPr>
    </w:lvl>
    <w:lvl w:ilvl="7">
      <w:start w:val="1"/>
      <w:numFmt w:val="bullet"/>
      <w:lvlText w:val="o"/>
      <w:lvlJc w:val="left"/>
      <w:pPr>
        <w:ind w:left="6458" w:hanging="360"/>
      </w:pPr>
      <w:rPr>
        <w:rFonts w:ascii="Courier New" w:eastAsia="Courier New" w:hAnsi="Courier New" w:cs="Courier New" w:hint="default"/>
      </w:rPr>
    </w:lvl>
    <w:lvl w:ilvl="8">
      <w:start w:val="1"/>
      <w:numFmt w:val="bullet"/>
      <w:lvlText w:val="§"/>
      <w:lvlJc w:val="left"/>
      <w:pPr>
        <w:ind w:left="7178" w:hanging="360"/>
      </w:pPr>
      <w:rPr>
        <w:rFonts w:ascii="Wingdings" w:eastAsia="Wingdings" w:hAnsi="Wingdings" w:cs="Wingdings" w:hint="default"/>
      </w:rPr>
    </w:lvl>
  </w:abstractNum>
  <w:abstractNum w:abstractNumId="25">
    <w:nsid w:val="50DB34A3"/>
    <w:multiLevelType w:val="multilevel"/>
    <w:tmpl w:val="04B293A2"/>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6">
    <w:nsid w:val="5A070C7B"/>
    <w:multiLevelType w:val="hybridMultilevel"/>
    <w:tmpl w:val="120CA802"/>
    <w:lvl w:ilvl="0" w:tplc="F2809EDA">
      <w:start w:val="3"/>
      <w:numFmt w:val="decimal"/>
      <w:lvlText w:val="%1)"/>
      <w:lvlJc w:val="left"/>
      <w:pPr>
        <w:ind w:left="1069" w:hanging="360"/>
      </w:pPr>
      <w:rPr>
        <w:rFonts w:hint="default"/>
      </w:rPr>
    </w:lvl>
    <w:lvl w:ilvl="1" w:tplc="C204872E">
      <w:start w:val="1"/>
      <w:numFmt w:val="lowerLetter"/>
      <w:lvlText w:val="%2."/>
      <w:lvlJc w:val="left"/>
      <w:pPr>
        <w:ind w:left="1789" w:hanging="360"/>
      </w:pPr>
    </w:lvl>
    <w:lvl w:ilvl="2" w:tplc="62943516">
      <w:start w:val="1"/>
      <w:numFmt w:val="lowerRoman"/>
      <w:lvlText w:val="%3."/>
      <w:lvlJc w:val="right"/>
      <w:pPr>
        <w:ind w:left="2509" w:hanging="180"/>
      </w:pPr>
    </w:lvl>
    <w:lvl w:ilvl="3" w:tplc="02B2D42A">
      <w:start w:val="1"/>
      <w:numFmt w:val="decimal"/>
      <w:lvlText w:val="%4."/>
      <w:lvlJc w:val="left"/>
      <w:pPr>
        <w:ind w:left="3229" w:hanging="360"/>
      </w:pPr>
    </w:lvl>
    <w:lvl w:ilvl="4" w:tplc="D50A831A">
      <w:start w:val="1"/>
      <w:numFmt w:val="lowerLetter"/>
      <w:lvlText w:val="%5."/>
      <w:lvlJc w:val="left"/>
      <w:pPr>
        <w:ind w:left="3949" w:hanging="360"/>
      </w:pPr>
    </w:lvl>
    <w:lvl w:ilvl="5" w:tplc="DC3EEABA">
      <w:start w:val="1"/>
      <w:numFmt w:val="lowerRoman"/>
      <w:lvlText w:val="%6."/>
      <w:lvlJc w:val="right"/>
      <w:pPr>
        <w:ind w:left="4669" w:hanging="180"/>
      </w:pPr>
    </w:lvl>
    <w:lvl w:ilvl="6" w:tplc="65780EA0">
      <w:start w:val="1"/>
      <w:numFmt w:val="decimal"/>
      <w:lvlText w:val="%7."/>
      <w:lvlJc w:val="left"/>
      <w:pPr>
        <w:ind w:left="5389" w:hanging="360"/>
      </w:pPr>
    </w:lvl>
    <w:lvl w:ilvl="7" w:tplc="7920527C">
      <w:start w:val="1"/>
      <w:numFmt w:val="lowerLetter"/>
      <w:lvlText w:val="%8."/>
      <w:lvlJc w:val="left"/>
      <w:pPr>
        <w:ind w:left="6109" w:hanging="360"/>
      </w:pPr>
    </w:lvl>
    <w:lvl w:ilvl="8" w:tplc="F9F6EAA8">
      <w:start w:val="1"/>
      <w:numFmt w:val="lowerRoman"/>
      <w:lvlText w:val="%9."/>
      <w:lvlJc w:val="right"/>
      <w:pPr>
        <w:ind w:left="6829" w:hanging="180"/>
      </w:pPr>
    </w:lvl>
  </w:abstractNum>
  <w:abstractNum w:abstractNumId="27">
    <w:nsid w:val="5AD26B95"/>
    <w:multiLevelType w:val="hybridMultilevel"/>
    <w:tmpl w:val="11CACD14"/>
    <w:lvl w:ilvl="0" w:tplc="C24A1786">
      <w:start w:val="1"/>
      <w:numFmt w:val="decimal"/>
      <w:pStyle w:val="1"/>
      <w:suff w:val="nothing"/>
      <w:lvlText w:val=""/>
      <w:lvlJc w:val="left"/>
      <w:pPr>
        <w:tabs>
          <w:tab w:val="num" w:pos="0"/>
        </w:tabs>
        <w:ind w:left="432" w:hanging="432"/>
      </w:pPr>
    </w:lvl>
    <w:lvl w:ilvl="1" w:tplc="E0441DFC">
      <w:start w:val="1"/>
      <w:numFmt w:val="decimal"/>
      <w:pStyle w:val="2"/>
      <w:suff w:val="nothing"/>
      <w:lvlText w:val=""/>
      <w:lvlJc w:val="left"/>
      <w:pPr>
        <w:tabs>
          <w:tab w:val="num" w:pos="0"/>
        </w:tabs>
        <w:ind w:left="576" w:hanging="576"/>
      </w:pPr>
    </w:lvl>
    <w:lvl w:ilvl="2" w:tplc="D716F9A6">
      <w:start w:val="1"/>
      <w:numFmt w:val="decimal"/>
      <w:suff w:val="nothing"/>
      <w:lvlText w:val=""/>
      <w:lvlJc w:val="left"/>
      <w:pPr>
        <w:tabs>
          <w:tab w:val="num" w:pos="720"/>
        </w:tabs>
        <w:ind w:left="720" w:hanging="720"/>
      </w:pPr>
    </w:lvl>
    <w:lvl w:ilvl="3" w:tplc="22CA1FA0">
      <w:start w:val="1"/>
      <w:numFmt w:val="decimal"/>
      <w:pStyle w:val="4"/>
      <w:suff w:val="nothing"/>
      <w:lvlText w:val=""/>
      <w:lvlJc w:val="left"/>
      <w:pPr>
        <w:tabs>
          <w:tab w:val="num" w:pos="0"/>
        </w:tabs>
        <w:ind w:left="864" w:hanging="864"/>
      </w:pPr>
    </w:lvl>
    <w:lvl w:ilvl="4" w:tplc="B3347962">
      <w:start w:val="1"/>
      <w:numFmt w:val="decimal"/>
      <w:suff w:val="nothing"/>
      <w:lvlText w:val=""/>
      <w:lvlJc w:val="left"/>
      <w:pPr>
        <w:tabs>
          <w:tab w:val="num" w:pos="1008"/>
        </w:tabs>
        <w:ind w:left="1008" w:hanging="1008"/>
      </w:pPr>
    </w:lvl>
    <w:lvl w:ilvl="5" w:tplc="01F0A7C2">
      <w:start w:val="1"/>
      <w:numFmt w:val="decimal"/>
      <w:suff w:val="nothing"/>
      <w:lvlText w:val=""/>
      <w:lvlJc w:val="left"/>
      <w:pPr>
        <w:tabs>
          <w:tab w:val="num" w:pos="1152"/>
        </w:tabs>
        <w:ind w:left="1152" w:hanging="1152"/>
      </w:pPr>
    </w:lvl>
    <w:lvl w:ilvl="6" w:tplc="5D2AACCE">
      <w:start w:val="1"/>
      <w:numFmt w:val="decimal"/>
      <w:suff w:val="nothing"/>
      <w:lvlText w:val=""/>
      <w:lvlJc w:val="left"/>
      <w:pPr>
        <w:tabs>
          <w:tab w:val="num" w:pos="1296"/>
        </w:tabs>
        <w:ind w:left="1296" w:hanging="1296"/>
      </w:pPr>
    </w:lvl>
    <w:lvl w:ilvl="7" w:tplc="C9CE7558">
      <w:start w:val="1"/>
      <w:numFmt w:val="decimal"/>
      <w:suff w:val="nothing"/>
      <w:lvlText w:val=""/>
      <w:lvlJc w:val="left"/>
      <w:pPr>
        <w:tabs>
          <w:tab w:val="num" w:pos="1440"/>
        </w:tabs>
        <w:ind w:left="1440" w:hanging="1440"/>
      </w:pPr>
    </w:lvl>
    <w:lvl w:ilvl="8" w:tplc="49C6BD1E">
      <w:start w:val="1"/>
      <w:numFmt w:val="decimal"/>
      <w:suff w:val="nothing"/>
      <w:lvlText w:val=""/>
      <w:lvlJc w:val="left"/>
      <w:pPr>
        <w:tabs>
          <w:tab w:val="num" w:pos="1584"/>
        </w:tabs>
        <w:ind w:left="1584" w:hanging="1584"/>
      </w:pPr>
    </w:lvl>
  </w:abstractNum>
  <w:abstractNum w:abstractNumId="28">
    <w:nsid w:val="5C895080"/>
    <w:multiLevelType w:val="multilevel"/>
    <w:tmpl w:val="ECB44FBE"/>
    <w:styleLink w:val="WW8Num1"/>
    <w:lvl w:ilvl="0">
      <w:numFmt w:val="bullet"/>
      <w:lvlText w:val=""/>
      <w:lvlJc w:val="left"/>
      <w:rPr>
        <w:rFonts w:ascii="Symbol" w:hAnsi="Symbol" w:cs="OpenSymbol, 'Arial Unicode MS'"/>
        <w:color w:val="000000"/>
      </w:rPr>
    </w:lvl>
    <w:lvl w:ilvl="1">
      <w:numFmt w:val="bullet"/>
      <w:lvlText w:val=""/>
      <w:lvlJc w:val="left"/>
      <w:rPr>
        <w:rFonts w:ascii="Symbol" w:hAnsi="Symbol" w:cs="OpenSymbol, 'Arial Unicode MS'"/>
        <w:color w:val="000000"/>
      </w:rPr>
    </w:lvl>
    <w:lvl w:ilvl="2">
      <w:numFmt w:val="bullet"/>
      <w:lvlText w:val=""/>
      <w:lvlJc w:val="left"/>
      <w:rPr>
        <w:rFonts w:ascii="Symbol" w:hAnsi="Symbol" w:cs="OpenSymbol, 'Arial Unicode MS'"/>
        <w:color w:val="000000"/>
      </w:rPr>
    </w:lvl>
    <w:lvl w:ilvl="3">
      <w:numFmt w:val="bullet"/>
      <w:lvlText w:val=""/>
      <w:lvlJc w:val="left"/>
      <w:rPr>
        <w:rFonts w:ascii="Symbol" w:hAnsi="Symbol" w:cs="OpenSymbol, 'Arial Unicode MS'"/>
        <w:color w:val="000000"/>
      </w:rPr>
    </w:lvl>
    <w:lvl w:ilvl="4">
      <w:numFmt w:val="bullet"/>
      <w:lvlText w:val=""/>
      <w:lvlJc w:val="left"/>
      <w:rPr>
        <w:rFonts w:ascii="Symbol" w:hAnsi="Symbol" w:cs="OpenSymbol, 'Arial Unicode MS'"/>
        <w:color w:val="000000"/>
      </w:rPr>
    </w:lvl>
    <w:lvl w:ilvl="5">
      <w:numFmt w:val="bullet"/>
      <w:lvlText w:val=""/>
      <w:lvlJc w:val="left"/>
      <w:rPr>
        <w:rFonts w:ascii="Symbol" w:hAnsi="Symbol" w:cs="OpenSymbol, 'Arial Unicode MS'"/>
        <w:color w:val="000000"/>
      </w:rPr>
    </w:lvl>
    <w:lvl w:ilvl="6">
      <w:numFmt w:val="bullet"/>
      <w:lvlText w:val=""/>
      <w:lvlJc w:val="left"/>
      <w:rPr>
        <w:rFonts w:ascii="Symbol" w:hAnsi="Symbol" w:cs="OpenSymbol, 'Arial Unicode MS'"/>
        <w:color w:val="000000"/>
      </w:rPr>
    </w:lvl>
    <w:lvl w:ilvl="7">
      <w:numFmt w:val="bullet"/>
      <w:lvlText w:val=""/>
      <w:lvlJc w:val="left"/>
      <w:rPr>
        <w:rFonts w:ascii="Symbol" w:hAnsi="Symbol" w:cs="OpenSymbol, 'Arial Unicode MS'"/>
        <w:color w:val="000000"/>
      </w:rPr>
    </w:lvl>
    <w:lvl w:ilvl="8">
      <w:numFmt w:val="bullet"/>
      <w:lvlText w:val=""/>
      <w:lvlJc w:val="left"/>
      <w:rPr>
        <w:rFonts w:ascii="Symbol" w:hAnsi="Symbol" w:cs="OpenSymbol, 'Arial Unicode MS'"/>
        <w:color w:val="000000"/>
      </w:rPr>
    </w:lvl>
  </w:abstractNum>
  <w:abstractNum w:abstractNumId="29">
    <w:nsid w:val="5E1C34D6"/>
    <w:multiLevelType w:val="multilevel"/>
    <w:tmpl w:val="4DECDF1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0">
    <w:nsid w:val="5F725AD0"/>
    <w:multiLevelType w:val="multilevel"/>
    <w:tmpl w:val="4D1465A8"/>
    <w:lvl w:ilvl="0">
      <w:start w:val="1"/>
      <w:numFmt w:val="decimal"/>
      <w:lvlText w:val="%1."/>
      <w:lvlJc w:val="left"/>
      <w:pPr>
        <w:ind w:left="9448" w:hanging="375"/>
      </w:pPr>
    </w:lvl>
    <w:lvl w:ilvl="1">
      <w:start w:val="1"/>
      <w:numFmt w:val="lowerLetter"/>
      <w:lvlText w:val="%2."/>
      <w:lvlJc w:val="left"/>
      <w:pPr>
        <w:ind w:left="10153" w:hanging="360"/>
      </w:pPr>
    </w:lvl>
    <w:lvl w:ilvl="2">
      <w:start w:val="1"/>
      <w:numFmt w:val="lowerRoman"/>
      <w:lvlText w:val="%3."/>
      <w:lvlJc w:val="right"/>
      <w:pPr>
        <w:ind w:left="10873" w:hanging="180"/>
      </w:pPr>
    </w:lvl>
    <w:lvl w:ilvl="3">
      <w:start w:val="1"/>
      <w:numFmt w:val="decimal"/>
      <w:lvlText w:val="%4."/>
      <w:lvlJc w:val="left"/>
      <w:pPr>
        <w:ind w:left="11593" w:hanging="360"/>
      </w:pPr>
    </w:lvl>
    <w:lvl w:ilvl="4">
      <w:start w:val="1"/>
      <w:numFmt w:val="lowerLetter"/>
      <w:lvlText w:val="%5."/>
      <w:lvlJc w:val="left"/>
      <w:pPr>
        <w:ind w:left="12313" w:hanging="360"/>
      </w:pPr>
    </w:lvl>
    <w:lvl w:ilvl="5">
      <w:start w:val="1"/>
      <w:numFmt w:val="lowerRoman"/>
      <w:lvlText w:val="%6."/>
      <w:lvlJc w:val="right"/>
      <w:pPr>
        <w:ind w:left="13033" w:hanging="180"/>
      </w:pPr>
    </w:lvl>
    <w:lvl w:ilvl="6">
      <w:start w:val="1"/>
      <w:numFmt w:val="decimal"/>
      <w:lvlText w:val="%7."/>
      <w:lvlJc w:val="left"/>
      <w:pPr>
        <w:ind w:left="13753" w:hanging="360"/>
      </w:pPr>
    </w:lvl>
    <w:lvl w:ilvl="7">
      <w:start w:val="1"/>
      <w:numFmt w:val="lowerLetter"/>
      <w:lvlText w:val="%8."/>
      <w:lvlJc w:val="left"/>
      <w:pPr>
        <w:ind w:left="14473" w:hanging="360"/>
      </w:pPr>
    </w:lvl>
    <w:lvl w:ilvl="8">
      <w:start w:val="1"/>
      <w:numFmt w:val="lowerRoman"/>
      <w:lvlText w:val="%9."/>
      <w:lvlJc w:val="right"/>
      <w:pPr>
        <w:ind w:left="15193" w:hanging="180"/>
      </w:pPr>
    </w:lvl>
  </w:abstractNum>
  <w:abstractNum w:abstractNumId="31">
    <w:nsid w:val="634A673D"/>
    <w:multiLevelType w:val="hybridMultilevel"/>
    <w:tmpl w:val="C8841932"/>
    <w:lvl w:ilvl="0" w:tplc="149E79E0">
      <w:start w:val="1"/>
      <w:numFmt w:val="bullet"/>
      <w:lvlText w:val="–"/>
      <w:lvlJc w:val="left"/>
      <w:pPr>
        <w:ind w:left="709" w:hanging="360"/>
      </w:pPr>
      <w:rPr>
        <w:rFonts w:ascii="Arial" w:eastAsia="Arial" w:hAnsi="Arial" w:cs="Arial" w:hint="default"/>
      </w:rPr>
    </w:lvl>
    <w:lvl w:ilvl="1" w:tplc="E5824F46">
      <w:start w:val="1"/>
      <w:numFmt w:val="bullet"/>
      <w:lvlText w:val="o"/>
      <w:lvlJc w:val="left"/>
      <w:pPr>
        <w:ind w:left="1429" w:hanging="360"/>
      </w:pPr>
      <w:rPr>
        <w:rFonts w:ascii="Courier New" w:eastAsia="Courier New" w:hAnsi="Courier New" w:cs="Courier New" w:hint="default"/>
      </w:rPr>
    </w:lvl>
    <w:lvl w:ilvl="2" w:tplc="B210A86A">
      <w:start w:val="1"/>
      <w:numFmt w:val="bullet"/>
      <w:lvlText w:val="§"/>
      <w:lvlJc w:val="left"/>
      <w:pPr>
        <w:ind w:left="2149" w:hanging="360"/>
      </w:pPr>
      <w:rPr>
        <w:rFonts w:ascii="Wingdings" w:eastAsia="Wingdings" w:hAnsi="Wingdings" w:cs="Wingdings" w:hint="default"/>
      </w:rPr>
    </w:lvl>
    <w:lvl w:ilvl="3" w:tplc="6B5AC812">
      <w:start w:val="1"/>
      <w:numFmt w:val="bullet"/>
      <w:lvlText w:val="·"/>
      <w:lvlJc w:val="left"/>
      <w:pPr>
        <w:ind w:left="2869" w:hanging="360"/>
      </w:pPr>
      <w:rPr>
        <w:rFonts w:ascii="Symbol" w:eastAsia="Symbol" w:hAnsi="Symbol" w:cs="Symbol" w:hint="default"/>
      </w:rPr>
    </w:lvl>
    <w:lvl w:ilvl="4" w:tplc="E0C8EA78">
      <w:start w:val="1"/>
      <w:numFmt w:val="bullet"/>
      <w:lvlText w:val="o"/>
      <w:lvlJc w:val="left"/>
      <w:pPr>
        <w:ind w:left="3589" w:hanging="360"/>
      </w:pPr>
      <w:rPr>
        <w:rFonts w:ascii="Courier New" w:eastAsia="Courier New" w:hAnsi="Courier New" w:cs="Courier New" w:hint="default"/>
      </w:rPr>
    </w:lvl>
    <w:lvl w:ilvl="5" w:tplc="96A27224">
      <w:start w:val="1"/>
      <w:numFmt w:val="bullet"/>
      <w:lvlText w:val="§"/>
      <w:lvlJc w:val="left"/>
      <w:pPr>
        <w:ind w:left="4309" w:hanging="360"/>
      </w:pPr>
      <w:rPr>
        <w:rFonts w:ascii="Wingdings" w:eastAsia="Wingdings" w:hAnsi="Wingdings" w:cs="Wingdings" w:hint="default"/>
      </w:rPr>
    </w:lvl>
    <w:lvl w:ilvl="6" w:tplc="72AA829A">
      <w:start w:val="1"/>
      <w:numFmt w:val="bullet"/>
      <w:lvlText w:val="·"/>
      <w:lvlJc w:val="left"/>
      <w:pPr>
        <w:ind w:left="5029" w:hanging="360"/>
      </w:pPr>
      <w:rPr>
        <w:rFonts w:ascii="Symbol" w:eastAsia="Symbol" w:hAnsi="Symbol" w:cs="Symbol" w:hint="default"/>
      </w:rPr>
    </w:lvl>
    <w:lvl w:ilvl="7" w:tplc="C0203BDE">
      <w:start w:val="1"/>
      <w:numFmt w:val="bullet"/>
      <w:lvlText w:val="o"/>
      <w:lvlJc w:val="left"/>
      <w:pPr>
        <w:ind w:left="5749" w:hanging="360"/>
      </w:pPr>
      <w:rPr>
        <w:rFonts w:ascii="Courier New" w:eastAsia="Courier New" w:hAnsi="Courier New" w:cs="Courier New" w:hint="default"/>
      </w:rPr>
    </w:lvl>
    <w:lvl w:ilvl="8" w:tplc="038C60A4">
      <w:start w:val="1"/>
      <w:numFmt w:val="bullet"/>
      <w:lvlText w:val="§"/>
      <w:lvlJc w:val="left"/>
      <w:pPr>
        <w:ind w:left="6469" w:hanging="360"/>
      </w:pPr>
      <w:rPr>
        <w:rFonts w:ascii="Wingdings" w:eastAsia="Wingdings" w:hAnsi="Wingdings" w:cs="Wingdings" w:hint="default"/>
      </w:rPr>
    </w:lvl>
  </w:abstractNum>
  <w:abstractNum w:abstractNumId="32">
    <w:nsid w:val="664369BE"/>
    <w:multiLevelType w:val="hybridMultilevel"/>
    <w:tmpl w:val="FB96379A"/>
    <w:lvl w:ilvl="0" w:tplc="9F10B544">
      <w:start w:val="1"/>
      <w:numFmt w:val="decimal"/>
      <w:lvlText w:val="%1."/>
      <w:lvlJc w:val="left"/>
      <w:pPr>
        <w:tabs>
          <w:tab w:val="num" w:pos="142"/>
        </w:tabs>
        <w:ind w:left="502" w:hanging="360"/>
      </w:pPr>
      <w:rPr>
        <w:rFonts w:cs="Times New Roman"/>
        <w:color w:val="auto"/>
      </w:rPr>
    </w:lvl>
    <w:lvl w:ilvl="1" w:tplc="61846270">
      <w:start w:val="1"/>
      <w:numFmt w:val="bullet"/>
      <w:lvlText w:val="o"/>
      <w:lvlJc w:val="left"/>
      <w:pPr>
        <w:ind w:left="1440" w:hanging="360"/>
      </w:pPr>
      <w:rPr>
        <w:rFonts w:ascii="Courier New" w:eastAsia="Courier New" w:hAnsi="Courier New" w:cs="Courier New" w:hint="default"/>
      </w:rPr>
    </w:lvl>
    <w:lvl w:ilvl="2" w:tplc="C2F00AD0">
      <w:start w:val="1"/>
      <w:numFmt w:val="bullet"/>
      <w:lvlText w:val="§"/>
      <w:lvlJc w:val="left"/>
      <w:pPr>
        <w:ind w:left="2160" w:hanging="360"/>
      </w:pPr>
      <w:rPr>
        <w:rFonts w:ascii="Wingdings" w:eastAsia="Wingdings" w:hAnsi="Wingdings" w:cs="Wingdings" w:hint="default"/>
      </w:rPr>
    </w:lvl>
    <w:lvl w:ilvl="3" w:tplc="0D966E38">
      <w:start w:val="1"/>
      <w:numFmt w:val="bullet"/>
      <w:lvlText w:val="·"/>
      <w:lvlJc w:val="left"/>
      <w:pPr>
        <w:ind w:left="2880" w:hanging="360"/>
      </w:pPr>
      <w:rPr>
        <w:rFonts w:ascii="Symbol" w:eastAsia="Symbol" w:hAnsi="Symbol" w:cs="Symbol" w:hint="default"/>
      </w:rPr>
    </w:lvl>
    <w:lvl w:ilvl="4" w:tplc="C9928894">
      <w:start w:val="1"/>
      <w:numFmt w:val="bullet"/>
      <w:lvlText w:val="o"/>
      <w:lvlJc w:val="left"/>
      <w:pPr>
        <w:ind w:left="3600" w:hanging="360"/>
      </w:pPr>
      <w:rPr>
        <w:rFonts w:ascii="Courier New" w:eastAsia="Courier New" w:hAnsi="Courier New" w:cs="Courier New" w:hint="default"/>
      </w:rPr>
    </w:lvl>
    <w:lvl w:ilvl="5" w:tplc="013EEEAA">
      <w:start w:val="1"/>
      <w:numFmt w:val="bullet"/>
      <w:lvlText w:val="§"/>
      <w:lvlJc w:val="left"/>
      <w:pPr>
        <w:ind w:left="4320" w:hanging="360"/>
      </w:pPr>
      <w:rPr>
        <w:rFonts w:ascii="Wingdings" w:eastAsia="Wingdings" w:hAnsi="Wingdings" w:cs="Wingdings" w:hint="default"/>
      </w:rPr>
    </w:lvl>
    <w:lvl w:ilvl="6" w:tplc="71008846">
      <w:start w:val="1"/>
      <w:numFmt w:val="bullet"/>
      <w:lvlText w:val="·"/>
      <w:lvlJc w:val="left"/>
      <w:pPr>
        <w:ind w:left="5040" w:hanging="360"/>
      </w:pPr>
      <w:rPr>
        <w:rFonts w:ascii="Symbol" w:eastAsia="Symbol" w:hAnsi="Symbol" w:cs="Symbol" w:hint="default"/>
      </w:rPr>
    </w:lvl>
    <w:lvl w:ilvl="7" w:tplc="66A65AE8">
      <w:start w:val="1"/>
      <w:numFmt w:val="bullet"/>
      <w:lvlText w:val="o"/>
      <w:lvlJc w:val="left"/>
      <w:pPr>
        <w:ind w:left="5760" w:hanging="360"/>
      </w:pPr>
      <w:rPr>
        <w:rFonts w:ascii="Courier New" w:eastAsia="Courier New" w:hAnsi="Courier New" w:cs="Courier New" w:hint="default"/>
      </w:rPr>
    </w:lvl>
    <w:lvl w:ilvl="8" w:tplc="11680FAA">
      <w:start w:val="1"/>
      <w:numFmt w:val="bullet"/>
      <w:lvlText w:val="§"/>
      <w:lvlJc w:val="left"/>
      <w:pPr>
        <w:ind w:left="6480" w:hanging="360"/>
      </w:pPr>
      <w:rPr>
        <w:rFonts w:ascii="Wingdings" w:eastAsia="Wingdings" w:hAnsi="Wingdings" w:cs="Wingdings" w:hint="default"/>
      </w:rPr>
    </w:lvl>
  </w:abstractNum>
  <w:abstractNum w:abstractNumId="33">
    <w:nsid w:val="67FD19B0"/>
    <w:multiLevelType w:val="multilevel"/>
    <w:tmpl w:val="49A0D932"/>
    <w:lvl w:ilvl="0">
      <w:start w:val="1"/>
      <w:numFmt w:val="decimal"/>
      <w:suff w:val="space"/>
      <w:lvlText w:val="%1)"/>
      <w:lvlJc w:val="left"/>
    </w:lvl>
    <w:lvl w:ilvl="1">
      <w:numFmt w:val="bullet"/>
      <w:lvlText w:val="%1)"/>
      <w:lvlJc w:val="left"/>
    </w:lvl>
    <w:lvl w:ilvl="2">
      <w:numFmt w:val="bullet"/>
      <w:lvlText w:val="%1)"/>
      <w:lvlJc w:val="left"/>
    </w:lvl>
    <w:lvl w:ilvl="3">
      <w:numFmt w:val="bullet"/>
      <w:lvlText w:val="%1)"/>
      <w:lvlJc w:val="left"/>
    </w:lvl>
    <w:lvl w:ilvl="4">
      <w:numFmt w:val="bullet"/>
      <w:lvlText w:val="%1)"/>
      <w:lvlJc w:val="left"/>
    </w:lvl>
    <w:lvl w:ilvl="5">
      <w:numFmt w:val="bullet"/>
      <w:lvlText w:val="%1)"/>
      <w:lvlJc w:val="left"/>
    </w:lvl>
    <w:lvl w:ilvl="6">
      <w:numFmt w:val="bullet"/>
      <w:lvlText w:val="%1)"/>
      <w:lvlJc w:val="left"/>
    </w:lvl>
    <w:lvl w:ilvl="7">
      <w:numFmt w:val="bullet"/>
      <w:lvlText w:val="%1)"/>
      <w:lvlJc w:val="left"/>
    </w:lvl>
    <w:lvl w:ilvl="8">
      <w:numFmt w:val="bullet"/>
      <w:lvlText w:val="%1)"/>
      <w:lvlJc w:val="left"/>
    </w:lvl>
  </w:abstractNum>
  <w:abstractNum w:abstractNumId="34">
    <w:nsid w:val="6A0F16E9"/>
    <w:multiLevelType w:val="hybridMultilevel"/>
    <w:tmpl w:val="15C0D4FE"/>
    <w:lvl w:ilvl="0" w:tplc="8B3C0B3A">
      <w:start w:val="1"/>
      <w:numFmt w:val="decimal"/>
      <w:lvlText w:val="%1)"/>
      <w:lvlJc w:val="left"/>
    </w:lvl>
    <w:lvl w:ilvl="1" w:tplc="35C893BA">
      <w:start w:val="1"/>
      <w:numFmt w:val="lowerLetter"/>
      <w:lvlText w:val="%2."/>
      <w:lvlJc w:val="left"/>
      <w:pPr>
        <w:ind w:left="1440" w:hanging="360"/>
      </w:pPr>
    </w:lvl>
    <w:lvl w:ilvl="2" w:tplc="DF5A2202">
      <w:start w:val="1"/>
      <w:numFmt w:val="lowerRoman"/>
      <w:lvlText w:val="%3."/>
      <w:lvlJc w:val="right"/>
      <w:pPr>
        <w:ind w:left="2160" w:hanging="180"/>
      </w:pPr>
    </w:lvl>
    <w:lvl w:ilvl="3" w:tplc="F084AD54">
      <w:start w:val="1"/>
      <w:numFmt w:val="decimal"/>
      <w:lvlText w:val="%4."/>
      <w:lvlJc w:val="left"/>
      <w:pPr>
        <w:ind w:left="2880" w:hanging="360"/>
      </w:pPr>
    </w:lvl>
    <w:lvl w:ilvl="4" w:tplc="F1AE29B4">
      <w:start w:val="1"/>
      <w:numFmt w:val="lowerLetter"/>
      <w:lvlText w:val="%5."/>
      <w:lvlJc w:val="left"/>
      <w:pPr>
        <w:ind w:left="3600" w:hanging="360"/>
      </w:pPr>
    </w:lvl>
    <w:lvl w:ilvl="5" w:tplc="5D1A244C">
      <w:start w:val="1"/>
      <w:numFmt w:val="lowerRoman"/>
      <w:lvlText w:val="%6."/>
      <w:lvlJc w:val="right"/>
      <w:pPr>
        <w:ind w:left="4320" w:hanging="180"/>
      </w:pPr>
    </w:lvl>
    <w:lvl w:ilvl="6" w:tplc="E968F8E8">
      <w:start w:val="1"/>
      <w:numFmt w:val="decimal"/>
      <w:lvlText w:val="%7."/>
      <w:lvlJc w:val="left"/>
      <w:pPr>
        <w:ind w:left="5040" w:hanging="360"/>
      </w:pPr>
    </w:lvl>
    <w:lvl w:ilvl="7" w:tplc="5D004C30">
      <w:start w:val="1"/>
      <w:numFmt w:val="lowerLetter"/>
      <w:lvlText w:val="%8."/>
      <w:lvlJc w:val="left"/>
      <w:pPr>
        <w:ind w:left="5760" w:hanging="360"/>
      </w:pPr>
    </w:lvl>
    <w:lvl w:ilvl="8" w:tplc="220ED1E2">
      <w:start w:val="1"/>
      <w:numFmt w:val="lowerRoman"/>
      <w:lvlText w:val="%9."/>
      <w:lvlJc w:val="right"/>
      <w:pPr>
        <w:ind w:left="6480" w:hanging="180"/>
      </w:pPr>
    </w:lvl>
  </w:abstractNum>
  <w:abstractNum w:abstractNumId="35">
    <w:nsid w:val="6E8C3E41"/>
    <w:multiLevelType w:val="multilevel"/>
    <w:tmpl w:val="E592A49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6">
    <w:nsid w:val="6F9A4149"/>
    <w:multiLevelType w:val="multilevel"/>
    <w:tmpl w:val="B10A7630"/>
    <w:lvl w:ilvl="0">
      <w:start w:val="1"/>
      <w:numFmt w:val="decimal"/>
      <w:suff w:val="space"/>
      <w:lvlText w:val="%1."/>
      <w:lvlJc w:val="left"/>
      <w:rPr>
        <w:rFonts w:ascii="Times New Roman" w:hAnsi="Times New Roman" w:cs="Times New Roman"/>
        <w:sz w:val="28"/>
        <w:szCs w:val="28"/>
      </w:rPr>
    </w:lvl>
    <w:lvl w:ilvl="1">
      <w:numFmt w:val="bullet"/>
      <w:lvlText w:val="嚋ไ&amp;ÈVไ&amp;ไ&amp;ො&amp;ไ&amp; ꐈ坭໌&amp;兒咯䯾咯฀&amp;ݱ嚊"/>
      <w:lvlJc w:val="left"/>
    </w:lvl>
    <w:lvl w:ilvl="2">
      <w:numFmt w:val="bullet"/>
      <w:lvlText w:val="嚋ไ&amp;ÈVไ&amp;ไ&amp;ො&amp;ไ&amp; ꐈ坭໌&amp;兒咯䯾咯฀&amp;ݱ嚊"/>
      <w:lvlJc w:val="left"/>
    </w:lvl>
    <w:lvl w:ilvl="3">
      <w:numFmt w:val="bullet"/>
      <w:lvlText w:val="嚋ไ&amp;ÈVไ&amp;ไ&amp;ො&amp;ไ&amp; ꐈ坭໌&amp;兒咯䯾咯฀&amp;ݱ嚊"/>
      <w:lvlJc w:val="left"/>
    </w:lvl>
    <w:lvl w:ilvl="4">
      <w:numFmt w:val="bullet"/>
      <w:lvlText w:val="嚋ไ&amp;ÈVไ&amp;ไ&amp;ො&amp;ไ&amp; ꐈ坭໌&amp;兒咯䯾咯฀&amp;ݱ嚊"/>
      <w:lvlJc w:val="left"/>
    </w:lvl>
    <w:lvl w:ilvl="5">
      <w:numFmt w:val="bullet"/>
      <w:lvlText w:val="嚋ไ&amp;ÈVไ&amp;ไ&amp;ො&amp;ไ&amp; ꐈ坭໌&amp;兒咯䯾咯฀&amp;ݱ嚊"/>
      <w:lvlJc w:val="left"/>
    </w:lvl>
    <w:lvl w:ilvl="6">
      <w:numFmt w:val="bullet"/>
      <w:lvlText w:val="嚋ไ&amp;ÈVไ&amp;ไ&amp;ො&amp;ไ&amp; ꐈ坭໌&amp;兒咯䯾咯฀&amp;ݱ嚊"/>
      <w:lvlJc w:val="left"/>
    </w:lvl>
    <w:lvl w:ilvl="7">
      <w:numFmt w:val="bullet"/>
      <w:lvlText w:val="嚋ไ&amp;ÈVไ&amp;ไ&amp;ො&amp;ไ&amp; ꐈ坭໌&amp;兒咯䯾咯฀&amp;ݱ嚊"/>
      <w:lvlJc w:val="left"/>
    </w:lvl>
    <w:lvl w:ilvl="8">
      <w:numFmt w:val="bullet"/>
      <w:lvlText w:val="嚋ไ&amp;ÈVไ&amp;ไ&amp;ො&amp;ไ&amp; ꐈ坭໌&amp;兒咯䯾咯฀&amp;ݱ嚊"/>
      <w:lvlJc w:val="left"/>
    </w:lvl>
  </w:abstractNum>
  <w:abstractNum w:abstractNumId="37">
    <w:nsid w:val="71E76F02"/>
    <w:multiLevelType w:val="multilevel"/>
    <w:tmpl w:val="ED849C00"/>
    <w:styleLink w:val="WWNum4"/>
    <w:lvl w:ilvl="0">
      <w:start w:val="1"/>
      <w:numFmt w:val="decimal"/>
      <w:lvlText w:val="%1."/>
      <w:lvlJc w:val="left"/>
    </w:lvl>
    <w:lvl w:ilvl="1">
      <w:start w:val="1"/>
      <w:numFmt w:val="decimal"/>
      <w:lvlText w:val="%2."/>
      <w:lvlJc w:val="left"/>
    </w:lvl>
    <w:lvl w:ilvl="2">
      <w:start w:val="4"/>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72987285"/>
    <w:multiLevelType w:val="multilevel"/>
    <w:tmpl w:val="68E6CFE2"/>
    <w:lvl w:ilvl="0">
      <w:start w:val="1"/>
      <w:numFmt w:val="bullet"/>
      <w:lvlText w:val="–"/>
      <w:lvlJc w:val="left"/>
      <w:pPr>
        <w:ind w:left="1418" w:hanging="360"/>
      </w:pPr>
      <w:rPr>
        <w:rFonts w:ascii="Arial" w:eastAsia="Arial" w:hAnsi="Arial" w:cs="Arial" w:hint="default"/>
      </w:rPr>
    </w:lvl>
    <w:lvl w:ilvl="1">
      <w:start w:val="1"/>
      <w:numFmt w:val="bullet"/>
      <w:lvlText w:val="o"/>
      <w:lvlJc w:val="left"/>
      <w:pPr>
        <w:ind w:left="2138" w:hanging="360"/>
      </w:pPr>
      <w:rPr>
        <w:rFonts w:ascii="Courier New" w:eastAsia="Courier New" w:hAnsi="Courier New" w:cs="Courier New" w:hint="default"/>
      </w:rPr>
    </w:lvl>
    <w:lvl w:ilvl="2">
      <w:start w:val="1"/>
      <w:numFmt w:val="bullet"/>
      <w:lvlText w:val="§"/>
      <w:lvlJc w:val="left"/>
      <w:pPr>
        <w:ind w:left="2858" w:hanging="360"/>
      </w:pPr>
      <w:rPr>
        <w:rFonts w:ascii="Wingdings" w:eastAsia="Wingdings" w:hAnsi="Wingdings" w:cs="Wingdings" w:hint="default"/>
      </w:rPr>
    </w:lvl>
    <w:lvl w:ilvl="3">
      <w:start w:val="1"/>
      <w:numFmt w:val="bullet"/>
      <w:lvlText w:val="·"/>
      <w:lvlJc w:val="left"/>
      <w:pPr>
        <w:ind w:left="3578" w:hanging="360"/>
      </w:pPr>
      <w:rPr>
        <w:rFonts w:ascii="Symbol" w:eastAsia="Symbol" w:hAnsi="Symbol" w:cs="Symbol" w:hint="default"/>
      </w:rPr>
    </w:lvl>
    <w:lvl w:ilvl="4">
      <w:start w:val="1"/>
      <w:numFmt w:val="bullet"/>
      <w:lvlText w:val="o"/>
      <w:lvlJc w:val="left"/>
      <w:pPr>
        <w:ind w:left="4298" w:hanging="360"/>
      </w:pPr>
      <w:rPr>
        <w:rFonts w:ascii="Courier New" w:eastAsia="Courier New" w:hAnsi="Courier New" w:cs="Courier New" w:hint="default"/>
      </w:rPr>
    </w:lvl>
    <w:lvl w:ilvl="5">
      <w:start w:val="1"/>
      <w:numFmt w:val="bullet"/>
      <w:lvlText w:val="§"/>
      <w:lvlJc w:val="left"/>
      <w:pPr>
        <w:ind w:left="5018" w:hanging="360"/>
      </w:pPr>
      <w:rPr>
        <w:rFonts w:ascii="Wingdings" w:eastAsia="Wingdings" w:hAnsi="Wingdings" w:cs="Wingdings" w:hint="default"/>
      </w:rPr>
    </w:lvl>
    <w:lvl w:ilvl="6">
      <w:start w:val="1"/>
      <w:numFmt w:val="bullet"/>
      <w:lvlText w:val="·"/>
      <w:lvlJc w:val="left"/>
      <w:pPr>
        <w:ind w:left="5738" w:hanging="360"/>
      </w:pPr>
      <w:rPr>
        <w:rFonts w:ascii="Symbol" w:eastAsia="Symbol" w:hAnsi="Symbol" w:cs="Symbol" w:hint="default"/>
      </w:rPr>
    </w:lvl>
    <w:lvl w:ilvl="7">
      <w:start w:val="1"/>
      <w:numFmt w:val="bullet"/>
      <w:lvlText w:val="o"/>
      <w:lvlJc w:val="left"/>
      <w:pPr>
        <w:ind w:left="6458" w:hanging="360"/>
      </w:pPr>
      <w:rPr>
        <w:rFonts w:ascii="Courier New" w:eastAsia="Courier New" w:hAnsi="Courier New" w:cs="Courier New" w:hint="default"/>
      </w:rPr>
    </w:lvl>
    <w:lvl w:ilvl="8">
      <w:start w:val="1"/>
      <w:numFmt w:val="bullet"/>
      <w:lvlText w:val="§"/>
      <w:lvlJc w:val="left"/>
      <w:pPr>
        <w:ind w:left="7178" w:hanging="360"/>
      </w:pPr>
      <w:rPr>
        <w:rFonts w:ascii="Wingdings" w:eastAsia="Wingdings" w:hAnsi="Wingdings" w:cs="Wingdings" w:hint="default"/>
      </w:rPr>
    </w:lvl>
  </w:abstractNum>
  <w:abstractNum w:abstractNumId="39">
    <w:nsid w:val="7B747677"/>
    <w:multiLevelType w:val="hybridMultilevel"/>
    <w:tmpl w:val="0A2A45AE"/>
    <w:lvl w:ilvl="0" w:tplc="900A5DA0">
      <w:start w:val="1"/>
      <w:numFmt w:val="decimal"/>
      <w:suff w:val="nothing"/>
      <w:lvlText w:val=""/>
      <w:lvlJc w:val="left"/>
      <w:pPr>
        <w:tabs>
          <w:tab w:val="num" w:pos="432"/>
        </w:tabs>
        <w:ind w:left="432" w:hanging="432"/>
      </w:pPr>
    </w:lvl>
    <w:lvl w:ilvl="1" w:tplc="5C4C30D0">
      <w:start w:val="1"/>
      <w:numFmt w:val="decimal"/>
      <w:pStyle w:val="21"/>
      <w:suff w:val="nothing"/>
      <w:lvlText w:val=""/>
      <w:lvlJc w:val="left"/>
      <w:pPr>
        <w:tabs>
          <w:tab w:val="num" w:pos="576"/>
        </w:tabs>
        <w:ind w:left="576" w:hanging="576"/>
      </w:pPr>
    </w:lvl>
    <w:lvl w:ilvl="2" w:tplc="21F40624">
      <w:start w:val="1"/>
      <w:numFmt w:val="decimal"/>
      <w:suff w:val="nothing"/>
      <w:lvlText w:val=""/>
      <w:lvlJc w:val="left"/>
      <w:pPr>
        <w:tabs>
          <w:tab w:val="num" w:pos="720"/>
        </w:tabs>
        <w:ind w:left="720" w:hanging="720"/>
      </w:pPr>
    </w:lvl>
    <w:lvl w:ilvl="3" w:tplc="F48AFD76">
      <w:start w:val="1"/>
      <w:numFmt w:val="decimal"/>
      <w:suff w:val="nothing"/>
      <w:lvlText w:val=""/>
      <w:lvlJc w:val="left"/>
      <w:pPr>
        <w:tabs>
          <w:tab w:val="num" w:pos="864"/>
        </w:tabs>
        <w:ind w:left="864" w:hanging="864"/>
      </w:pPr>
    </w:lvl>
    <w:lvl w:ilvl="4" w:tplc="63B20BA4">
      <w:start w:val="1"/>
      <w:numFmt w:val="decimal"/>
      <w:suff w:val="nothing"/>
      <w:lvlText w:val=""/>
      <w:lvlJc w:val="left"/>
      <w:pPr>
        <w:tabs>
          <w:tab w:val="num" w:pos="1008"/>
        </w:tabs>
        <w:ind w:left="1008" w:hanging="1008"/>
      </w:pPr>
    </w:lvl>
    <w:lvl w:ilvl="5" w:tplc="DEFE5476">
      <w:start w:val="1"/>
      <w:numFmt w:val="decimal"/>
      <w:suff w:val="nothing"/>
      <w:lvlText w:val=""/>
      <w:lvlJc w:val="left"/>
      <w:pPr>
        <w:tabs>
          <w:tab w:val="num" w:pos="1152"/>
        </w:tabs>
        <w:ind w:left="1152" w:hanging="1152"/>
      </w:pPr>
    </w:lvl>
    <w:lvl w:ilvl="6" w:tplc="8BC6B8D4">
      <w:start w:val="1"/>
      <w:numFmt w:val="decimal"/>
      <w:suff w:val="nothing"/>
      <w:lvlText w:val=""/>
      <w:lvlJc w:val="left"/>
      <w:pPr>
        <w:tabs>
          <w:tab w:val="num" w:pos="1296"/>
        </w:tabs>
        <w:ind w:left="1296" w:hanging="1296"/>
      </w:pPr>
    </w:lvl>
    <w:lvl w:ilvl="7" w:tplc="4C388552">
      <w:start w:val="1"/>
      <w:numFmt w:val="decimal"/>
      <w:suff w:val="nothing"/>
      <w:lvlText w:val=""/>
      <w:lvlJc w:val="left"/>
      <w:pPr>
        <w:tabs>
          <w:tab w:val="num" w:pos="1440"/>
        </w:tabs>
        <w:ind w:left="1440" w:hanging="1440"/>
      </w:pPr>
    </w:lvl>
    <w:lvl w:ilvl="8" w:tplc="2BCEDDAA">
      <w:start w:val="1"/>
      <w:numFmt w:val="decimal"/>
      <w:suff w:val="nothing"/>
      <w:lvlText w:val=""/>
      <w:lvlJc w:val="left"/>
      <w:pPr>
        <w:tabs>
          <w:tab w:val="num" w:pos="1584"/>
        </w:tabs>
        <w:ind w:left="1584" w:hanging="1584"/>
      </w:pPr>
    </w:lvl>
  </w:abstractNum>
  <w:abstractNum w:abstractNumId="40">
    <w:nsid w:val="7B7D2E78"/>
    <w:multiLevelType w:val="multilevel"/>
    <w:tmpl w:val="0002AD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F094294"/>
    <w:multiLevelType w:val="multilevel"/>
    <w:tmpl w:val="D70452E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2">
    <w:nsid w:val="7F0B272F"/>
    <w:multiLevelType w:val="multilevel"/>
    <w:tmpl w:val="DC9E2EEC"/>
    <w:lvl w:ilvl="0">
      <w:start w:val="1"/>
      <w:numFmt w:val="decimal"/>
      <w:lvlText w:val="%1)"/>
      <w:lvlJc w:val="left"/>
      <w:pPr>
        <w:ind w:left="1444" w:hanging="360"/>
      </w:pPr>
      <w:rPr>
        <w:sz w:val="16"/>
        <w:szCs w:val="16"/>
      </w:rPr>
    </w:lvl>
    <w:lvl w:ilvl="1">
      <w:start w:val="1"/>
      <w:numFmt w:val="lowerLetter"/>
      <w:lvlText w:val="%2."/>
      <w:lvlJc w:val="left"/>
      <w:pPr>
        <w:ind w:left="2164" w:hanging="360"/>
      </w:pPr>
    </w:lvl>
    <w:lvl w:ilvl="2">
      <w:start w:val="1"/>
      <w:numFmt w:val="lowerRoman"/>
      <w:lvlText w:val="%3."/>
      <w:lvlJc w:val="right"/>
      <w:pPr>
        <w:ind w:left="2884" w:hanging="180"/>
      </w:pPr>
    </w:lvl>
    <w:lvl w:ilvl="3">
      <w:start w:val="1"/>
      <w:numFmt w:val="decimal"/>
      <w:lvlText w:val="%4."/>
      <w:lvlJc w:val="left"/>
      <w:pPr>
        <w:ind w:left="3604" w:hanging="360"/>
      </w:pPr>
    </w:lvl>
    <w:lvl w:ilvl="4">
      <w:start w:val="1"/>
      <w:numFmt w:val="lowerLetter"/>
      <w:lvlText w:val="%5."/>
      <w:lvlJc w:val="left"/>
      <w:pPr>
        <w:ind w:left="4324" w:hanging="360"/>
      </w:pPr>
    </w:lvl>
    <w:lvl w:ilvl="5">
      <w:start w:val="1"/>
      <w:numFmt w:val="lowerRoman"/>
      <w:lvlText w:val="%6."/>
      <w:lvlJc w:val="right"/>
      <w:pPr>
        <w:ind w:left="5044" w:hanging="180"/>
      </w:pPr>
    </w:lvl>
    <w:lvl w:ilvl="6">
      <w:start w:val="1"/>
      <w:numFmt w:val="decimal"/>
      <w:lvlText w:val="%7."/>
      <w:lvlJc w:val="left"/>
      <w:pPr>
        <w:ind w:left="5764" w:hanging="360"/>
      </w:pPr>
    </w:lvl>
    <w:lvl w:ilvl="7">
      <w:start w:val="1"/>
      <w:numFmt w:val="lowerLetter"/>
      <w:lvlText w:val="%8."/>
      <w:lvlJc w:val="left"/>
      <w:pPr>
        <w:ind w:left="6484" w:hanging="360"/>
      </w:pPr>
    </w:lvl>
    <w:lvl w:ilvl="8">
      <w:start w:val="1"/>
      <w:numFmt w:val="lowerRoman"/>
      <w:lvlText w:val="%9."/>
      <w:lvlJc w:val="right"/>
      <w:pPr>
        <w:ind w:left="7204" w:hanging="180"/>
      </w:pPr>
    </w:lvl>
  </w:abstractNum>
  <w:num w:numId="1">
    <w:abstractNumId w:val="8"/>
  </w:num>
  <w:num w:numId="2">
    <w:abstractNumId w:val="27"/>
  </w:num>
  <w:num w:numId="3">
    <w:abstractNumId w:val="39"/>
  </w:num>
  <w:num w:numId="4">
    <w:abstractNumId w:val="16"/>
  </w:num>
  <w:num w:numId="5">
    <w:abstractNumId w:val="37"/>
  </w:num>
  <w:num w:numId="6">
    <w:abstractNumId w:val="28"/>
  </w:num>
  <w:num w:numId="7">
    <w:abstractNumId w:val="0"/>
  </w:num>
  <w:num w:numId="8">
    <w:abstractNumId w:val="31"/>
  </w:num>
  <w:num w:numId="9">
    <w:abstractNumId w:val="27"/>
  </w:num>
  <w:num w:numId="10">
    <w:abstractNumId w:val="37"/>
  </w:num>
  <w:num w:numId="11">
    <w:abstractNumId w:val="39"/>
  </w:num>
  <w:num w:numId="12">
    <w:abstractNumId w:val="32"/>
  </w:num>
  <w:num w:numId="13">
    <w:abstractNumId w:val="19"/>
  </w:num>
  <w:num w:numId="14">
    <w:abstractNumId w:val="26"/>
  </w:num>
  <w:num w:numId="15">
    <w:abstractNumId w:val="20"/>
  </w:num>
  <w:num w:numId="16">
    <w:abstractNumId w:val="9"/>
  </w:num>
  <w:num w:numId="17">
    <w:abstractNumId w:val="34"/>
  </w:num>
  <w:num w:numId="18">
    <w:abstractNumId w:val="26"/>
  </w:num>
  <w:num w:numId="19">
    <w:abstractNumId w:val="39"/>
  </w:num>
  <w:num w:numId="20">
    <w:abstractNumId w:val="19"/>
  </w:num>
  <w:num w:numId="21">
    <w:abstractNumId w:val="21"/>
    <w:lvlOverride w:ilvl="0">
      <w:startOverride w:val="1"/>
    </w:lvlOverride>
  </w:num>
  <w:num w:numId="22">
    <w:abstractNumId w:val="36"/>
  </w:num>
  <w:num w:numId="23">
    <w:abstractNumId w:val="33"/>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15"/>
  </w:num>
  <w:num w:numId="29">
    <w:abstractNumId w:val="40"/>
  </w:num>
  <w:num w:numId="30">
    <w:abstractNumId w:val="13"/>
  </w:num>
  <w:num w:numId="31">
    <w:abstractNumId w:val="18"/>
  </w:num>
  <w:num w:numId="32">
    <w:abstractNumId w:val="42"/>
  </w:num>
  <w:num w:numId="33">
    <w:abstractNumId w:val="11"/>
  </w:num>
  <w:num w:numId="34">
    <w:abstractNumId w:val="23"/>
  </w:num>
  <w:num w:numId="35">
    <w:abstractNumId w:val="12"/>
  </w:num>
  <w:num w:numId="36">
    <w:abstractNumId w:val="5"/>
  </w:num>
  <w:num w:numId="37">
    <w:abstractNumId w:val="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7"/>
  </w:num>
  <w:num w:numId="41">
    <w:abstractNumId w:val="10"/>
  </w:num>
  <w:num w:numId="42">
    <w:abstractNumId w:val="38"/>
  </w:num>
  <w:num w:numId="43">
    <w:abstractNumId w:val="29"/>
  </w:num>
  <w:num w:numId="44">
    <w:abstractNumId w:val="24"/>
  </w:num>
  <w:num w:numId="45">
    <w:abstractNumId w:val="14"/>
  </w:num>
  <w:num w:numId="46">
    <w:abstractNumId w:val="2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hdrShapeDefaults>
    <o:shapedefaults v:ext="edit" spidmax="277505"/>
  </w:hdrShapeDefaults>
  <w:footnotePr>
    <w:footnote w:id="-1"/>
    <w:footnote w:id="0"/>
  </w:footnotePr>
  <w:endnotePr>
    <w:endnote w:id="-1"/>
    <w:endnote w:id="0"/>
  </w:endnotePr>
  <w:compat/>
  <w:rsids>
    <w:rsidRoot w:val="00CB7D7B"/>
    <w:rsid w:val="000005AF"/>
    <w:rsid w:val="00006C1C"/>
    <w:rsid w:val="00007A3F"/>
    <w:rsid w:val="0001745F"/>
    <w:rsid w:val="000238E7"/>
    <w:rsid w:val="00024255"/>
    <w:rsid w:val="000245B6"/>
    <w:rsid w:val="00026C6C"/>
    <w:rsid w:val="00030100"/>
    <w:rsid w:val="00032245"/>
    <w:rsid w:val="000364F7"/>
    <w:rsid w:val="0004778C"/>
    <w:rsid w:val="00054AF6"/>
    <w:rsid w:val="00054BEE"/>
    <w:rsid w:val="000623C8"/>
    <w:rsid w:val="000629AF"/>
    <w:rsid w:val="000652BD"/>
    <w:rsid w:val="000714A5"/>
    <w:rsid w:val="00071EB0"/>
    <w:rsid w:val="00080DEC"/>
    <w:rsid w:val="0009485B"/>
    <w:rsid w:val="0009653F"/>
    <w:rsid w:val="000970CA"/>
    <w:rsid w:val="000A61CC"/>
    <w:rsid w:val="000A6E9A"/>
    <w:rsid w:val="000A7352"/>
    <w:rsid w:val="000B1E7C"/>
    <w:rsid w:val="000B2946"/>
    <w:rsid w:val="000B5C07"/>
    <w:rsid w:val="000B7648"/>
    <w:rsid w:val="000C315E"/>
    <w:rsid w:val="000C3ADC"/>
    <w:rsid w:val="000C7EEF"/>
    <w:rsid w:val="000D4F92"/>
    <w:rsid w:val="000D71CC"/>
    <w:rsid w:val="000E1AB0"/>
    <w:rsid w:val="000E2EF8"/>
    <w:rsid w:val="000E6D9D"/>
    <w:rsid w:val="000F1B52"/>
    <w:rsid w:val="000F285B"/>
    <w:rsid w:val="000F5A6D"/>
    <w:rsid w:val="00104EFA"/>
    <w:rsid w:val="0010521F"/>
    <w:rsid w:val="00107538"/>
    <w:rsid w:val="00115793"/>
    <w:rsid w:val="00117461"/>
    <w:rsid w:val="0012117C"/>
    <w:rsid w:val="0012126D"/>
    <w:rsid w:val="0012225F"/>
    <w:rsid w:val="001231CF"/>
    <w:rsid w:val="00125A6F"/>
    <w:rsid w:val="00130269"/>
    <w:rsid w:val="00130669"/>
    <w:rsid w:val="00131099"/>
    <w:rsid w:val="001329B4"/>
    <w:rsid w:val="00135378"/>
    <w:rsid w:val="00137F7D"/>
    <w:rsid w:val="00142872"/>
    <w:rsid w:val="00146DB7"/>
    <w:rsid w:val="00154B78"/>
    <w:rsid w:val="00160D8E"/>
    <w:rsid w:val="00163666"/>
    <w:rsid w:val="001668D3"/>
    <w:rsid w:val="00170791"/>
    <w:rsid w:val="0017356B"/>
    <w:rsid w:val="0017583C"/>
    <w:rsid w:val="001772B2"/>
    <w:rsid w:val="00182164"/>
    <w:rsid w:val="001863A3"/>
    <w:rsid w:val="00194CCD"/>
    <w:rsid w:val="001A6288"/>
    <w:rsid w:val="001B527F"/>
    <w:rsid w:val="001C0FFF"/>
    <w:rsid w:val="001C2407"/>
    <w:rsid w:val="001D672A"/>
    <w:rsid w:val="001E0202"/>
    <w:rsid w:val="001E4477"/>
    <w:rsid w:val="001E58D3"/>
    <w:rsid w:val="001E74B0"/>
    <w:rsid w:val="001F25ED"/>
    <w:rsid w:val="00202C5B"/>
    <w:rsid w:val="00204200"/>
    <w:rsid w:val="002123D5"/>
    <w:rsid w:val="0021452C"/>
    <w:rsid w:val="00215391"/>
    <w:rsid w:val="00215AB8"/>
    <w:rsid w:val="00215E35"/>
    <w:rsid w:val="00216729"/>
    <w:rsid w:val="00217314"/>
    <w:rsid w:val="002205C5"/>
    <w:rsid w:val="00222012"/>
    <w:rsid w:val="002245D7"/>
    <w:rsid w:val="00225668"/>
    <w:rsid w:val="00225E5B"/>
    <w:rsid w:val="00237623"/>
    <w:rsid w:val="00244C5C"/>
    <w:rsid w:val="0024768A"/>
    <w:rsid w:val="00247761"/>
    <w:rsid w:val="00247BBF"/>
    <w:rsid w:val="002579BE"/>
    <w:rsid w:val="00257EB9"/>
    <w:rsid w:val="00260F6D"/>
    <w:rsid w:val="00262342"/>
    <w:rsid w:val="0026674B"/>
    <w:rsid w:val="00270C51"/>
    <w:rsid w:val="00271987"/>
    <w:rsid w:val="00273C6D"/>
    <w:rsid w:val="002765B9"/>
    <w:rsid w:val="00284FF6"/>
    <w:rsid w:val="002851EA"/>
    <w:rsid w:val="00285A03"/>
    <w:rsid w:val="002903ED"/>
    <w:rsid w:val="002952EC"/>
    <w:rsid w:val="00296271"/>
    <w:rsid w:val="002A016C"/>
    <w:rsid w:val="002A260D"/>
    <w:rsid w:val="002A3365"/>
    <w:rsid w:val="002C3A45"/>
    <w:rsid w:val="002C542F"/>
    <w:rsid w:val="002C6569"/>
    <w:rsid w:val="002D1518"/>
    <w:rsid w:val="002D5356"/>
    <w:rsid w:val="002D591B"/>
    <w:rsid w:val="002D61F7"/>
    <w:rsid w:val="002D6F06"/>
    <w:rsid w:val="002D7B67"/>
    <w:rsid w:val="002E1C43"/>
    <w:rsid w:val="002F0C47"/>
    <w:rsid w:val="002F6730"/>
    <w:rsid w:val="002F7D3B"/>
    <w:rsid w:val="003052AD"/>
    <w:rsid w:val="003056FA"/>
    <w:rsid w:val="00310A0F"/>
    <w:rsid w:val="003178A1"/>
    <w:rsid w:val="00321DCD"/>
    <w:rsid w:val="00321F6E"/>
    <w:rsid w:val="00332126"/>
    <w:rsid w:val="003421B7"/>
    <w:rsid w:val="0034459B"/>
    <w:rsid w:val="00345157"/>
    <w:rsid w:val="003542C5"/>
    <w:rsid w:val="0035659F"/>
    <w:rsid w:val="00356910"/>
    <w:rsid w:val="00360640"/>
    <w:rsid w:val="00372512"/>
    <w:rsid w:val="00376640"/>
    <w:rsid w:val="00380FA6"/>
    <w:rsid w:val="00386A05"/>
    <w:rsid w:val="003922F8"/>
    <w:rsid w:val="00393F58"/>
    <w:rsid w:val="003A2BCE"/>
    <w:rsid w:val="003A3440"/>
    <w:rsid w:val="003A4CDE"/>
    <w:rsid w:val="003A538D"/>
    <w:rsid w:val="003B156C"/>
    <w:rsid w:val="003B2FB3"/>
    <w:rsid w:val="003B3A90"/>
    <w:rsid w:val="003D0477"/>
    <w:rsid w:val="003D34CE"/>
    <w:rsid w:val="003D366A"/>
    <w:rsid w:val="003E1190"/>
    <w:rsid w:val="003E2DB3"/>
    <w:rsid w:val="003F0D3C"/>
    <w:rsid w:val="003F499F"/>
    <w:rsid w:val="003F61AA"/>
    <w:rsid w:val="00403085"/>
    <w:rsid w:val="00421B99"/>
    <w:rsid w:val="00427C91"/>
    <w:rsid w:val="00427F9A"/>
    <w:rsid w:val="00430A76"/>
    <w:rsid w:val="004415AD"/>
    <w:rsid w:val="004420EB"/>
    <w:rsid w:val="00445672"/>
    <w:rsid w:val="00450B4A"/>
    <w:rsid w:val="004525BE"/>
    <w:rsid w:val="0045530B"/>
    <w:rsid w:val="00455A37"/>
    <w:rsid w:val="00465452"/>
    <w:rsid w:val="004718E7"/>
    <w:rsid w:val="00474BE1"/>
    <w:rsid w:val="00476154"/>
    <w:rsid w:val="00480BDE"/>
    <w:rsid w:val="00480D7F"/>
    <w:rsid w:val="004828A3"/>
    <w:rsid w:val="004869E3"/>
    <w:rsid w:val="0049403B"/>
    <w:rsid w:val="0049661C"/>
    <w:rsid w:val="004A11DD"/>
    <w:rsid w:val="004A2E42"/>
    <w:rsid w:val="004A4D78"/>
    <w:rsid w:val="004A6F0A"/>
    <w:rsid w:val="004B2B81"/>
    <w:rsid w:val="004B2C79"/>
    <w:rsid w:val="004B73BF"/>
    <w:rsid w:val="004B78C5"/>
    <w:rsid w:val="004C294E"/>
    <w:rsid w:val="004C2E71"/>
    <w:rsid w:val="004C43BA"/>
    <w:rsid w:val="004C5C30"/>
    <w:rsid w:val="004E215A"/>
    <w:rsid w:val="004E3CBB"/>
    <w:rsid w:val="004E47C8"/>
    <w:rsid w:val="004E6E24"/>
    <w:rsid w:val="004F27E3"/>
    <w:rsid w:val="004F3121"/>
    <w:rsid w:val="004F3708"/>
    <w:rsid w:val="004F419B"/>
    <w:rsid w:val="00500C3C"/>
    <w:rsid w:val="00502FAA"/>
    <w:rsid w:val="00503F34"/>
    <w:rsid w:val="005046AE"/>
    <w:rsid w:val="00510D0C"/>
    <w:rsid w:val="0051793F"/>
    <w:rsid w:val="00523901"/>
    <w:rsid w:val="00526521"/>
    <w:rsid w:val="00530D5F"/>
    <w:rsid w:val="005323D8"/>
    <w:rsid w:val="00534914"/>
    <w:rsid w:val="005355EF"/>
    <w:rsid w:val="005375F1"/>
    <w:rsid w:val="00545210"/>
    <w:rsid w:val="005479BD"/>
    <w:rsid w:val="00547EC8"/>
    <w:rsid w:val="00550C8D"/>
    <w:rsid w:val="00551D59"/>
    <w:rsid w:val="005522B5"/>
    <w:rsid w:val="00552457"/>
    <w:rsid w:val="00552D4C"/>
    <w:rsid w:val="005534A3"/>
    <w:rsid w:val="005628CD"/>
    <w:rsid w:val="0056306E"/>
    <w:rsid w:val="005652DD"/>
    <w:rsid w:val="005655C9"/>
    <w:rsid w:val="00571174"/>
    <w:rsid w:val="005714F5"/>
    <w:rsid w:val="00571676"/>
    <w:rsid w:val="00572EC4"/>
    <w:rsid w:val="00590B88"/>
    <w:rsid w:val="00596F82"/>
    <w:rsid w:val="005A0074"/>
    <w:rsid w:val="005A05FE"/>
    <w:rsid w:val="005B2863"/>
    <w:rsid w:val="005B49CF"/>
    <w:rsid w:val="005B5985"/>
    <w:rsid w:val="005C1443"/>
    <w:rsid w:val="005D24F8"/>
    <w:rsid w:val="005D31D9"/>
    <w:rsid w:val="005E04CB"/>
    <w:rsid w:val="005E3D24"/>
    <w:rsid w:val="005E6DCE"/>
    <w:rsid w:val="005F0520"/>
    <w:rsid w:val="005F646E"/>
    <w:rsid w:val="00602B43"/>
    <w:rsid w:val="0060410A"/>
    <w:rsid w:val="006132FD"/>
    <w:rsid w:val="00616DB5"/>
    <w:rsid w:val="00620E38"/>
    <w:rsid w:val="00631678"/>
    <w:rsid w:val="006349D6"/>
    <w:rsid w:val="00635120"/>
    <w:rsid w:val="00644D92"/>
    <w:rsid w:val="00650CDB"/>
    <w:rsid w:val="006551B4"/>
    <w:rsid w:val="00656944"/>
    <w:rsid w:val="00656FBB"/>
    <w:rsid w:val="00661429"/>
    <w:rsid w:val="00670682"/>
    <w:rsid w:val="00670BF7"/>
    <w:rsid w:val="00670C31"/>
    <w:rsid w:val="00674007"/>
    <w:rsid w:val="00677D5B"/>
    <w:rsid w:val="00682D88"/>
    <w:rsid w:val="00690D70"/>
    <w:rsid w:val="00693622"/>
    <w:rsid w:val="006960D8"/>
    <w:rsid w:val="006A1BF1"/>
    <w:rsid w:val="006A2AEB"/>
    <w:rsid w:val="006A356D"/>
    <w:rsid w:val="006A4D81"/>
    <w:rsid w:val="006A6192"/>
    <w:rsid w:val="006B36F8"/>
    <w:rsid w:val="006C176A"/>
    <w:rsid w:val="006C1B79"/>
    <w:rsid w:val="006C35F9"/>
    <w:rsid w:val="006C6763"/>
    <w:rsid w:val="006D7F67"/>
    <w:rsid w:val="006E11FB"/>
    <w:rsid w:val="006E3EB7"/>
    <w:rsid w:val="00700834"/>
    <w:rsid w:val="0070336F"/>
    <w:rsid w:val="00703AA2"/>
    <w:rsid w:val="00705DD2"/>
    <w:rsid w:val="00712582"/>
    <w:rsid w:val="0071417D"/>
    <w:rsid w:val="00722E18"/>
    <w:rsid w:val="007253B4"/>
    <w:rsid w:val="007315E5"/>
    <w:rsid w:val="0073298B"/>
    <w:rsid w:val="00732C54"/>
    <w:rsid w:val="00742264"/>
    <w:rsid w:val="0074305F"/>
    <w:rsid w:val="007458C4"/>
    <w:rsid w:val="00750B44"/>
    <w:rsid w:val="00757968"/>
    <w:rsid w:val="00765425"/>
    <w:rsid w:val="00770285"/>
    <w:rsid w:val="007708E8"/>
    <w:rsid w:val="00770A3E"/>
    <w:rsid w:val="007719DF"/>
    <w:rsid w:val="00775F3D"/>
    <w:rsid w:val="00780FD8"/>
    <w:rsid w:val="007841B1"/>
    <w:rsid w:val="007907EC"/>
    <w:rsid w:val="00795828"/>
    <w:rsid w:val="007964BD"/>
    <w:rsid w:val="007A03D9"/>
    <w:rsid w:val="007A422E"/>
    <w:rsid w:val="007A58E1"/>
    <w:rsid w:val="007B00A1"/>
    <w:rsid w:val="007B1256"/>
    <w:rsid w:val="007B5FD4"/>
    <w:rsid w:val="007C40E3"/>
    <w:rsid w:val="007C45C8"/>
    <w:rsid w:val="007C711C"/>
    <w:rsid w:val="007D20B4"/>
    <w:rsid w:val="007D3ED1"/>
    <w:rsid w:val="007E0D7E"/>
    <w:rsid w:val="007F68FF"/>
    <w:rsid w:val="008058EA"/>
    <w:rsid w:val="00816C2B"/>
    <w:rsid w:val="00831486"/>
    <w:rsid w:val="008349B4"/>
    <w:rsid w:val="00844A50"/>
    <w:rsid w:val="00847FC7"/>
    <w:rsid w:val="0085394A"/>
    <w:rsid w:val="00855437"/>
    <w:rsid w:val="00855A25"/>
    <w:rsid w:val="00856764"/>
    <w:rsid w:val="00861604"/>
    <w:rsid w:val="00863761"/>
    <w:rsid w:val="00877D22"/>
    <w:rsid w:val="00881C85"/>
    <w:rsid w:val="0088465D"/>
    <w:rsid w:val="00890E61"/>
    <w:rsid w:val="00894D93"/>
    <w:rsid w:val="008B0ED6"/>
    <w:rsid w:val="008B20B0"/>
    <w:rsid w:val="008B40CE"/>
    <w:rsid w:val="008B54BE"/>
    <w:rsid w:val="008B78FE"/>
    <w:rsid w:val="008C055C"/>
    <w:rsid w:val="008C4B3A"/>
    <w:rsid w:val="008C7C92"/>
    <w:rsid w:val="008D1609"/>
    <w:rsid w:val="008D6115"/>
    <w:rsid w:val="008D7AB8"/>
    <w:rsid w:val="008E481E"/>
    <w:rsid w:val="008F2AB0"/>
    <w:rsid w:val="008F49B1"/>
    <w:rsid w:val="008F54E8"/>
    <w:rsid w:val="008F7B1B"/>
    <w:rsid w:val="0090486A"/>
    <w:rsid w:val="009069B1"/>
    <w:rsid w:val="0091069B"/>
    <w:rsid w:val="00916CBF"/>
    <w:rsid w:val="00922168"/>
    <w:rsid w:val="00932C15"/>
    <w:rsid w:val="00933E73"/>
    <w:rsid w:val="00941C7F"/>
    <w:rsid w:val="00945B1C"/>
    <w:rsid w:val="0094738E"/>
    <w:rsid w:val="00951514"/>
    <w:rsid w:val="009523A2"/>
    <w:rsid w:val="00953862"/>
    <w:rsid w:val="00956378"/>
    <w:rsid w:val="00956A81"/>
    <w:rsid w:val="00956E70"/>
    <w:rsid w:val="009674DC"/>
    <w:rsid w:val="00975A49"/>
    <w:rsid w:val="00981299"/>
    <w:rsid w:val="00981B83"/>
    <w:rsid w:val="00983053"/>
    <w:rsid w:val="009868F7"/>
    <w:rsid w:val="0099435D"/>
    <w:rsid w:val="00994461"/>
    <w:rsid w:val="009B141F"/>
    <w:rsid w:val="009C0748"/>
    <w:rsid w:val="009C0FA1"/>
    <w:rsid w:val="009C169C"/>
    <w:rsid w:val="009C4107"/>
    <w:rsid w:val="009D0527"/>
    <w:rsid w:val="009D20AA"/>
    <w:rsid w:val="009D2CFF"/>
    <w:rsid w:val="009D37C9"/>
    <w:rsid w:val="009E08A6"/>
    <w:rsid w:val="009E15AB"/>
    <w:rsid w:val="009E415E"/>
    <w:rsid w:val="009E5C25"/>
    <w:rsid w:val="009E64F3"/>
    <w:rsid w:val="00A00C03"/>
    <w:rsid w:val="00A01EDD"/>
    <w:rsid w:val="00A13793"/>
    <w:rsid w:val="00A1600E"/>
    <w:rsid w:val="00A261A7"/>
    <w:rsid w:val="00A2699C"/>
    <w:rsid w:val="00A2794B"/>
    <w:rsid w:val="00A35804"/>
    <w:rsid w:val="00A35967"/>
    <w:rsid w:val="00A40E4C"/>
    <w:rsid w:val="00A5321D"/>
    <w:rsid w:val="00A55A15"/>
    <w:rsid w:val="00A55D86"/>
    <w:rsid w:val="00A56401"/>
    <w:rsid w:val="00A61E6A"/>
    <w:rsid w:val="00A62014"/>
    <w:rsid w:val="00A73587"/>
    <w:rsid w:val="00A750A0"/>
    <w:rsid w:val="00A754C3"/>
    <w:rsid w:val="00A755AB"/>
    <w:rsid w:val="00A75A5B"/>
    <w:rsid w:val="00A77CE8"/>
    <w:rsid w:val="00A84655"/>
    <w:rsid w:val="00A8567C"/>
    <w:rsid w:val="00A86AB6"/>
    <w:rsid w:val="00A95CE8"/>
    <w:rsid w:val="00AB057D"/>
    <w:rsid w:val="00AB1C2D"/>
    <w:rsid w:val="00AB3270"/>
    <w:rsid w:val="00AB3D59"/>
    <w:rsid w:val="00AC4551"/>
    <w:rsid w:val="00AC52F1"/>
    <w:rsid w:val="00AD2B40"/>
    <w:rsid w:val="00AD2D8A"/>
    <w:rsid w:val="00AD4FAD"/>
    <w:rsid w:val="00AD6FDB"/>
    <w:rsid w:val="00AE3D49"/>
    <w:rsid w:val="00AE45D8"/>
    <w:rsid w:val="00AF0BC1"/>
    <w:rsid w:val="00AF12A0"/>
    <w:rsid w:val="00AF23EE"/>
    <w:rsid w:val="00AF53E9"/>
    <w:rsid w:val="00B05497"/>
    <w:rsid w:val="00B127A6"/>
    <w:rsid w:val="00B15D6B"/>
    <w:rsid w:val="00B24C17"/>
    <w:rsid w:val="00B25216"/>
    <w:rsid w:val="00B26256"/>
    <w:rsid w:val="00B27800"/>
    <w:rsid w:val="00B32158"/>
    <w:rsid w:val="00B35D78"/>
    <w:rsid w:val="00B37DC8"/>
    <w:rsid w:val="00B46CD8"/>
    <w:rsid w:val="00B47D72"/>
    <w:rsid w:val="00B50FC6"/>
    <w:rsid w:val="00B544D8"/>
    <w:rsid w:val="00B54E1E"/>
    <w:rsid w:val="00B54F07"/>
    <w:rsid w:val="00B96F3D"/>
    <w:rsid w:val="00B97640"/>
    <w:rsid w:val="00BB1588"/>
    <w:rsid w:val="00BB3462"/>
    <w:rsid w:val="00BB43A0"/>
    <w:rsid w:val="00BC068A"/>
    <w:rsid w:val="00BC09EC"/>
    <w:rsid w:val="00BC2BB2"/>
    <w:rsid w:val="00BC365A"/>
    <w:rsid w:val="00BC5B96"/>
    <w:rsid w:val="00BC5C90"/>
    <w:rsid w:val="00BC6C0E"/>
    <w:rsid w:val="00BD01CB"/>
    <w:rsid w:val="00BD2B27"/>
    <w:rsid w:val="00BD307B"/>
    <w:rsid w:val="00BD5ABE"/>
    <w:rsid w:val="00BE27E7"/>
    <w:rsid w:val="00BE79E1"/>
    <w:rsid w:val="00C04B97"/>
    <w:rsid w:val="00C0595F"/>
    <w:rsid w:val="00C1198C"/>
    <w:rsid w:val="00C123C7"/>
    <w:rsid w:val="00C13930"/>
    <w:rsid w:val="00C17514"/>
    <w:rsid w:val="00C245D7"/>
    <w:rsid w:val="00C24F07"/>
    <w:rsid w:val="00C25C30"/>
    <w:rsid w:val="00C27BD8"/>
    <w:rsid w:val="00C27CA5"/>
    <w:rsid w:val="00C32EF4"/>
    <w:rsid w:val="00C378B4"/>
    <w:rsid w:val="00C51C4A"/>
    <w:rsid w:val="00C539C8"/>
    <w:rsid w:val="00C57715"/>
    <w:rsid w:val="00C57985"/>
    <w:rsid w:val="00C65A9E"/>
    <w:rsid w:val="00C678A8"/>
    <w:rsid w:val="00C717C5"/>
    <w:rsid w:val="00C84FA2"/>
    <w:rsid w:val="00C866BC"/>
    <w:rsid w:val="00C87316"/>
    <w:rsid w:val="00CA30A8"/>
    <w:rsid w:val="00CA7230"/>
    <w:rsid w:val="00CB03D5"/>
    <w:rsid w:val="00CB2FF9"/>
    <w:rsid w:val="00CB39F0"/>
    <w:rsid w:val="00CB4586"/>
    <w:rsid w:val="00CB4D05"/>
    <w:rsid w:val="00CB7D7B"/>
    <w:rsid w:val="00CC47C4"/>
    <w:rsid w:val="00CC61E6"/>
    <w:rsid w:val="00CC6F51"/>
    <w:rsid w:val="00CD03AB"/>
    <w:rsid w:val="00CD1739"/>
    <w:rsid w:val="00CD4D1E"/>
    <w:rsid w:val="00CD79BD"/>
    <w:rsid w:val="00CE1DD5"/>
    <w:rsid w:val="00CE43A1"/>
    <w:rsid w:val="00CE58AE"/>
    <w:rsid w:val="00CF1120"/>
    <w:rsid w:val="00D0207D"/>
    <w:rsid w:val="00D06EA3"/>
    <w:rsid w:val="00D10CEE"/>
    <w:rsid w:val="00D11C05"/>
    <w:rsid w:val="00D15D73"/>
    <w:rsid w:val="00D16B9A"/>
    <w:rsid w:val="00D22A2F"/>
    <w:rsid w:val="00D26880"/>
    <w:rsid w:val="00D33ABF"/>
    <w:rsid w:val="00D34272"/>
    <w:rsid w:val="00D4270E"/>
    <w:rsid w:val="00D44807"/>
    <w:rsid w:val="00D530D4"/>
    <w:rsid w:val="00D57AE8"/>
    <w:rsid w:val="00D613D2"/>
    <w:rsid w:val="00D63F56"/>
    <w:rsid w:val="00D655BF"/>
    <w:rsid w:val="00D662B5"/>
    <w:rsid w:val="00D701C7"/>
    <w:rsid w:val="00D72095"/>
    <w:rsid w:val="00D90515"/>
    <w:rsid w:val="00D94F7A"/>
    <w:rsid w:val="00D96810"/>
    <w:rsid w:val="00D9705E"/>
    <w:rsid w:val="00DA12F3"/>
    <w:rsid w:val="00DA22B6"/>
    <w:rsid w:val="00DA2F12"/>
    <w:rsid w:val="00DA501A"/>
    <w:rsid w:val="00DC0BDE"/>
    <w:rsid w:val="00DC1E45"/>
    <w:rsid w:val="00DD24C4"/>
    <w:rsid w:val="00DD2693"/>
    <w:rsid w:val="00DD3BCA"/>
    <w:rsid w:val="00DD4B4D"/>
    <w:rsid w:val="00DE09DC"/>
    <w:rsid w:val="00DE20FE"/>
    <w:rsid w:val="00DE3FE6"/>
    <w:rsid w:val="00DE7BA0"/>
    <w:rsid w:val="00DF2087"/>
    <w:rsid w:val="00DF5B83"/>
    <w:rsid w:val="00DF5E5B"/>
    <w:rsid w:val="00E01468"/>
    <w:rsid w:val="00E07E0B"/>
    <w:rsid w:val="00E110D7"/>
    <w:rsid w:val="00E12D70"/>
    <w:rsid w:val="00E14694"/>
    <w:rsid w:val="00E15C52"/>
    <w:rsid w:val="00E2771F"/>
    <w:rsid w:val="00E31736"/>
    <w:rsid w:val="00E341B4"/>
    <w:rsid w:val="00E34AFB"/>
    <w:rsid w:val="00E3570A"/>
    <w:rsid w:val="00E4564C"/>
    <w:rsid w:val="00E54E18"/>
    <w:rsid w:val="00E55EE0"/>
    <w:rsid w:val="00E60053"/>
    <w:rsid w:val="00E60E08"/>
    <w:rsid w:val="00E618FA"/>
    <w:rsid w:val="00E666C3"/>
    <w:rsid w:val="00E71DF9"/>
    <w:rsid w:val="00E74941"/>
    <w:rsid w:val="00E75615"/>
    <w:rsid w:val="00E81400"/>
    <w:rsid w:val="00E8686F"/>
    <w:rsid w:val="00E87073"/>
    <w:rsid w:val="00E92E03"/>
    <w:rsid w:val="00E977D6"/>
    <w:rsid w:val="00EA10F5"/>
    <w:rsid w:val="00EA6762"/>
    <w:rsid w:val="00EB03A7"/>
    <w:rsid w:val="00EB2748"/>
    <w:rsid w:val="00EB2BBD"/>
    <w:rsid w:val="00EB4510"/>
    <w:rsid w:val="00EB46D2"/>
    <w:rsid w:val="00EC06D5"/>
    <w:rsid w:val="00EC0DD8"/>
    <w:rsid w:val="00EC3285"/>
    <w:rsid w:val="00EC79B2"/>
    <w:rsid w:val="00ED0062"/>
    <w:rsid w:val="00ED2E90"/>
    <w:rsid w:val="00ED471E"/>
    <w:rsid w:val="00EE2E81"/>
    <w:rsid w:val="00EE4DC5"/>
    <w:rsid w:val="00EF151B"/>
    <w:rsid w:val="00EF33B3"/>
    <w:rsid w:val="00EF5726"/>
    <w:rsid w:val="00EF6204"/>
    <w:rsid w:val="00EF7605"/>
    <w:rsid w:val="00F00D75"/>
    <w:rsid w:val="00F0163D"/>
    <w:rsid w:val="00F01A62"/>
    <w:rsid w:val="00F048E8"/>
    <w:rsid w:val="00F05CE0"/>
    <w:rsid w:val="00F06482"/>
    <w:rsid w:val="00F07119"/>
    <w:rsid w:val="00F075CC"/>
    <w:rsid w:val="00F10CE3"/>
    <w:rsid w:val="00F119EA"/>
    <w:rsid w:val="00F12B20"/>
    <w:rsid w:val="00F14234"/>
    <w:rsid w:val="00F225F6"/>
    <w:rsid w:val="00F255BE"/>
    <w:rsid w:val="00F2742C"/>
    <w:rsid w:val="00F31F60"/>
    <w:rsid w:val="00F33800"/>
    <w:rsid w:val="00F35713"/>
    <w:rsid w:val="00F371D6"/>
    <w:rsid w:val="00F40B1E"/>
    <w:rsid w:val="00F43F88"/>
    <w:rsid w:val="00F44528"/>
    <w:rsid w:val="00F46A07"/>
    <w:rsid w:val="00F538DE"/>
    <w:rsid w:val="00F53B9E"/>
    <w:rsid w:val="00F56060"/>
    <w:rsid w:val="00F62B3B"/>
    <w:rsid w:val="00F62D41"/>
    <w:rsid w:val="00F67710"/>
    <w:rsid w:val="00F71BB6"/>
    <w:rsid w:val="00F721E5"/>
    <w:rsid w:val="00F73D07"/>
    <w:rsid w:val="00F84619"/>
    <w:rsid w:val="00F9210C"/>
    <w:rsid w:val="00FA29EB"/>
    <w:rsid w:val="00FA3CB4"/>
    <w:rsid w:val="00FA46FC"/>
    <w:rsid w:val="00FC091F"/>
    <w:rsid w:val="00FC0F7A"/>
    <w:rsid w:val="00FC3419"/>
    <w:rsid w:val="00FC6821"/>
    <w:rsid w:val="00FD0D78"/>
    <w:rsid w:val="00FE02CA"/>
    <w:rsid w:val="00FE3A2C"/>
    <w:rsid w:val="00FF217F"/>
    <w:rsid w:val="00FF2A18"/>
    <w:rsid w:val="00FF360F"/>
    <w:rsid w:val="00FF4549"/>
    <w:rsid w:val="00FF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7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line number" w:uiPriority="0"/>
    <w:lsdException w:name="page number" w:uiPriority="0"/>
    <w:lsdException w:name="List" w:uiPriority="0"/>
    <w:lsdException w:name="List Number 5"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paragraph" w:styleId="1">
    <w:name w:val="heading 1"/>
    <w:basedOn w:val="a"/>
    <w:next w:val="a"/>
    <w:link w:val="11"/>
    <w:qFormat/>
    <w:rsid w:val="00C0595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10"/>
    <w:uiPriority w:val="9"/>
    <w:qFormat/>
    <w:rsid w:val="00C0595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1"/>
    <w:uiPriority w:val="9"/>
    <w:unhideWhenUsed/>
    <w:qFormat/>
    <w:rsid w:val="002F67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uiPriority w:val="9"/>
    <w:qFormat/>
    <w:rsid w:val="00C0595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styleId="50">
    <w:name w:val="heading 5"/>
    <w:basedOn w:val="a"/>
    <w:next w:val="a"/>
    <w:link w:val="51"/>
    <w:uiPriority w:val="9"/>
    <w:qFormat/>
    <w:rsid w:val="002952EC"/>
    <w:pPr>
      <w:keepNext/>
      <w:autoSpaceDE w:val="0"/>
      <w:autoSpaceDN w:val="0"/>
      <w:spacing w:after="0" w:line="240" w:lineRule="auto"/>
      <w:ind w:left="142" w:right="89" w:hanging="142"/>
      <w:jc w:val="right"/>
      <w:outlineLvl w:val="4"/>
    </w:pPr>
    <w:rPr>
      <w:rFonts w:ascii="Arial" w:eastAsia="Times New Roman" w:hAnsi="Arial" w:cs="Arial"/>
      <w:i/>
      <w:iCs/>
      <w:spacing w:val="20"/>
      <w:sz w:val="20"/>
      <w:szCs w:val="20"/>
      <w:u w:val="single"/>
    </w:rPr>
  </w:style>
  <w:style w:type="paragraph" w:styleId="6">
    <w:name w:val="heading 6"/>
    <w:basedOn w:val="a"/>
    <w:next w:val="a"/>
    <w:link w:val="61"/>
    <w:uiPriority w:val="9"/>
    <w:qFormat/>
    <w:rsid w:val="002952EC"/>
    <w:pPr>
      <w:keepNext/>
      <w:autoSpaceDE w:val="0"/>
      <w:autoSpaceDN w:val="0"/>
      <w:spacing w:after="0" w:line="240" w:lineRule="auto"/>
      <w:ind w:left="142" w:right="89" w:hanging="142"/>
      <w:jc w:val="right"/>
      <w:outlineLvl w:val="5"/>
    </w:pPr>
    <w:rPr>
      <w:rFonts w:ascii="Times New Roman" w:eastAsia="Times New Roman" w:hAnsi="Times New Roman" w:cs="Times New Roman"/>
      <w:i/>
      <w:iCs/>
      <w:spacing w:val="20"/>
    </w:rPr>
  </w:style>
  <w:style w:type="paragraph" w:styleId="7">
    <w:name w:val="heading 7"/>
    <w:basedOn w:val="a"/>
    <w:next w:val="a"/>
    <w:link w:val="71"/>
    <w:uiPriority w:val="99"/>
    <w:unhideWhenUsed/>
    <w:qFormat/>
    <w:rsid w:val="008E48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1"/>
    <w:uiPriority w:val="9"/>
    <w:qFormat/>
    <w:rsid w:val="002952EC"/>
    <w:pPr>
      <w:keepNext/>
      <w:autoSpaceDE w:val="0"/>
      <w:autoSpaceDN w:val="0"/>
      <w:spacing w:after="0" w:line="240" w:lineRule="auto"/>
      <w:ind w:left="567" w:right="447" w:hanging="142"/>
      <w:jc w:val="right"/>
      <w:outlineLvl w:val="7"/>
    </w:pPr>
    <w:rPr>
      <w:rFonts w:ascii="Times New Roman" w:eastAsia="Times New Roman" w:hAnsi="Times New Roman" w:cs="Times New Roman"/>
      <w:i/>
      <w:iCs/>
      <w:sz w:val="24"/>
      <w:szCs w:val="24"/>
    </w:rPr>
  </w:style>
  <w:style w:type="paragraph" w:styleId="9">
    <w:name w:val="heading 9"/>
    <w:basedOn w:val="a"/>
    <w:next w:val="a"/>
    <w:link w:val="91"/>
    <w:uiPriority w:val="9"/>
    <w:qFormat/>
    <w:rsid w:val="002952EC"/>
    <w:pPr>
      <w:keepNext/>
      <w:autoSpaceDE w:val="0"/>
      <w:autoSpaceDN w:val="0"/>
      <w:spacing w:after="0" w:line="240" w:lineRule="auto"/>
      <w:ind w:left="142" w:right="-111" w:hanging="142"/>
      <w:jc w:val="center"/>
      <w:outlineLvl w:val="8"/>
    </w:pPr>
    <w:rPr>
      <w:rFonts w:ascii="Times New Roman" w:eastAsia="Times New Roman" w:hAnsi="Times New Roman" w:cs="Times New Roman"/>
      <w:spacing w:val="5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sid w:val="00C0595F"/>
    <w:rPr>
      <w:rFonts w:ascii="Times New Roman" w:eastAsia="Times New Roman" w:hAnsi="Times New Roman" w:cs="Times New Roman"/>
      <w:sz w:val="28"/>
      <w:szCs w:val="20"/>
      <w:lang w:eastAsia="ar-SA"/>
    </w:rPr>
  </w:style>
  <w:style w:type="character" w:customStyle="1" w:styleId="210">
    <w:name w:val="Заголовок 2 Знак1"/>
    <w:basedOn w:val="a0"/>
    <w:link w:val="2"/>
    <w:uiPriority w:val="9"/>
    <w:rsid w:val="00C0595F"/>
    <w:rPr>
      <w:rFonts w:ascii="Arial" w:eastAsia="Times New Roman" w:hAnsi="Arial" w:cs="Arial"/>
      <w:b/>
      <w:bCs/>
      <w:i/>
      <w:iCs/>
      <w:sz w:val="28"/>
      <w:szCs w:val="28"/>
      <w:lang w:eastAsia="ar-SA"/>
    </w:rPr>
  </w:style>
  <w:style w:type="character" w:customStyle="1" w:styleId="41">
    <w:name w:val="Заголовок 4 Знак1"/>
    <w:basedOn w:val="a0"/>
    <w:link w:val="4"/>
    <w:uiPriority w:val="9"/>
    <w:rsid w:val="00C0595F"/>
    <w:rPr>
      <w:rFonts w:ascii="Times New Roman" w:eastAsia="Times New Roman" w:hAnsi="Times New Roman" w:cs="Times New Roman"/>
      <w:b/>
      <w:bCs/>
      <w:sz w:val="28"/>
      <w:szCs w:val="28"/>
      <w:lang w:eastAsia="ar-SA"/>
    </w:rPr>
  </w:style>
  <w:style w:type="paragraph" w:customStyle="1" w:styleId="Heading1">
    <w:name w:val="Heading 1"/>
    <w:basedOn w:val="a"/>
    <w:next w:val="a"/>
    <w:link w:val="12"/>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2">
    <w:name w:val="Заголовок 1 Знак"/>
    <w:basedOn w:val="a0"/>
    <w:link w:val="Heading1"/>
    <w:rsid w:val="00CB7D7B"/>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uiPriority w:val="99"/>
    <w:qFormat/>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uiPriority w:val="99"/>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rsid w:val="00CB7D7B"/>
    <w:rPr>
      <w:rFonts w:ascii="Cambria" w:eastAsia="Times New Roman" w:hAnsi="Cambria" w:cs="Times New Roman"/>
      <w:b/>
      <w:bCs/>
      <w:i/>
      <w:iCs/>
      <w:sz w:val="28"/>
      <w:szCs w:val="28"/>
      <w:lang w:eastAsia="hi-IN" w:bidi="hi-IN"/>
    </w:rPr>
  </w:style>
  <w:style w:type="paragraph" w:customStyle="1" w:styleId="Heading3">
    <w:name w:val="Heading 3"/>
    <w:basedOn w:val="a"/>
    <w:next w:val="a"/>
    <w:link w:val="30"/>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
    <w:uiPriority w:val="9"/>
    <w:rsid w:val="00CB7D7B"/>
    <w:rPr>
      <w:rFonts w:asciiTheme="majorHAnsi" w:eastAsiaTheme="majorEastAsia" w:hAnsiTheme="majorHAnsi" w:cstheme="majorBidi"/>
      <w:b/>
      <w:bCs/>
      <w:color w:val="4F81BD" w:themeColor="accent1"/>
      <w:lang w:eastAsia="ru-RU"/>
    </w:rPr>
  </w:style>
  <w:style w:type="paragraph" w:customStyle="1" w:styleId="Heading4">
    <w:name w:val="Heading 4"/>
    <w:basedOn w:val="a"/>
    <w:next w:val="a"/>
    <w:link w:val="40"/>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
    <w:uiPriority w:val="9"/>
    <w:rsid w:val="00CB7D7B"/>
    <w:rPr>
      <w:rFonts w:asciiTheme="majorHAnsi" w:eastAsiaTheme="majorEastAsia" w:hAnsiTheme="majorHAnsi" w:cstheme="majorBidi"/>
      <w:b/>
      <w:bCs/>
      <w:i/>
      <w:iCs/>
      <w:color w:val="4F81BD" w:themeColor="accent1"/>
      <w:lang w:eastAsia="ru-RU"/>
    </w:rPr>
  </w:style>
  <w:style w:type="paragraph" w:customStyle="1" w:styleId="Heading5">
    <w:name w:val="Heading 5"/>
    <w:basedOn w:val="a"/>
    <w:next w:val="a"/>
    <w:link w:val="52"/>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2">
    <w:name w:val="Заголовок 5 Знак"/>
    <w:basedOn w:val="a0"/>
    <w:link w:val="Heading5"/>
    <w:uiPriority w:val="9"/>
    <w:rsid w:val="00CB7D7B"/>
    <w:rPr>
      <w:rFonts w:asciiTheme="majorHAnsi" w:eastAsiaTheme="majorEastAsia" w:hAnsiTheme="majorHAnsi" w:cstheme="majorBidi"/>
      <w:color w:val="243F60" w:themeColor="accent1" w:themeShade="7F"/>
      <w:lang w:eastAsia="ru-RU"/>
    </w:rPr>
  </w:style>
  <w:style w:type="paragraph" w:customStyle="1" w:styleId="Heading6">
    <w:name w:val="Heading 6"/>
    <w:basedOn w:val="a"/>
    <w:next w:val="a"/>
    <w:link w:val="60"/>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0">
    <w:name w:val="Заголовок 6 Знак"/>
    <w:basedOn w:val="a0"/>
    <w:link w:val="Heading6"/>
    <w:uiPriority w:val="9"/>
    <w:rsid w:val="00CB7D7B"/>
    <w:rPr>
      <w:rFonts w:ascii="Times New Roman" w:eastAsia="Times New Roman" w:hAnsi="Times New Roman" w:cs="Times New Roman"/>
      <w:b/>
      <w:bCs/>
      <w:lang w:val="en-US" w:eastAsia="ar-SA"/>
    </w:rPr>
  </w:style>
  <w:style w:type="paragraph" w:customStyle="1" w:styleId="Heading7">
    <w:name w:val="Heading 7"/>
    <w:basedOn w:val="a"/>
    <w:next w:val="a"/>
    <w:link w:val="70"/>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0">
    <w:name w:val="Заголовок 7 Знак"/>
    <w:basedOn w:val="a0"/>
    <w:link w:val="Heading7"/>
    <w:uiPriority w:val="99"/>
    <w:rsid w:val="00CB7D7B"/>
    <w:rPr>
      <w:rFonts w:ascii="Times New Roman" w:eastAsia="Times New Roman" w:hAnsi="Times New Roman" w:cs="Times New Roman"/>
      <w:sz w:val="24"/>
      <w:szCs w:val="24"/>
      <w:lang w:val="en-US" w:eastAsia="ar-SA"/>
    </w:rPr>
  </w:style>
  <w:style w:type="paragraph" w:customStyle="1" w:styleId="Heading8">
    <w:name w:val="Heading 8"/>
    <w:basedOn w:val="a"/>
    <w:next w:val="a"/>
    <w:link w:val="80"/>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0">
    <w:name w:val="Заголовок 8 Знак"/>
    <w:basedOn w:val="a0"/>
    <w:link w:val="Heading8"/>
    <w:uiPriority w:val="9"/>
    <w:rsid w:val="00CB7D7B"/>
    <w:rPr>
      <w:rFonts w:ascii="PetersburgCTT" w:eastAsia="Times New Roman" w:hAnsi="PetersburgCTT" w:cs="Times New Roman"/>
      <w:i/>
      <w:szCs w:val="20"/>
      <w:lang w:eastAsia="ar-SA"/>
    </w:rPr>
  </w:style>
  <w:style w:type="paragraph" w:customStyle="1" w:styleId="Heading9">
    <w:name w:val="Heading 9"/>
    <w:basedOn w:val="a"/>
    <w:next w:val="a"/>
    <w:link w:val="90"/>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0">
    <w:name w:val="Заголовок 9 Знак"/>
    <w:basedOn w:val="a0"/>
    <w:link w:val="Heading9"/>
    <w:uiPriority w:val="9"/>
    <w:rsid w:val="00CB7D7B"/>
    <w:rPr>
      <w:rFonts w:ascii="PetersburgCTT" w:eastAsia="Times New Roman" w:hAnsi="PetersburgCTT" w:cs="Times New Roman"/>
      <w:i/>
      <w:sz w:val="18"/>
      <w:szCs w:val="20"/>
      <w:lang w:eastAsia="ar-SA"/>
    </w:rPr>
  </w:style>
  <w:style w:type="character" w:styleId="a5">
    <w:name w:val="Hyperlink"/>
    <w:basedOn w:val="a0"/>
    <w:uiPriority w:val="99"/>
    <w:unhideWhenUsed/>
    <w:rsid w:val="00CB7D7B"/>
    <w:rPr>
      <w:color w:val="0000FF" w:themeColor="hyperlink"/>
      <w:u w:val="single"/>
    </w:rPr>
  </w:style>
  <w:style w:type="paragraph" w:styleId="a6">
    <w:name w:val="List Paragraph"/>
    <w:aliases w:val="мой"/>
    <w:basedOn w:val="a"/>
    <w:link w:val="a7"/>
    <w:uiPriority w:val="34"/>
    <w:qFormat/>
    <w:rsid w:val="00CB7D7B"/>
    <w:pPr>
      <w:spacing w:after="0" w:line="240" w:lineRule="auto"/>
      <w:ind w:left="708"/>
    </w:pPr>
    <w:rPr>
      <w:rFonts w:ascii="Calibri" w:eastAsia="Times New Roman" w:hAnsi="Calibri" w:cs="Times New Roman"/>
      <w:lang w:eastAsia="en-US"/>
    </w:rPr>
  </w:style>
  <w:style w:type="character" w:customStyle="1" w:styleId="a7">
    <w:name w:val="Абзац списка Знак"/>
    <w:aliases w:val="мой Знак"/>
    <w:link w:val="a6"/>
    <w:rsid w:val="00CB7D7B"/>
    <w:rPr>
      <w:rFonts w:ascii="Calibri" w:eastAsia="Times New Roman" w:hAnsi="Calibri" w:cs="Times New Roman"/>
    </w:rPr>
  </w:style>
  <w:style w:type="paragraph" w:styleId="a8">
    <w:name w:val="No Spacing"/>
    <w:link w:val="a9"/>
    <w:uiPriority w:val="1"/>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1"/>
    <w:qFormat/>
    <w:rsid w:val="00CB7D7B"/>
    <w:rPr>
      <w:rFonts w:ascii="Times New Roman" w:eastAsia="Times New Roman" w:hAnsi="Times New Roman" w:cs="Times New Roman"/>
      <w:sz w:val="28"/>
      <w:lang w:eastAsia="ar-SA"/>
    </w:rPr>
  </w:style>
  <w:style w:type="paragraph" w:customStyle="1" w:styleId="13">
    <w:name w:val="Без интервала1"/>
    <w:qFormat/>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2">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qFormat/>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1 Знак2,Обычный (Web)1 Знак Знак1"/>
    <w:link w:val="ab"/>
    <w:rsid w:val="00CB7D7B"/>
    <w:rPr>
      <w:sz w:val="24"/>
      <w:szCs w:val="24"/>
    </w:rPr>
  </w:style>
  <w:style w:type="paragraph" w:styleId="ab">
    <w:name w:val="Normal (Web)"/>
    <w:aliases w:val="Обычный (Web)1,Обычный (Web)1 Знак"/>
    <w:basedOn w:val="a"/>
    <w:link w:val="aa"/>
    <w:uiPriority w:val="99"/>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4">
    <w:name w:val="Основной текст1"/>
    <w:basedOn w:val="a"/>
    <w:link w:val="ae"/>
    <w:uiPriority w:val="1"/>
    <w:qFormat/>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4"/>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uiPriority w:val="99"/>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uiPriority w:val="99"/>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rsid w:val="00CB7D7B"/>
    <w:rPr>
      <w:rFonts w:ascii="Tahoma" w:eastAsia="Times New Roman" w:hAnsi="Tahoma" w:cs="Times New Roman"/>
      <w:sz w:val="16"/>
      <w:szCs w:val="16"/>
      <w:lang w:eastAsia="hi-IN"/>
    </w:rPr>
  </w:style>
  <w:style w:type="character" w:styleId="af3">
    <w:name w:val="annotation reference"/>
    <w:uiPriority w:val="99"/>
    <w:semiHidden/>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uiPriority w:val="99"/>
    <w:rsid w:val="00CB7D7B"/>
    <w:rPr>
      <w:rFonts w:ascii="Times New Roman" w:eastAsia="Times New Roman" w:hAnsi="Times New Roman" w:cs="Times New Roman"/>
      <w:sz w:val="24"/>
      <w:szCs w:val="24"/>
      <w:lang w:eastAsia="hi-IN"/>
    </w:rPr>
  </w:style>
  <w:style w:type="paragraph" w:customStyle="1" w:styleId="Footer">
    <w:name w:val="Footer"/>
    <w:basedOn w:val="a"/>
    <w:link w:val="af5"/>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CB7D7B"/>
    <w:rPr>
      <w:rFonts w:ascii="Courier New" w:eastAsia="Times New Roman" w:hAnsi="Courier New" w:cs="Times New Roman"/>
      <w:sz w:val="20"/>
      <w:szCs w:val="20"/>
      <w:lang w:eastAsia="ru-RU"/>
    </w:rPr>
  </w:style>
  <w:style w:type="paragraph" w:customStyle="1" w:styleId="15">
    <w:name w:val="Абзац списка1"/>
    <w:basedOn w:val="a"/>
    <w:uiPriority w:val="34"/>
    <w:qFormat/>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uiPriority w:val="22"/>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iPriority w:val="99"/>
    <w:unhideWhenUsed/>
    <w:rsid w:val="00CB7D7B"/>
    <w:pPr>
      <w:spacing w:after="120"/>
      <w:ind w:left="283"/>
    </w:pPr>
  </w:style>
  <w:style w:type="character" w:customStyle="1" w:styleId="afb">
    <w:name w:val="Основной текст с отступом Знак"/>
    <w:basedOn w:val="a0"/>
    <w:link w:val="afa"/>
    <w:uiPriority w:val="99"/>
    <w:rsid w:val="00CB7D7B"/>
    <w:rPr>
      <w:rFonts w:eastAsiaTheme="minorEastAsia"/>
      <w:lang w:eastAsia="ru-RU"/>
    </w:rPr>
  </w:style>
  <w:style w:type="paragraph" w:customStyle="1" w:styleId="16">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2"/>
    <w:rsid w:val="00CB7D7B"/>
    <w:rPr>
      <w:sz w:val="28"/>
      <w:szCs w:val="28"/>
      <w:shd w:val="clear" w:color="auto" w:fill="FFFFFF"/>
    </w:rPr>
  </w:style>
  <w:style w:type="paragraph" w:customStyle="1" w:styleId="212">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7">
    <w:name w:val="Основной текст Знак1"/>
    <w:basedOn w:val="a0"/>
    <w:rsid w:val="00CB7D7B"/>
    <w:rPr>
      <w:rFonts w:ascii="Times New Roman" w:hAnsi="Times New Roman" w:cs="Times New Roman"/>
      <w:sz w:val="21"/>
      <w:szCs w:val="21"/>
      <w:shd w:val="clear" w:color="auto" w:fill="FFFFFF"/>
    </w:rPr>
  </w:style>
  <w:style w:type="character" w:customStyle="1" w:styleId="33">
    <w:name w:val="Основной текст (3)_"/>
    <w:basedOn w:val="a0"/>
    <w:link w:val="34"/>
    <w:rsid w:val="00CB7D7B"/>
    <w:rPr>
      <w:rFonts w:ascii="Times New Roman" w:hAnsi="Times New Roman" w:cs="Times New Roman"/>
      <w:b/>
      <w:bCs/>
      <w:sz w:val="21"/>
      <w:szCs w:val="21"/>
      <w:shd w:val="clear" w:color="auto" w:fill="FFFFFF"/>
    </w:rPr>
  </w:style>
  <w:style w:type="paragraph" w:customStyle="1" w:styleId="34">
    <w:name w:val="Основной текст (3)"/>
    <w:basedOn w:val="a"/>
    <w:link w:val="33"/>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7D7B"/>
    <w:rPr>
      <w:rFonts w:ascii="Courier New" w:eastAsia="Times New Roman" w:hAnsi="Courier New" w:cs="Courier New"/>
      <w:sz w:val="20"/>
      <w:szCs w:val="20"/>
      <w:lang w:eastAsia="ru-RU"/>
    </w:rPr>
  </w:style>
  <w:style w:type="paragraph" w:customStyle="1" w:styleId="27">
    <w:name w:val="Основной текст2"/>
    <w:basedOn w:val="a"/>
    <w:uiPriority w:val="1"/>
    <w:qFormat/>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9">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5">
    <w:name w:val="Body Text 3"/>
    <w:basedOn w:val="a"/>
    <w:link w:val="36"/>
    <w:uiPriority w:val="99"/>
    <w:semiHidden/>
    <w:unhideWhenUsed/>
    <w:rsid w:val="00CB7D7B"/>
    <w:pPr>
      <w:spacing w:after="120"/>
    </w:pPr>
    <w:rPr>
      <w:sz w:val="16"/>
      <w:szCs w:val="16"/>
    </w:rPr>
  </w:style>
  <w:style w:type="character" w:customStyle="1" w:styleId="36">
    <w:name w:val="Основной текст 3 Знак"/>
    <w:basedOn w:val="a0"/>
    <w:link w:val="35"/>
    <w:uiPriority w:val="99"/>
    <w:semiHidden/>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iPriority w:val="99"/>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uiPriority w:val="99"/>
    <w:rsid w:val="00CB7D7B"/>
    <w:rPr>
      <w:rFonts w:ascii="Calibri" w:eastAsia="SimSun" w:hAnsi="Calibri" w:cs="Calibri"/>
      <w:lang w:eastAsia="ar-SA"/>
    </w:rPr>
  </w:style>
  <w:style w:type="paragraph" w:customStyle="1" w:styleId="Default">
    <w:name w:val="Defaul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uiPriority w:val="2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7">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2">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uiPriority w:val="9"/>
    <w:rsid w:val="00CB7D7B"/>
    <w:rPr>
      <w:rFonts w:ascii="Arial" w:eastAsia="Arial" w:hAnsi="Arial" w:cs="Arial"/>
      <w:sz w:val="40"/>
      <w:szCs w:val="40"/>
    </w:rPr>
  </w:style>
  <w:style w:type="paragraph" w:customStyle="1" w:styleId="Heading10">
    <w:name w:val="Heading 1"/>
    <w:basedOn w:val="a"/>
    <w:next w:val="a3"/>
    <w:link w:val="Heading1Char"/>
    <w:uiPriority w:val="9"/>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uiPriority w:val="9"/>
    <w:rsid w:val="00CB7D7B"/>
    <w:rPr>
      <w:rFonts w:ascii="Arial" w:eastAsia="Arial" w:hAnsi="Arial" w:cs="Arial"/>
      <w:sz w:val="34"/>
    </w:rPr>
  </w:style>
  <w:style w:type="paragraph" w:customStyle="1" w:styleId="Heading20">
    <w:name w:val="Heading 2"/>
    <w:basedOn w:val="a"/>
    <w:next w:val="a3"/>
    <w:link w:val="Heading2Char"/>
    <w:uiPriority w:val="9"/>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uiPriority w:val="9"/>
    <w:rsid w:val="00CB7D7B"/>
    <w:rPr>
      <w:rFonts w:ascii="Arial" w:eastAsia="Arial" w:hAnsi="Arial" w:cs="Arial"/>
      <w:sz w:val="30"/>
      <w:szCs w:val="30"/>
    </w:rPr>
  </w:style>
  <w:style w:type="paragraph" w:customStyle="1" w:styleId="Heading30">
    <w:name w:val="Heading 3"/>
    <w:basedOn w:val="a"/>
    <w:next w:val="a3"/>
    <w:link w:val="Heading3Char"/>
    <w:uiPriority w:val="9"/>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iPriority w:val="9"/>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uiPriority w:val="9"/>
    <w:rsid w:val="00CB7D7B"/>
    <w:rPr>
      <w:rFonts w:ascii="Arial" w:eastAsia="Arial" w:hAnsi="Arial" w:cs="Arial"/>
      <w:b/>
      <w:bCs/>
      <w:sz w:val="26"/>
      <w:szCs w:val="26"/>
      <w:lang w:eastAsia="ar-SA"/>
    </w:rPr>
  </w:style>
  <w:style w:type="paragraph" w:customStyle="1" w:styleId="Heading50">
    <w:name w:val="Heading 5"/>
    <w:basedOn w:val="a"/>
    <w:next w:val="a"/>
    <w:link w:val="Heading5Char"/>
    <w:uiPriority w:val="9"/>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uiPriority w:val="9"/>
    <w:rsid w:val="00CB7D7B"/>
    <w:rPr>
      <w:rFonts w:ascii="Arial" w:eastAsia="Arial" w:hAnsi="Arial" w:cs="Arial"/>
      <w:b/>
      <w:bCs/>
      <w:sz w:val="24"/>
      <w:szCs w:val="24"/>
      <w:lang w:eastAsia="ar-SA"/>
    </w:rPr>
  </w:style>
  <w:style w:type="paragraph" w:customStyle="1" w:styleId="Heading60">
    <w:name w:val="Heading 6"/>
    <w:basedOn w:val="a"/>
    <w:next w:val="a"/>
    <w:link w:val="Heading6Char"/>
    <w:uiPriority w:val="9"/>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uiPriority w:val="9"/>
    <w:rsid w:val="00CB7D7B"/>
    <w:rPr>
      <w:rFonts w:ascii="Arial" w:eastAsia="Arial" w:hAnsi="Arial" w:cs="Arial"/>
      <w:b/>
      <w:bCs/>
      <w:lang w:eastAsia="ar-SA"/>
    </w:rPr>
  </w:style>
  <w:style w:type="paragraph" w:customStyle="1" w:styleId="Heading70">
    <w:name w:val="Heading 7"/>
    <w:basedOn w:val="a"/>
    <w:next w:val="a"/>
    <w:link w:val="Heading7Char"/>
    <w:uiPriority w:val="9"/>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uiPriority w:val="9"/>
    <w:rsid w:val="00CB7D7B"/>
    <w:rPr>
      <w:rFonts w:ascii="Arial" w:eastAsia="Arial" w:hAnsi="Arial" w:cs="Arial"/>
      <w:b/>
      <w:bCs/>
      <w:i/>
      <w:iCs/>
      <w:lang w:eastAsia="ar-SA"/>
    </w:rPr>
  </w:style>
  <w:style w:type="paragraph" w:customStyle="1" w:styleId="Heading80">
    <w:name w:val="Heading 8"/>
    <w:basedOn w:val="a"/>
    <w:next w:val="a"/>
    <w:link w:val="Heading8Char"/>
    <w:uiPriority w:val="9"/>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uiPriority w:val="9"/>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uiPriority w:val="9"/>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a">
    <w:name w:val="Подзаголовок Знак1"/>
    <w:basedOn w:val="a0"/>
    <w:link w:val="afe"/>
    <w:uiPriority w:val="11"/>
    <w:rsid w:val="00CB7D7B"/>
    <w:rPr>
      <w:sz w:val="24"/>
      <w:szCs w:val="24"/>
    </w:rPr>
  </w:style>
  <w:style w:type="paragraph" w:styleId="afe">
    <w:name w:val="Subtitle"/>
    <w:basedOn w:val="ad"/>
    <w:next w:val="a3"/>
    <w:link w:val="1a"/>
    <w:uiPriority w:val="11"/>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uiPriority w:val="29"/>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CB7D7B"/>
    <w:rPr>
      <w:rFonts w:ascii="Calibri" w:eastAsia="Times New Roman" w:hAnsi="Calibri" w:cs="Calibri"/>
      <w:lang w:eastAsia="ar-SA"/>
    </w:rPr>
  </w:style>
  <w:style w:type="paragraph" w:customStyle="1" w:styleId="Header0">
    <w:name w:val="Header"/>
    <w:basedOn w:val="a"/>
    <w:link w:val="HeaderChar"/>
    <w:uiPriority w:val="99"/>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b">
    <w:name w:val="toc 1"/>
    <w:basedOn w:val="a"/>
    <w:next w:val="a"/>
    <w:uiPriority w:val="39"/>
    <w:unhideWhenUsed/>
    <w:rsid w:val="00CB7D7B"/>
    <w:pPr>
      <w:spacing w:after="57"/>
      <w:jc w:val="both"/>
    </w:pPr>
    <w:rPr>
      <w:rFonts w:ascii="Calibri" w:eastAsia="Lucida Sans Unicode" w:hAnsi="Calibri" w:cs="Calibri"/>
      <w:lang w:eastAsia="ar-SA"/>
    </w:rPr>
  </w:style>
  <w:style w:type="paragraph" w:styleId="2e">
    <w:name w:val="toc 2"/>
    <w:basedOn w:val="a"/>
    <w:next w:val="a"/>
    <w:uiPriority w:val="39"/>
    <w:unhideWhenUsed/>
    <w:rsid w:val="00CB7D7B"/>
    <w:pPr>
      <w:spacing w:after="57"/>
      <w:ind w:left="283"/>
      <w:jc w:val="both"/>
    </w:pPr>
    <w:rPr>
      <w:rFonts w:ascii="Calibri" w:eastAsia="Lucida Sans Unicode" w:hAnsi="Calibri" w:cs="Calibri"/>
      <w:lang w:eastAsia="ar-SA"/>
    </w:rPr>
  </w:style>
  <w:style w:type="paragraph" w:styleId="38">
    <w:name w:val="toc 3"/>
    <w:basedOn w:val="a"/>
    <w:next w:val="a"/>
    <w:uiPriority w:val="39"/>
    <w:unhideWhenUsed/>
    <w:rsid w:val="00CB7D7B"/>
    <w:pPr>
      <w:spacing w:after="57"/>
      <w:ind w:left="567"/>
      <w:jc w:val="both"/>
    </w:pPr>
    <w:rPr>
      <w:rFonts w:ascii="Calibri" w:eastAsia="Lucida Sans Unicode" w:hAnsi="Calibri" w:cs="Calibri"/>
      <w:lang w:eastAsia="ar-SA"/>
    </w:rPr>
  </w:style>
  <w:style w:type="paragraph" w:styleId="43">
    <w:name w:val="toc 4"/>
    <w:basedOn w:val="a"/>
    <w:next w:val="a"/>
    <w:uiPriority w:val="39"/>
    <w:unhideWhenUsed/>
    <w:rsid w:val="00CB7D7B"/>
    <w:pPr>
      <w:spacing w:after="57"/>
      <w:ind w:left="850"/>
      <w:jc w:val="both"/>
    </w:pPr>
    <w:rPr>
      <w:rFonts w:ascii="Calibri" w:eastAsia="Lucida Sans Unicode" w:hAnsi="Calibri" w:cs="Calibri"/>
      <w:lang w:eastAsia="ar-SA"/>
    </w:rPr>
  </w:style>
  <w:style w:type="paragraph" w:styleId="53">
    <w:name w:val="toc 5"/>
    <w:basedOn w:val="a"/>
    <w:next w:val="a"/>
    <w:uiPriority w:val="39"/>
    <w:unhideWhenUsed/>
    <w:rsid w:val="00CB7D7B"/>
    <w:pPr>
      <w:spacing w:after="57"/>
      <w:ind w:left="1134"/>
      <w:jc w:val="both"/>
    </w:pPr>
    <w:rPr>
      <w:rFonts w:ascii="Calibri" w:eastAsia="Lucida Sans Unicode" w:hAnsi="Calibri" w:cs="Calibri"/>
      <w:lang w:eastAsia="ar-SA"/>
    </w:rPr>
  </w:style>
  <w:style w:type="paragraph" w:styleId="62">
    <w:name w:val="toc 6"/>
    <w:basedOn w:val="a"/>
    <w:next w:val="a"/>
    <w:uiPriority w:val="39"/>
    <w:unhideWhenUsed/>
    <w:rsid w:val="00CB7D7B"/>
    <w:pPr>
      <w:spacing w:after="57"/>
      <w:ind w:left="1417"/>
      <w:jc w:val="both"/>
    </w:pPr>
    <w:rPr>
      <w:rFonts w:ascii="Calibri" w:eastAsia="Lucida Sans Unicode" w:hAnsi="Calibri" w:cs="Calibri"/>
      <w:lang w:eastAsia="ar-SA"/>
    </w:rPr>
  </w:style>
  <w:style w:type="paragraph" w:styleId="72">
    <w:name w:val="toc 7"/>
    <w:basedOn w:val="a"/>
    <w:next w:val="a"/>
    <w:uiPriority w:val="39"/>
    <w:unhideWhenUsed/>
    <w:rsid w:val="00CB7D7B"/>
    <w:pPr>
      <w:spacing w:after="57"/>
      <w:ind w:left="1701"/>
      <w:jc w:val="both"/>
    </w:pPr>
    <w:rPr>
      <w:rFonts w:ascii="Calibri" w:eastAsia="Lucida Sans Unicode" w:hAnsi="Calibri" w:cs="Calibri"/>
      <w:lang w:eastAsia="ar-SA"/>
    </w:rPr>
  </w:style>
  <w:style w:type="paragraph" w:styleId="82">
    <w:name w:val="toc 8"/>
    <w:basedOn w:val="a"/>
    <w:next w:val="a"/>
    <w:uiPriority w:val="39"/>
    <w:unhideWhenUsed/>
    <w:rsid w:val="00CB7D7B"/>
    <w:pPr>
      <w:spacing w:after="57"/>
      <w:ind w:left="1984"/>
      <w:jc w:val="both"/>
    </w:pPr>
    <w:rPr>
      <w:rFonts w:ascii="Calibri" w:eastAsia="Lucida Sans Unicode" w:hAnsi="Calibri" w:cs="Calibri"/>
      <w:lang w:eastAsia="ar-SA"/>
    </w:rPr>
  </w:style>
  <w:style w:type="paragraph" w:styleId="92">
    <w:name w:val="toc 9"/>
    <w:basedOn w:val="a"/>
    <w:next w:val="a"/>
    <w:uiPriority w:val="39"/>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qFormat/>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4">
    <w:name w:val="Основной шрифт абзаца5"/>
    <w:rsid w:val="00CB7D7B"/>
  </w:style>
  <w:style w:type="character" w:customStyle="1" w:styleId="44">
    <w:name w:val="Основной шрифт абзаца4"/>
    <w:rsid w:val="00CB7D7B"/>
  </w:style>
  <w:style w:type="character" w:customStyle="1" w:styleId="39">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3">
    <w:name w:val="Знак Знак9"/>
    <w:basedOn w:val="110"/>
    <w:rsid w:val="00CB7D7B"/>
  </w:style>
  <w:style w:type="character" w:customStyle="1" w:styleId="83">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3">
    <w:name w:val="Знак Знак7"/>
    <w:rsid w:val="00CB7D7B"/>
    <w:rPr>
      <w:rFonts w:ascii="Times New Roman" w:eastAsia="Times New Roman" w:hAnsi="Times New Roman" w:cs="Times New Roman"/>
      <w:sz w:val="28"/>
      <w:szCs w:val="20"/>
    </w:rPr>
  </w:style>
  <w:style w:type="character" w:customStyle="1" w:styleId="63">
    <w:name w:val="Знак Знак6"/>
    <w:rsid w:val="00CB7D7B"/>
    <w:rPr>
      <w:rFonts w:ascii="Times New Roman" w:eastAsia="Times New Roman" w:hAnsi="Times New Roman" w:cs="Times New Roman"/>
      <w:sz w:val="28"/>
      <w:szCs w:val="20"/>
    </w:rPr>
  </w:style>
  <w:style w:type="character" w:customStyle="1" w:styleId="1c">
    <w:name w:val="Номер страницы1"/>
    <w:rsid w:val="00CB7D7B"/>
  </w:style>
  <w:style w:type="character" w:customStyle="1" w:styleId="55">
    <w:name w:val="Знак Знак5"/>
    <w:rsid w:val="00CB7D7B"/>
    <w:rPr>
      <w:sz w:val="28"/>
      <w:szCs w:val="28"/>
    </w:rPr>
  </w:style>
  <w:style w:type="character" w:customStyle="1" w:styleId="213">
    <w:name w:val="Основной текст с отступом 2 Знак1"/>
    <w:basedOn w:val="110"/>
    <w:rsid w:val="00CB7D7B"/>
  </w:style>
  <w:style w:type="character" w:customStyle="1" w:styleId="45">
    <w:name w:val="Знак Знак4"/>
    <w:rsid w:val="00CB7D7B"/>
    <w:rPr>
      <w:rFonts w:ascii="Times New Roman" w:eastAsia="Times New Roman" w:hAnsi="Times New Roman" w:cs="Times New Roman"/>
      <w:sz w:val="28"/>
      <w:szCs w:val="24"/>
    </w:rPr>
  </w:style>
  <w:style w:type="character" w:customStyle="1" w:styleId="3a">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d">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uiPriority w:val="99"/>
    <w:rsid w:val="00CB7D7B"/>
    <w:rPr>
      <w:b w:val="0"/>
      <w:bCs w:val="0"/>
      <w:color w:val="106BBE"/>
      <w:sz w:val="26"/>
      <w:szCs w:val="26"/>
    </w:rPr>
  </w:style>
  <w:style w:type="character" w:customStyle="1" w:styleId="1e">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8"/>
    <w:uiPriority w:val="11"/>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6">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4">
    <w:name w:val="Указатель6"/>
    <w:basedOn w:val="a"/>
    <w:rsid w:val="00CB7D7B"/>
    <w:pPr>
      <w:suppressLineNumbers/>
      <w:jc w:val="both"/>
    </w:pPr>
    <w:rPr>
      <w:rFonts w:ascii="Calibri" w:eastAsia="Lucida Sans Unicode" w:hAnsi="Calibri" w:cs="Mangal"/>
      <w:lang w:eastAsia="ar-SA"/>
    </w:rPr>
  </w:style>
  <w:style w:type="paragraph" w:customStyle="1" w:styleId="46">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7">
    <w:name w:val="Указатель5"/>
    <w:basedOn w:val="a"/>
    <w:rsid w:val="00CB7D7B"/>
    <w:pPr>
      <w:suppressLineNumbers/>
      <w:jc w:val="both"/>
    </w:pPr>
    <w:rPr>
      <w:rFonts w:ascii="Calibri" w:eastAsia="Lucida Sans Unicode" w:hAnsi="Calibri" w:cs="Mangal"/>
      <w:lang w:eastAsia="ar-SA"/>
    </w:rPr>
  </w:style>
  <w:style w:type="paragraph" w:customStyle="1" w:styleId="3b">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7">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c">
    <w:name w:val="Указатель3"/>
    <w:basedOn w:val="a"/>
    <w:rsid w:val="00CB7D7B"/>
    <w:pPr>
      <w:suppressLineNumbers/>
      <w:jc w:val="both"/>
    </w:pPr>
    <w:rPr>
      <w:rFonts w:ascii="Calibri" w:eastAsia="Lucida Sans Unicode" w:hAnsi="Calibri" w:cs="Mangal"/>
      <w:lang w:eastAsia="ar-SA"/>
    </w:rPr>
  </w:style>
  <w:style w:type="paragraph" w:customStyle="1" w:styleId="1f">
    <w:name w:val="Название объекта1"/>
    <w:basedOn w:val="a"/>
    <w:uiPriority w:val="35"/>
    <w:qFormat/>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0">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1">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2">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3">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4">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uiPriority w:val="99"/>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uiPriority w:val="10"/>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0"/>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5">
    <w:name w:val="Основной шрифт абзаца6"/>
    <w:rsid w:val="00CB7D7B"/>
  </w:style>
  <w:style w:type="character" w:customStyle="1" w:styleId="fontstyle01">
    <w:name w:val="fontstyle01"/>
    <w:basedOn w:val="18"/>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8">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CB7D7B"/>
    <w:pPr>
      <w:jc w:val="center"/>
    </w:pPr>
    <w:rPr>
      <w:b/>
      <w:bCs/>
      <w:i/>
      <w:iCs/>
    </w:rPr>
  </w:style>
  <w:style w:type="paragraph" w:customStyle="1" w:styleId="Standarduser">
    <w:name w:val="Standard (user)"/>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uiPriority w:val="99"/>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uiPriority w:val="99"/>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5">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rsid w:val="00CB7D7B"/>
  </w:style>
  <w:style w:type="character" w:customStyle="1" w:styleId="normaltextrunscxw252826710">
    <w:name w:val="normaltextrun scxw252826710"/>
    <w:basedOn w:val="a0"/>
    <w:uiPriority w:val="99"/>
    <w:rsid w:val="00CB7D7B"/>
  </w:style>
  <w:style w:type="character" w:customStyle="1" w:styleId="blk">
    <w:name w:val="blk"/>
    <w:basedOn w:val="a0"/>
    <w:rsid w:val="00CB7D7B"/>
  </w:style>
  <w:style w:type="character" w:customStyle="1" w:styleId="3d">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e">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uiPriority w:val="99"/>
    <w:rsid w:val="00CB7D7B"/>
    <w:rPr>
      <w:sz w:val="20"/>
    </w:rPr>
  </w:style>
  <w:style w:type="character" w:styleId="afff7">
    <w:name w:val="endnote reference"/>
    <w:basedOn w:val="a0"/>
    <w:uiPriority w:val="99"/>
    <w:unhideWhenUsed/>
    <w:rsid w:val="00CB7D7B"/>
    <w:rPr>
      <w:vertAlign w:val="superscript"/>
    </w:rPr>
  </w:style>
  <w:style w:type="character" w:customStyle="1" w:styleId="1f6">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7">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8">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6">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uiPriority w:val="9"/>
    <w:qFormat/>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character" w:customStyle="1" w:styleId="2f7">
    <w:name w:val="Заголовок №2_"/>
    <w:basedOn w:val="a0"/>
    <w:link w:val="2f8"/>
    <w:rsid w:val="00CB7D7B"/>
    <w:rPr>
      <w:b/>
      <w:bCs/>
      <w:spacing w:val="90"/>
      <w:sz w:val="34"/>
      <w:szCs w:val="34"/>
      <w:shd w:val="clear" w:color="auto" w:fill="FFFFFF"/>
    </w:rPr>
  </w:style>
  <w:style w:type="paragraph" w:customStyle="1" w:styleId="2f8">
    <w:name w:val="Заголовок №2"/>
    <w:basedOn w:val="a"/>
    <w:link w:val="2f7"/>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CB7D7B"/>
    <w:rPr>
      <w:shd w:val="clear" w:color="auto" w:fill="FFFFFF"/>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9">
    <w:name w:val="Основной текст (4)_"/>
    <w:basedOn w:val="a0"/>
    <w:link w:val="4a"/>
    <w:rsid w:val="00CB7D7B"/>
    <w:rPr>
      <w:sz w:val="19"/>
      <w:szCs w:val="19"/>
      <w:shd w:val="clear" w:color="auto" w:fill="FFFFFF"/>
    </w:rPr>
  </w:style>
  <w:style w:type="paragraph" w:customStyle="1" w:styleId="4a">
    <w:name w:val="Основной текст (4)"/>
    <w:basedOn w:val="a"/>
    <w:link w:val="49"/>
    <w:rsid w:val="00CB7D7B"/>
    <w:pPr>
      <w:widowControl w:val="0"/>
      <w:shd w:val="clear" w:color="auto" w:fill="FFFFFF"/>
      <w:spacing w:before="540" w:after="0" w:line="209" w:lineRule="exact"/>
      <w:jc w:val="both"/>
    </w:pPr>
    <w:rPr>
      <w:rFonts w:eastAsiaTheme="minorHAnsi"/>
      <w:sz w:val="19"/>
      <w:szCs w:val="19"/>
      <w:lang w:eastAsia="en-US"/>
    </w:rPr>
  </w:style>
  <w:style w:type="character" w:customStyle="1" w:styleId="59">
    <w:name w:val="Основной текст (5)_"/>
    <w:basedOn w:val="a0"/>
    <w:link w:val="5a"/>
    <w:rsid w:val="00CB7D7B"/>
    <w:rPr>
      <w:i/>
      <w:iCs/>
      <w:sz w:val="26"/>
      <w:szCs w:val="26"/>
      <w:shd w:val="clear" w:color="auto" w:fill="FFFFFF"/>
    </w:rPr>
  </w:style>
  <w:style w:type="paragraph" w:customStyle="1" w:styleId="5a">
    <w:name w:val="Основной текст (5)"/>
    <w:basedOn w:val="a"/>
    <w:link w:val="59"/>
    <w:rsid w:val="00CB7D7B"/>
    <w:pPr>
      <w:widowControl w:val="0"/>
      <w:shd w:val="clear" w:color="auto" w:fill="FFFFFF"/>
      <w:spacing w:after="0" w:line="328" w:lineRule="exact"/>
      <w:jc w:val="both"/>
    </w:pPr>
    <w:rPr>
      <w:rFonts w:eastAsiaTheme="minorHAnsi"/>
      <w:i/>
      <w:iCs/>
      <w:sz w:val="26"/>
      <w:szCs w:val="26"/>
      <w:lang w:eastAsia="en-US"/>
    </w:rPr>
  </w:style>
  <w:style w:type="character" w:customStyle="1" w:styleId="5b">
    <w:name w:val="Основной текст (5) + Не курсив"/>
    <w:basedOn w:val="59"/>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7">
    <w:name w:val="Основной текст (6)_"/>
    <w:basedOn w:val="a0"/>
    <w:link w:val="68"/>
    <w:rsid w:val="00CB7D7B"/>
    <w:rPr>
      <w:shd w:val="clear" w:color="auto" w:fill="FFFFFF"/>
    </w:rPr>
  </w:style>
  <w:style w:type="paragraph" w:customStyle="1" w:styleId="68">
    <w:name w:val="Основной текст (6)"/>
    <w:basedOn w:val="a"/>
    <w:link w:val="67"/>
    <w:rsid w:val="00CB7D7B"/>
    <w:pPr>
      <w:widowControl w:val="0"/>
      <w:shd w:val="clear" w:color="auto" w:fill="FFFFFF"/>
      <w:spacing w:before="300" w:after="60" w:line="0" w:lineRule="atLeast"/>
      <w:jc w:val="both"/>
    </w:pPr>
    <w:rPr>
      <w:rFonts w:eastAsiaTheme="minorHAnsi"/>
      <w:lang w:eastAsia="en-US"/>
    </w:rPr>
  </w:style>
  <w:style w:type="character" w:customStyle="1" w:styleId="74">
    <w:name w:val="Основной текст (7)_"/>
    <w:basedOn w:val="a0"/>
    <w:link w:val="75"/>
    <w:rsid w:val="00CB7D7B"/>
    <w:rPr>
      <w:i/>
      <w:iCs/>
      <w:sz w:val="17"/>
      <w:szCs w:val="17"/>
      <w:shd w:val="clear" w:color="auto" w:fill="FFFFFF"/>
    </w:rPr>
  </w:style>
  <w:style w:type="paragraph" w:customStyle="1" w:styleId="75">
    <w:name w:val="Основной текст (7)"/>
    <w:basedOn w:val="a"/>
    <w:link w:val="74"/>
    <w:rsid w:val="00CB7D7B"/>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4">
    <w:name w:val="Основной текст (8)_"/>
    <w:basedOn w:val="a0"/>
    <w:link w:val="85"/>
    <w:rsid w:val="00CB7D7B"/>
    <w:rPr>
      <w:rFonts w:ascii="Segoe UI" w:eastAsia="Segoe UI" w:hAnsi="Segoe UI" w:cs="Segoe UI"/>
      <w:sz w:val="26"/>
      <w:szCs w:val="26"/>
      <w:shd w:val="clear" w:color="auto" w:fill="FFFFFF"/>
    </w:rPr>
  </w:style>
  <w:style w:type="paragraph" w:customStyle="1" w:styleId="85">
    <w:name w:val="Основной текст (8)"/>
    <w:basedOn w:val="a"/>
    <w:link w:val="84"/>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3"/>
    <w:rsid w:val="00CB7D7B"/>
    <w:rPr>
      <w:b/>
      <w:bCs/>
      <w:color w:val="000000"/>
      <w:spacing w:val="0"/>
      <w:position w:val="0"/>
      <w:sz w:val="24"/>
      <w:szCs w:val="24"/>
      <w:shd w:val="clear" w:color="auto" w:fill="FFFFFF"/>
      <w:lang w:val="ru-RU" w:eastAsia="ru-RU" w:bidi="ru-RU"/>
    </w:rPr>
  </w:style>
  <w:style w:type="character" w:customStyle="1" w:styleId="1f9">
    <w:name w:val="Заголовок №1_"/>
    <w:basedOn w:val="a0"/>
    <w:link w:val="1fa"/>
    <w:rsid w:val="00CB7D7B"/>
    <w:rPr>
      <w:b/>
      <w:bCs/>
      <w:sz w:val="38"/>
      <w:szCs w:val="38"/>
      <w:shd w:val="clear" w:color="auto" w:fill="FFFFFF"/>
    </w:rPr>
  </w:style>
  <w:style w:type="paragraph" w:customStyle="1" w:styleId="1fa">
    <w:name w:val="Заголовок №1"/>
    <w:basedOn w:val="a"/>
    <w:link w:val="1f9"/>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4">
    <w:name w:val="Основной текст (9)_"/>
    <w:basedOn w:val="a0"/>
    <w:link w:val="95"/>
    <w:rsid w:val="00CB7D7B"/>
    <w:rPr>
      <w:i/>
      <w:iCs/>
      <w:shd w:val="clear" w:color="auto" w:fill="FFFFFF"/>
    </w:rPr>
  </w:style>
  <w:style w:type="paragraph" w:customStyle="1" w:styleId="95">
    <w:name w:val="Основной текст (9)"/>
    <w:basedOn w:val="a"/>
    <w:link w:val="94"/>
    <w:rsid w:val="00CB7D7B"/>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4"/>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uiPriority w:val="99"/>
    <w:rsid w:val="00CB7D7B"/>
    <w:rPr>
      <w:color w:val="800080"/>
      <w:u w:val="single"/>
    </w:rPr>
  </w:style>
  <w:style w:type="character" w:customStyle="1" w:styleId="1fb">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qFormat/>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c">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CB7D7B"/>
    <w:pPr>
      <w:widowControl w:val="0"/>
      <w:spacing w:after="0" w:line="240" w:lineRule="auto"/>
      <w:ind w:right="19772"/>
    </w:pPr>
    <w:rPr>
      <w:rFonts w:ascii="Arial" w:eastAsia="Arial" w:hAnsi="Arial" w:cs="Arial"/>
      <w:b/>
      <w:bCs/>
      <w:sz w:val="16"/>
      <w:szCs w:val="16"/>
      <w:lang w:eastAsia="ar-SA"/>
    </w:rPr>
  </w:style>
  <w:style w:type="paragraph" w:customStyle="1" w:styleId="3f">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1fd">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6">
    <w:name w:val="Основной шрифт абзаца7"/>
    <w:rsid w:val="00CB7D7B"/>
  </w:style>
  <w:style w:type="paragraph" w:customStyle="1" w:styleId="69">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aliases w:val="Обычный (веб) Знак1,Обычный (Web) Знак,Обычный (Web)1 Знак1,Обычный (веб) Знак Знак,Обычный (Web)1 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6">
    <w:name w:val="Оглавление 9 Знак"/>
    <w:basedOn w:val="92"/>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rsid w:val="005046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5046AE"/>
    <w:rPr>
      <w:rFonts w:eastAsiaTheme="minorEastAsia"/>
      <w:lang w:eastAsia="ru-RU"/>
    </w:rPr>
  </w:style>
  <w:style w:type="paragraph" w:customStyle="1" w:styleId="H4">
    <w:name w:val="H4"/>
    <w:basedOn w:val="a"/>
    <w:next w:val="a"/>
    <w:rsid w:val="00F62D41"/>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9">
    <w:name w:val="Цветовое выделение"/>
    <w:uiPriority w:val="99"/>
    <w:rsid w:val="007841B1"/>
    <w:rPr>
      <w:b/>
      <w:bCs/>
      <w:color w:val="26282F"/>
    </w:rPr>
  </w:style>
  <w:style w:type="paragraph" w:styleId="affffa">
    <w:name w:val="footer"/>
    <w:basedOn w:val="a"/>
    <w:link w:val="2fd"/>
    <w:uiPriority w:val="99"/>
    <w:unhideWhenUsed/>
    <w:rsid w:val="00F9210C"/>
    <w:pPr>
      <w:tabs>
        <w:tab w:val="center" w:pos="4677"/>
        <w:tab w:val="right" w:pos="9355"/>
      </w:tabs>
      <w:spacing w:after="0" w:line="240" w:lineRule="auto"/>
    </w:pPr>
  </w:style>
  <w:style w:type="character" w:customStyle="1" w:styleId="2fd">
    <w:name w:val="Нижний колонтитул Знак2"/>
    <w:basedOn w:val="a0"/>
    <w:link w:val="affffa"/>
    <w:uiPriority w:val="99"/>
    <w:semiHidden/>
    <w:rsid w:val="00F9210C"/>
    <w:rPr>
      <w:rFonts w:eastAsiaTheme="minorEastAsia"/>
      <w:lang w:eastAsia="ru-RU"/>
    </w:rPr>
  </w:style>
  <w:style w:type="paragraph" w:customStyle="1" w:styleId="6a">
    <w:name w:val="Оглавление 6 Знак"/>
    <w:uiPriority w:val="99"/>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b">
    <w:name w:val="Виды использования"/>
    <w:qFormat/>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uiPriority w:val="9"/>
    <w:qFormat/>
    <w:rsid w:val="002F6730"/>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3"/>
    <w:uiPriority w:val="9"/>
    <w:rsid w:val="002F6730"/>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E02CA"/>
    <w:rPr>
      <w:rFonts w:ascii="Calibri" w:hAnsi="Calibri"/>
      <w:sz w:val="22"/>
      <w:szCs w:val="24"/>
      <w:lang w:eastAsia="ru-RU" w:bidi="ar-SA"/>
    </w:rPr>
  </w:style>
  <w:style w:type="character" w:customStyle="1" w:styleId="T12">
    <w:name w:val="T12"/>
    <w:hidden/>
    <w:rsid w:val="00FE02CA"/>
    <w:rPr>
      <w:rFonts w:ascii="Times New Roman1" w:hAnsi="Times New Roman1" w:cs="Times New Roman1"/>
      <w:sz w:val="28"/>
    </w:rPr>
  </w:style>
  <w:style w:type="character" w:customStyle="1" w:styleId="T13">
    <w:name w:val="T13"/>
    <w:hidden/>
    <w:rsid w:val="00FE02CA"/>
    <w:rPr>
      <w:rFonts w:ascii="Times New Roman1" w:hAnsi="Times New Roman1" w:cs="Times New Roman1"/>
      <w:sz w:val="28"/>
    </w:rPr>
  </w:style>
  <w:style w:type="paragraph" w:customStyle="1" w:styleId="P50">
    <w:name w:val="P5"/>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E02CA"/>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E02CA"/>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E02CA"/>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E02CA"/>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E02CA"/>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E02CA"/>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E02CA"/>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E02CA"/>
    <w:pPr>
      <w:widowControl w:val="0"/>
      <w:spacing w:after="0" w:line="240" w:lineRule="auto"/>
      <w:jc w:val="both"/>
    </w:pPr>
    <w:rPr>
      <w:rFonts w:ascii="Calibri" w:eastAsia="Calibri" w:hAnsi="Calibri" w:cs="Calibri"/>
      <w:szCs w:val="20"/>
    </w:rPr>
  </w:style>
  <w:style w:type="paragraph" w:customStyle="1" w:styleId="P38">
    <w:name w:val="P38"/>
    <w:basedOn w:val="a"/>
    <w:hidden/>
    <w:rsid w:val="00FE02CA"/>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E02CA"/>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E02CA"/>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E02CA"/>
    <w:rPr>
      <w:rFonts w:ascii="Times New Roman1" w:hAnsi="Times New Roman1" w:cs="Times New Roman1"/>
      <w:sz w:val="28"/>
    </w:rPr>
  </w:style>
  <w:style w:type="character" w:customStyle="1" w:styleId="T14">
    <w:name w:val="T14"/>
    <w:hidden/>
    <w:rsid w:val="00FE02CA"/>
    <w:rPr>
      <w:rFonts w:ascii="Times New Roman1" w:hAnsi="Times New Roman1" w:cs="Times New Roman1"/>
      <w:sz w:val="28"/>
    </w:rPr>
  </w:style>
  <w:style w:type="character" w:customStyle="1" w:styleId="T15">
    <w:name w:val="T15"/>
    <w:hidden/>
    <w:rsid w:val="00FE02CA"/>
    <w:rPr>
      <w:rFonts w:ascii="Times New Roman1" w:hAnsi="Times New Roman1" w:cs="Times New Roman1"/>
      <w:i/>
      <w:sz w:val="28"/>
    </w:rPr>
  </w:style>
  <w:style w:type="character" w:customStyle="1" w:styleId="T18">
    <w:name w:val="T18"/>
    <w:hidden/>
    <w:rsid w:val="00FE02CA"/>
    <w:rPr>
      <w:rFonts w:ascii="Times New Roman1" w:hAnsi="Times New Roman1" w:cs="Times New Roman1"/>
      <w:sz w:val="28"/>
    </w:rPr>
  </w:style>
  <w:style w:type="character" w:customStyle="1" w:styleId="T19">
    <w:name w:val="T19"/>
    <w:hidden/>
    <w:rsid w:val="00FE02CA"/>
    <w:rPr>
      <w:rFonts w:ascii="Times New Roman1" w:hAnsi="Times New Roman1" w:cs="Times New Roman1"/>
      <w:sz w:val="28"/>
    </w:rPr>
  </w:style>
  <w:style w:type="character" w:customStyle="1" w:styleId="T21">
    <w:name w:val="T21"/>
    <w:hidden/>
    <w:rsid w:val="00FE02CA"/>
    <w:rPr>
      <w:rFonts w:ascii="Times New Roman1" w:hAnsi="Times New Roman1" w:cs="Times New Roman1"/>
      <w:sz w:val="28"/>
      <w:shd w:val="clear" w:color="auto" w:fill="FFFFFF"/>
    </w:rPr>
  </w:style>
  <w:style w:type="character" w:customStyle="1" w:styleId="T31">
    <w:name w:val="T31"/>
    <w:hidden/>
    <w:rsid w:val="00FE02CA"/>
    <w:rPr>
      <w:rFonts w:ascii="Times New Roman1" w:hAnsi="Times New Roman1" w:cs="Times New Roman1"/>
      <w:color w:val="000000"/>
      <w:sz w:val="28"/>
      <w:shd w:val="clear" w:color="auto" w:fill="FFFFFF"/>
    </w:rPr>
  </w:style>
  <w:style w:type="table" w:customStyle="1" w:styleId="1fe">
    <w:name w:val="Сетка таблицы1"/>
    <w:uiPriority w:val="99"/>
    <w:rsid w:val="009C4107"/>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AC4551"/>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AC4551"/>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7A03D9"/>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iPriority w:val="9"/>
    <w:unhideWhenUsed/>
    <w:qFormat/>
    <w:rsid w:val="007A03D9"/>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7A03D9"/>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7A03D9"/>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7A03D9"/>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7A03D9"/>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7A03D9"/>
    <w:pPr>
      <w:keepNext/>
      <w:keepLines/>
      <w:spacing w:before="320" w:line="240" w:lineRule="auto"/>
      <w:outlineLvl w:val="8"/>
    </w:pPr>
    <w:rPr>
      <w:rFonts w:ascii="Arial" w:eastAsia="Arial" w:hAnsi="Arial" w:cs="Arial"/>
      <w:i/>
      <w:iCs/>
      <w:sz w:val="21"/>
      <w:szCs w:val="21"/>
      <w:lang w:eastAsia="ar-SA"/>
    </w:rPr>
  </w:style>
  <w:style w:type="character" w:customStyle="1" w:styleId="1ff">
    <w:name w:val="Название Знак1"/>
    <w:uiPriority w:val="10"/>
    <w:rsid w:val="007A03D9"/>
    <w:rPr>
      <w:sz w:val="48"/>
      <w:szCs w:val="48"/>
    </w:rPr>
  </w:style>
  <w:style w:type="paragraph" w:customStyle="1" w:styleId="1ff0">
    <w:name w:val="Верх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1">
    <w:name w:val="Ниж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6">
    <w:name w:val="Таблица простая 2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1">
    <w:name w:val="Таблица простая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1">
    <w:name w:val="Таблица простая 5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7">
    <w:name w:val="Основной шрифт абзаца9"/>
    <w:rsid w:val="007A03D9"/>
  </w:style>
  <w:style w:type="character" w:customStyle="1" w:styleId="86">
    <w:name w:val="Основной шрифт абзаца8"/>
    <w:rsid w:val="007A03D9"/>
  </w:style>
  <w:style w:type="character" w:customStyle="1" w:styleId="s2">
    <w:name w:val="s2"/>
    <w:basedOn w:val="86"/>
    <w:rsid w:val="007A03D9"/>
  </w:style>
  <w:style w:type="character" w:customStyle="1" w:styleId="s30">
    <w:name w:val="s3"/>
    <w:basedOn w:val="86"/>
    <w:rsid w:val="007A03D9"/>
  </w:style>
  <w:style w:type="paragraph" w:customStyle="1" w:styleId="98">
    <w:name w:val="Название9"/>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9">
    <w:name w:val="Указатель9"/>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87">
    <w:name w:val="Название8"/>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8">
    <w:name w:val="Указатель8"/>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77">
    <w:name w:val="Название7"/>
    <w:basedOn w:val="a"/>
    <w:rsid w:val="007A03D9"/>
    <w:pPr>
      <w:suppressLineNumbers/>
      <w:spacing w:before="120" w:after="120" w:line="240" w:lineRule="auto"/>
    </w:pPr>
    <w:rPr>
      <w:rFonts w:ascii="Arial" w:eastAsia="Times New Roman" w:hAnsi="Arial" w:cs="Tahoma"/>
      <w:i/>
      <w:iCs/>
      <w:sz w:val="24"/>
      <w:szCs w:val="24"/>
      <w:lang w:eastAsia="ar-SA"/>
    </w:rPr>
  </w:style>
  <w:style w:type="paragraph" w:customStyle="1" w:styleId="78">
    <w:name w:val="Указатель7"/>
    <w:basedOn w:val="a"/>
    <w:rsid w:val="007A03D9"/>
    <w:pPr>
      <w:suppressLineNumbers/>
      <w:spacing w:after="0" w:line="240" w:lineRule="auto"/>
    </w:pPr>
    <w:rPr>
      <w:rFonts w:ascii="Arial" w:eastAsia="Times New Roman" w:hAnsi="Arial" w:cs="Tahoma"/>
      <w:sz w:val="24"/>
      <w:szCs w:val="24"/>
      <w:lang w:eastAsia="ar-SA"/>
    </w:rPr>
  </w:style>
  <w:style w:type="paragraph" w:customStyle="1" w:styleId="89">
    <w:name w:val="Оглавление 8 Знак"/>
    <w:basedOn w:val="82"/>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left="0" w:firstLine="720"/>
      <w:jc w:val="left"/>
    </w:pPr>
    <w:rPr>
      <w:rFonts w:ascii="Times New Roman" w:eastAsia="Times New Roman" w:hAnsi="Times New Roman" w:cs="Times New Roman"/>
      <w:sz w:val="24"/>
      <w:szCs w:val="20"/>
    </w:rPr>
  </w:style>
  <w:style w:type="paragraph" w:customStyle="1" w:styleId="1ff2">
    <w:name w:val="Основной текст с отступом1"/>
    <w:basedOn w:val="a"/>
    <w:link w:val="affffc"/>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Times New Roman" w:eastAsia="Times New Roman" w:hAnsi="Times New Roman" w:cs="Times New Roman"/>
      <w:sz w:val="24"/>
      <w:szCs w:val="20"/>
      <w:lang w:eastAsia="ar-SA"/>
    </w:rPr>
  </w:style>
  <w:style w:type="character" w:styleId="affffc">
    <w:name w:val="Book Title"/>
    <w:basedOn w:val="a0"/>
    <w:link w:val="1ff2"/>
    <w:uiPriority w:val="33"/>
    <w:qFormat/>
    <w:rsid w:val="007D3ED1"/>
    <w:rPr>
      <w:rFonts w:ascii="Times New Roman" w:eastAsia="Times New Roman" w:hAnsi="Times New Roman" w:cs="Times New Roman"/>
      <w:sz w:val="24"/>
      <w:szCs w:val="20"/>
      <w:shd w:val="nil"/>
      <w:lang w:eastAsia="ar-SA"/>
    </w:rPr>
  </w:style>
  <w:style w:type="paragraph" w:customStyle="1" w:styleId="affffd">
    <w:name w:val="Таблицы (моноширинный)"/>
    <w:basedOn w:val="a"/>
    <w:next w:val="a"/>
    <w:uiPriority w:val="99"/>
    <w:rsid w:val="003A4CDE"/>
    <w:pPr>
      <w:widowControl w:val="0"/>
      <w:spacing w:after="0" w:line="240" w:lineRule="auto"/>
    </w:pPr>
    <w:rPr>
      <w:rFonts w:ascii="Courier New" w:eastAsia="Times New Roman" w:hAnsi="Courier New" w:cs="Courier New"/>
      <w:sz w:val="24"/>
      <w:szCs w:val="24"/>
    </w:rPr>
  </w:style>
  <w:style w:type="numbering" w:customStyle="1" w:styleId="WWNum4">
    <w:name w:val="WWNum4"/>
    <w:basedOn w:val="a2"/>
    <w:rsid w:val="00160D8E"/>
    <w:pPr>
      <w:numPr>
        <w:numId w:val="5"/>
      </w:numPr>
    </w:pPr>
  </w:style>
  <w:style w:type="numbering" w:customStyle="1" w:styleId="WW8Num1">
    <w:name w:val="WW8Num1"/>
    <w:basedOn w:val="a2"/>
    <w:rsid w:val="000364F7"/>
    <w:pPr>
      <w:numPr>
        <w:numId w:val="6"/>
      </w:numPr>
    </w:pPr>
  </w:style>
  <w:style w:type="paragraph" w:customStyle="1" w:styleId="p1">
    <w:name w:val="p1"/>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020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0207D"/>
    <w:pPr>
      <w:widowControl w:val="0"/>
      <w:spacing w:after="0" w:line="240" w:lineRule="auto"/>
    </w:pPr>
    <w:rPr>
      <w:rFonts w:ascii="Calibri" w:eastAsia="Calibri" w:hAnsi="Calibri" w:cs="Times New Roman"/>
      <w:lang w:val="en-US" w:eastAsia="en-US"/>
    </w:rPr>
  </w:style>
  <w:style w:type="paragraph" w:customStyle="1" w:styleId="1ff3">
    <w:name w:val="Заголовок 1;Знак Знак"/>
    <w:basedOn w:val="a"/>
    <w:next w:val="a"/>
    <w:link w:val="1ff4"/>
    <w:qFormat/>
    <w:rsid w:val="0026674B"/>
    <w:pPr>
      <w:keepNext/>
      <w:spacing w:after="0" w:line="240" w:lineRule="auto"/>
      <w:jc w:val="center"/>
      <w:outlineLvl w:val="0"/>
    </w:pPr>
    <w:rPr>
      <w:rFonts w:ascii="Times New Roman" w:eastAsia="Calibri" w:hAnsi="Times New Roman" w:cs="Times New Roman"/>
      <w:sz w:val="28"/>
      <w:szCs w:val="24"/>
    </w:rPr>
  </w:style>
  <w:style w:type="character" w:customStyle="1" w:styleId="1ff4">
    <w:name w:val="Заголовок 1 Знак;Знак Знак Знак"/>
    <w:basedOn w:val="a0"/>
    <w:link w:val="1ff3"/>
    <w:rsid w:val="0026674B"/>
    <w:rPr>
      <w:rFonts w:ascii="Times New Roman" w:eastAsia="Calibri" w:hAnsi="Times New Roman" w:cs="Times New Roman"/>
      <w:sz w:val="28"/>
      <w:szCs w:val="24"/>
      <w:lang w:eastAsia="ru-RU"/>
    </w:rPr>
  </w:style>
  <w:style w:type="paragraph" w:customStyle="1" w:styleId="FR2">
    <w:name w:val="FR2"/>
    <w:rsid w:val="00750B44"/>
    <w:pPr>
      <w:widowControl w:val="0"/>
      <w:pBdr>
        <w:top w:val="none" w:sz="4" w:space="0" w:color="000000"/>
        <w:left w:val="none" w:sz="4" w:space="0" w:color="000000"/>
        <w:bottom w:val="none" w:sz="4" w:space="0" w:color="000000"/>
        <w:right w:val="none" w:sz="4" w:space="0" w:color="000000"/>
        <w:between w:val="none" w:sz="4" w:space="0" w:color="000000"/>
      </w:pBdr>
      <w:shd w:val="nil"/>
      <w:spacing w:before="140" w:after="0" w:line="240" w:lineRule="auto"/>
      <w:ind w:left="2560"/>
    </w:pPr>
    <w:rPr>
      <w:rFonts w:ascii="Arial" w:eastAsia="Arial" w:hAnsi="Arial" w:cs="Arial"/>
      <w:b/>
      <w:bCs/>
      <w:sz w:val="48"/>
      <w:szCs w:val="48"/>
      <w:lang w:eastAsia="ar-SA"/>
    </w:rPr>
  </w:style>
  <w:style w:type="paragraph" w:customStyle="1" w:styleId="xl138">
    <w:name w:val="xl138"/>
    <w:basedOn w:val="a"/>
    <w:rsid w:val="006C35F9"/>
    <w:pPr>
      <w:pBdr>
        <w:top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39">
    <w:name w:val="xl139"/>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72F"/>
      <w:sz w:val="24"/>
      <w:szCs w:val="24"/>
    </w:rPr>
  </w:style>
  <w:style w:type="paragraph" w:customStyle="1" w:styleId="xl140">
    <w:name w:val="xl140"/>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1">
    <w:name w:val="xl141"/>
    <w:basedOn w:val="a"/>
    <w:rsid w:val="006C35F9"/>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2">
    <w:name w:val="xl142"/>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3">
    <w:name w:val="xl143"/>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4">
    <w:name w:val="xl14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45">
    <w:name w:val="xl14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46">
    <w:name w:val="xl146"/>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47">
    <w:name w:val="xl147"/>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8">
    <w:name w:val="xl148"/>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9">
    <w:name w:val="xl149"/>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0">
    <w:name w:val="xl150"/>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1">
    <w:name w:val="xl151"/>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2">
    <w:name w:val="xl152"/>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53">
    <w:name w:val="xl153"/>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b/>
      <w:bCs/>
      <w:sz w:val="24"/>
      <w:szCs w:val="24"/>
    </w:rPr>
  </w:style>
  <w:style w:type="paragraph" w:customStyle="1" w:styleId="xl154">
    <w:name w:val="xl15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5">
    <w:name w:val="xl15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6">
    <w:name w:val="xl156"/>
    <w:basedOn w:val="a"/>
    <w:rsid w:val="006C35F9"/>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57">
    <w:name w:val="xl157"/>
    <w:basedOn w:val="a"/>
    <w:rsid w:val="006C35F9"/>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8">
    <w:name w:val="xl158"/>
    <w:basedOn w:val="a"/>
    <w:rsid w:val="006C35F9"/>
    <w:pPr>
      <w:spacing w:before="100" w:beforeAutospacing="1" w:after="100" w:afterAutospacing="1" w:line="240" w:lineRule="auto"/>
      <w:jc w:val="center"/>
    </w:pPr>
    <w:rPr>
      <w:rFonts w:ascii="Arial" w:eastAsia="Times New Roman" w:hAnsi="Arial" w:cs="Arial"/>
      <w:sz w:val="24"/>
      <w:szCs w:val="24"/>
    </w:rPr>
  </w:style>
  <w:style w:type="paragraph" w:customStyle="1" w:styleId="xl159">
    <w:name w:val="xl159"/>
    <w:basedOn w:val="a"/>
    <w:rsid w:val="006C35F9"/>
    <w:pPr>
      <w:spacing w:before="100" w:beforeAutospacing="1" w:after="100" w:afterAutospacing="1" w:line="240" w:lineRule="auto"/>
      <w:jc w:val="center"/>
    </w:pPr>
    <w:rPr>
      <w:rFonts w:ascii="Arial" w:eastAsia="Times New Roman" w:hAnsi="Arial" w:cs="Arial"/>
      <w:sz w:val="24"/>
      <w:szCs w:val="24"/>
    </w:rPr>
  </w:style>
  <w:style w:type="character" w:customStyle="1" w:styleId="71">
    <w:name w:val="Заголовок 7 Знак1"/>
    <w:basedOn w:val="a0"/>
    <w:link w:val="7"/>
    <w:uiPriority w:val="9"/>
    <w:rsid w:val="008E481E"/>
    <w:rPr>
      <w:rFonts w:asciiTheme="majorHAnsi" w:eastAsiaTheme="majorEastAsia" w:hAnsiTheme="majorHAnsi" w:cstheme="majorBidi"/>
      <w:i/>
      <w:iCs/>
      <w:color w:val="404040" w:themeColor="text1" w:themeTint="BF"/>
      <w:lang w:eastAsia="ru-RU"/>
    </w:rPr>
  </w:style>
  <w:style w:type="character" w:customStyle="1" w:styleId="s10">
    <w:name w:val="s1"/>
    <w:basedOn w:val="a0"/>
    <w:rsid w:val="008E481E"/>
  </w:style>
  <w:style w:type="character" w:customStyle="1" w:styleId="51">
    <w:name w:val="Заголовок 5 Знак1"/>
    <w:basedOn w:val="a0"/>
    <w:link w:val="50"/>
    <w:uiPriority w:val="9"/>
    <w:semiHidden/>
    <w:rsid w:val="002952EC"/>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6"/>
    <w:uiPriority w:val="9"/>
    <w:semiHidden/>
    <w:rsid w:val="002952EC"/>
    <w:rPr>
      <w:rFonts w:asciiTheme="majorHAnsi" w:eastAsiaTheme="majorEastAsia" w:hAnsiTheme="majorHAnsi" w:cstheme="majorBidi"/>
      <w:i/>
      <w:iCs/>
      <w:color w:val="243F60" w:themeColor="accent1" w:themeShade="7F"/>
      <w:lang w:eastAsia="ru-RU"/>
    </w:rPr>
  </w:style>
  <w:style w:type="character" w:customStyle="1" w:styleId="81">
    <w:name w:val="Заголовок 8 Знак1"/>
    <w:basedOn w:val="a0"/>
    <w:link w:val="8"/>
    <w:uiPriority w:val="9"/>
    <w:semiHidden/>
    <w:rsid w:val="002952EC"/>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9"/>
    <w:uiPriority w:val="9"/>
    <w:semiHidden/>
    <w:rsid w:val="002952EC"/>
    <w:rPr>
      <w:rFonts w:asciiTheme="majorHAnsi" w:eastAsiaTheme="majorEastAsia" w:hAnsiTheme="majorHAnsi" w:cstheme="majorBidi"/>
      <w:i/>
      <w:iCs/>
      <w:color w:val="404040" w:themeColor="text1" w:themeTint="BF"/>
      <w:sz w:val="20"/>
      <w:szCs w:val="20"/>
      <w:lang w:eastAsia="ru-RU"/>
    </w:rPr>
  </w:style>
  <w:style w:type="paragraph" w:styleId="3f0">
    <w:name w:val="Body Text Indent 3"/>
    <w:basedOn w:val="a"/>
    <w:link w:val="3f1"/>
    <w:uiPriority w:val="99"/>
    <w:rsid w:val="002952EC"/>
    <w:pPr>
      <w:spacing w:after="120" w:line="240" w:lineRule="auto"/>
      <w:ind w:left="283"/>
    </w:pPr>
    <w:rPr>
      <w:rFonts w:ascii="Times New Roman" w:eastAsia="Times New Roman" w:hAnsi="Times New Roman" w:cs="Times New Roman"/>
      <w:sz w:val="16"/>
      <w:szCs w:val="16"/>
      <w:lang w:eastAsia="ar-SA"/>
    </w:rPr>
  </w:style>
  <w:style w:type="character" w:customStyle="1" w:styleId="3f1">
    <w:name w:val="Основной текст с отступом 3 Знак"/>
    <w:basedOn w:val="a0"/>
    <w:link w:val="3f0"/>
    <w:uiPriority w:val="99"/>
    <w:rsid w:val="002952EC"/>
    <w:rPr>
      <w:rFonts w:ascii="Times New Roman" w:eastAsia="Times New Roman" w:hAnsi="Times New Roman" w:cs="Times New Roman"/>
      <w:sz w:val="16"/>
      <w:szCs w:val="16"/>
      <w:lang w:eastAsia="ar-SA"/>
    </w:rPr>
  </w:style>
  <w:style w:type="paragraph" w:styleId="affffe">
    <w:name w:val="Document Map"/>
    <w:basedOn w:val="a"/>
    <w:link w:val="afffff"/>
    <w:uiPriority w:val="99"/>
    <w:semiHidden/>
    <w:unhideWhenUsed/>
    <w:rsid w:val="002952EC"/>
    <w:rPr>
      <w:rFonts w:ascii="Tahoma" w:eastAsia="Calibri" w:hAnsi="Tahoma" w:cs="Times New Roman"/>
      <w:sz w:val="16"/>
      <w:szCs w:val="16"/>
      <w:lang w:eastAsia="en-US"/>
    </w:rPr>
  </w:style>
  <w:style w:type="character" w:customStyle="1" w:styleId="afffff">
    <w:name w:val="Схема документа Знак"/>
    <w:basedOn w:val="a0"/>
    <w:link w:val="affffe"/>
    <w:uiPriority w:val="99"/>
    <w:semiHidden/>
    <w:rsid w:val="002952EC"/>
    <w:rPr>
      <w:rFonts w:ascii="Tahoma" w:eastAsia="Calibri" w:hAnsi="Tahoma" w:cs="Times New Roman"/>
      <w:sz w:val="16"/>
      <w:szCs w:val="16"/>
    </w:rPr>
  </w:style>
  <w:style w:type="paragraph" w:customStyle="1" w:styleId="afffff0">
    <w:name w:val="Проект"/>
    <w:basedOn w:val="a"/>
    <w:rsid w:val="002952EC"/>
    <w:pPr>
      <w:widowControl w:val="0"/>
      <w:autoSpaceDE w:val="0"/>
      <w:autoSpaceDN w:val="0"/>
      <w:spacing w:before="120" w:after="120" w:line="480" w:lineRule="auto"/>
      <w:ind w:firstLine="680"/>
      <w:jc w:val="both"/>
    </w:pPr>
    <w:rPr>
      <w:rFonts w:ascii="Times New Roman" w:eastAsia="Times New Roman" w:hAnsi="Times New Roman" w:cs="Times New Roman"/>
      <w:sz w:val="28"/>
      <w:szCs w:val="28"/>
    </w:rPr>
  </w:style>
  <w:style w:type="paragraph" w:customStyle="1" w:styleId="afffff1">
    <w:name w:val="шапка"/>
    <w:basedOn w:val="a3"/>
    <w:rsid w:val="002952EC"/>
    <w:pPr>
      <w:spacing w:before="120"/>
      <w:ind w:firstLine="425"/>
    </w:pPr>
    <w:rPr>
      <w:rFonts w:ascii="Arial" w:hAnsi="Arial"/>
      <w:b w:val="0"/>
      <w:bCs w:val="0"/>
      <w:spacing w:val="50"/>
      <w:sz w:val="24"/>
      <w:szCs w:val="20"/>
      <w:lang w:eastAsia="ru-RU"/>
    </w:rPr>
  </w:style>
  <w:style w:type="paragraph" w:customStyle="1" w:styleId="-0">
    <w:name w:val="дата-номер"/>
    <w:basedOn w:val="a"/>
    <w:rsid w:val="002952EC"/>
    <w:pPr>
      <w:spacing w:after="0" w:line="240" w:lineRule="auto"/>
    </w:pPr>
    <w:rPr>
      <w:rFonts w:ascii="Arial" w:eastAsia="Times New Roman" w:hAnsi="Arial" w:cs="Times New Roman"/>
      <w:sz w:val="24"/>
      <w:szCs w:val="20"/>
    </w:rPr>
  </w:style>
  <w:style w:type="character" w:customStyle="1" w:styleId="spfo1">
    <w:name w:val="spfo1"/>
    <w:basedOn w:val="a0"/>
    <w:rsid w:val="002952EC"/>
    <w:rPr>
      <w:rFonts w:cs="Times New Roman"/>
    </w:rPr>
  </w:style>
  <w:style w:type="table" w:customStyle="1" w:styleId="2fe">
    <w:name w:val="Сетка таблицы2"/>
    <w:basedOn w:val="a1"/>
    <w:next w:val="af0"/>
    <w:uiPriority w:val="59"/>
    <w:rsid w:val="00A01ED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2">
    <w:name w:val="Intense Emphasis"/>
    <w:basedOn w:val="a0"/>
    <w:uiPriority w:val="21"/>
    <w:qFormat/>
    <w:rsid w:val="005522B5"/>
    <w:rPr>
      <w:i/>
      <w:iCs/>
      <w:color w:val="365F91" w:themeColor="accent1" w:themeShade="BF"/>
    </w:rPr>
  </w:style>
  <w:style w:type="character" w:styleId="afffff3">
    <w:name w:val="Intense Reference"/>
    <w:basedOn w:val="a0"/>
    <w:uiPriority w:val="32"/>
    <w:qFormat/>
    <w:rsid w:val="005522B5"/>
    <w:rPr>
      <w:b/>
      <w:bCs/>
      <w:smallCaps/>
      <w:color w:val="365F91" w:themeColor="accent1" w:themeShade="BF"/>
      <w:spacing w:val="5"/>
    </w:rPr>
  </w:style>
  <w:style w:type="character" w:styleId="afffff4">
    <w:name w:val="Subtle Emphasis"/>
    <w:basedOn w:val="a0"/>
    <w:uiPriority w:val="19"/>
    <w:qFormat/>
    <w:rsid w:val="005522B5"/>
    <w:rPr>
      <w:i/>
      <w:iCs/>
      <w:color w:val="404040" w:themeColor="text1" w:themeTint="BF"/>
    </w:rPr>
  </w:style>
  <w:style w:type="character" w:styleId="afffff5">
    <w:name w:val="Subtle Reference"/>
    <w:basedOn w:val="a0"/>
    <w:uiPriority w:val="31"/>
    <w:qFormat/>
    <w:rsid w:val="005522B5"/>
    <w:rPr>
      <w:smallCaps/>
      <w:color w:val="5A5A5A" w:themeColor="text1" w:themeTint="A5"/>
    </w:rPr>
  </w:style>
  <w:style w:type="paragraph" w:customStyle="1" w:styleId="paragraph">
    <w:name w:val="paragraph"/>
    <w:basedOn w:val="a"/>
    <w:rsid w:val="00552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5522B5"/>
  </w:style>
  <w:style w:type="character" w:customStyle="1" w:styleId="findhit">
    <w:name w:val="findhit"/>
    <w:basedOn w:val="a0"/>
    <w:rsid w:val="005522B5"/>
  </w:style>
  <w:style w:type="paragraph" w:customStyle="1" w:styleId="bodytextindent2">
    <w:name w:val="bodytextindent2"/>
    <w:basedOn w:val="a"/>
    <w:rsid w:val="005522B5"/>
    <w:pPr>
      <w:spacing w:before="100" w:beforeAutospacing="1" w:after="100" w:afterAutospacing="1" w:line="240" w:lineRule="auto"/>
    </w:pPr>
    <w:rPr>
      <w:rFonts w:ascii="Times New Roman" w:eastAsia="Calibri" w:hAnsi="Times New Roman" w:cs="Times New Roman"/>
      <w:sz w:val="24"/>
      <w:szCs w:val="24"/>
    </w:rPr>
  </w:style>
  <w:style w:type="character" w:customStyle="1" w:styleId="1ff5">
    <w:name w:val="Гиперссылка1"/>
    <w:qFormat/>
    <w:rsid w:val="005522B5"/>
    <w:rPr>
      <w:color w:val="0000FF"/>
      <w:u w:val="single"/>
    </w:rPr>
  </w:style>
  <w:style w:type="character" w:styleId="afffff6">
    <w:name w:val="Placeholder Text"/>
    <w:basedOn w:val="a0"/>
    <w:uiPriority w:val="99"/>
    <w:semiHidden/>
    <w:rsid w:val="006A4D81"/>
    <w:rPr>
      <w:color w:val="666666"/>
    </w:rPr>
  </w:style>
  <w:style w:type="character" w:customStyle="1" w:styleId="WW8Num7z2">
    <w:name w:val="WW8Num7z2"/>
    <w:rsid w:val="006A4D81"/>
  </w:style>
  <w:style w:type="character" w:customStyle="1" w:styleId="WW8Num7z3">
    <w:name w:val="WW8Num7z3"/>
    <w:rsid w:val="006A4D81"/>
  </w:style>
  <w:style w:type="character" w:customStyle="1" w:styleId="WW8Num7z4">
    <w:name w:val="WW8Num7z4"/>
    <w:rsid w:val="006A4D81"/>
  </w:style>
  <w:style w:type="character" w:customStyle="1" w:styleId="WW8Num7z5">
    <w:name w:val="WW8Num7z5"/>
    <w:rsid w:val="006A4D81"/>
  </w:style>
  <w:style w:type="character" w:customStyle="1" w:styleId="WW8Num7z6">
    <w:name w:val="WW8Num7z6"/>
    <w:rsid w:val="006A4D81"/>
  </w:style>
  <w:style w:type="character" w:customStyle="1" w:styleId="WW8Num7z7">
    <w:name w:val="WW8Num7z7"/>
    <w:rsid w:val="006A4D81"/>
  </w:style>
  <w:style w:type="character" w:customStyle="1" w:styleId="WW8Num7z8">
    <w:name w:val="WW8Num7z8"/>
    <w:rsid w:val="006A4D81"/>
  </w:style>
  <w:style w:type="character" w:customStyle="1" w:styleId="WW8Num9z1">
    <w:name w:val="WW8Num9z1"/>
    <w:rsid w:val="006A4D81"/>
  </w:style>
  <w:style w:type="character" w:customStyle="1" w:styleId="WW8Num9z2">
    <w:name w:val="WW8Num9z2"/>
    <w:rsid w:val="006A4D81"/>
  </w:style>
  <w:style w:type="character" w:customStyle="1" w:styleId="WW8Num9z3">
    <w:name w:val="WW8Num9z3"/>
    <w:rsid w:val="006A4D81"/>
  </w:style>
  <w:style w:type="character" w:customStyle="1" w:styleId="WW8Num9z4">
    <w:name w:val="WW8Num9z4"/>
    <w:rsid w:val="006A4D81"/>
  </w:style>
  <w:style w:type="character" w:customStyle="1" w:styleId="WW8Num9z5">
    <w:name w:val="WW8Num9z5"/>
    <w:rsid w:val="006A4D81"/>
  </w:style>
  <w:style w:type="character" w:customStyle="1" w:styleId="WW8Num9z6">
    <w:name w:val="WW8Num9z6"/>
    <w:rsid w:val="006A4D81"/>
  </w:style>
  <w:style w:type="character" w:customStyle="1" w:styleId="WW8Num9z7">
    <w:name w:val="WW8Num9z7"/>
    <w:rsid w:val="006A4D81"/>
  </w:style>
  <w:style w:type="character" w:customStyle="1" w:styleId="WW8Num9z8">
    <w:name w:val="WW8Num9z8"/>
    <w:rsid w:val="006A4D81"/>
  </w:style>
  <w:style w:type="character" w:customStyle="1" w:styleId="WW8Num8z1">
    <w:name w:val="WW8Num8z1"/>
    <w:rsid w:val="006A4D81"/>
  </w:style>
  <w:style w:type="character" w:customStyle="1" w:styleId="WW8Num8z2">
    <w:name w:val="WW8Num8z2"/>
    <w:rsid w:val="006A4D81"/>
  </w:style>
  <w:style w:type="character" w:customStyle="1" w:styleId="WW8Num8z3">
    <w:name w:val="WW8Num8z3"/>
    <w:rsid w:val="006A4D81"/>
  </w:style>
  <w:style w:type="character" w:customStyle="1" w:styleId="WW8Num8z4">
    <w:name w:val="WW8Num8z4"/>
    <w:rsid w:val="006A4D81"/>
  </w:style>
  <w:style w:type="character" w:customStyle="1" w:styleId="WW8Num8z5">
    <w:name w:val="WW8Num8z5"/>
    <w:rsid w:val="006A4D81"/>
  </w:style>
  <w:style w:type="character" w:customStyle="1" w:styleId="WW8Num8z6">
    <w:name w:val="WW8Num8z6"/>
    <w:rsid w:val="006A4D81"/>
  </w:style>
  <w:style w:type="character" w:customStyle="1" w:styleId="WW8Num8z7">
    <w:name w:val="WW8Num8z7"/>
    <w:rsid w:val="006A4D81"/>
  </w:style>
  <w:style w:type="character" w:customStyle="1" w:styleId="WW8Num8z8">
    <w:name w:val="WW8Num8z8"/>
    <w:rsid w:val="006A4D81"/>
  </w:style>
  <w:style w:type="character" w:customStyle="1" w:styleId="RTFNum21">
    <w:name w:val="RTF_Num 2 1"/>
    <w:rsid w:val="006A4D81"/>
    <w:rPr>
      <w:rFonts w:ascii="Symbol" w:hAnsi="Symbol" w:cs="Symbol"/>
    </w:rPr>
  </w:style>
  <w:style w:type="character" w:customStyle="1" w:styleId="217">
    <w:name w:val="Цитата 2 Знак1"/>
    <w:basedOn w:val="a0"/>
    <w:uiPriority w:val="29"/>
    <w:rsid w:val="00474BE1"/>
    <w:rPr>
      <w:i/>
      <w:iCs/>
      <w:color w:val="404040" w:themeColor="text1" w:themeTint="BF"/>
    </w:rPr>
  </w:style>
  <w:style w:type="character" w:customStyle="1" w:styleId="1ff6">
    <w:name w:val="Выделенная цитата Знак1"/>
    <w:basedOn w:val="a0"/>
    <w:uiPriority w:val="30"/>
    <w:rsid w:val="00474BE1"/>
    <w:rPr>
      <w:i/>
      <w:iCs/>
      <w:color w:val="365F91" w:themeColor="accent1" w:themeShade="BF"/>
    </w:rPr>
  </w:style>
  <w:style w:type="character" w:customStyle="1" w:styleId="1ff7">
    <w:name w:val="Текст сноски Знак1"/>
    <w:basedOn w:val="a0"/>
    <w:uiPriority w:val="99"/>
    <w:semiHidden/>
    <w:rsid w:val="00474BE1"/>
    <w:rPr>
      <w:sz w:val="20"/>
      <w:szCs w:val="20"/>
    </w:rPr>
  </w:style>
  <w:style w:type="character" w:customStyle="1" w:styleId="1ff8">
    <w:name w:val="Текст концевой сноски Знак1"/>
    <w:basedOn w:val="a0"/>
    <w:uiPriority w:val="99"/>
    <w:semiHidden/>
    <w:rsid w:val="00474BE1"/>
    <w:rPr>
      <w:sz w:val="20"/>
      <w:szCs w:val="20"/>
    </w:rPr>
  </w:style>
  <w:style w:type="paragraph" w:styleId="1ff9">
    <w:name w:val="index 1"/>
    <w:basedOn w:val="a"/>
    <w:next w:val="a"/>
    <w:autoRedefine/>
    <w:uiPriority w:val="99"/>
    <w:semiHidden/>
    <w:unhideWhenUsed/>
    <w:rsid w:val="00474BE1"/>
    <w:pPr>
      <w:spacing w:after="0" w:line="240" w:lineRule="auto"/>
      <w:ind w:left="220" w:hanging="220"/>
    </w:pPr>
  </w:style>
  <w:style w:type="paragraph" w:styleId="afffff7">
    <w:name w:val="index heading"/>
    <w:basedOn w:val="a"/>
    <w:rsid w:val="00474BE1"/>
    <w:pPr>
      <w:suppressLineNumbers/>
    </w:pPr>
    <w:rPr>
      <w:rFonts w:ascii="Calibri" w:eastAsia="SimSun" w:hAnsi="Calibri" w:cs="Mangal"/>
      <w:lang w:eastAsia="ar-SA"/>
    </w:rPr>
  </w:style>
  <w:style w:type="paragraph" w:styleId="5">
    <w:name w:val="List Number 5"/>
    <w:basedOn w:val="a"/>
    <w:rsid w:val="00F12B20"/>
    <w:pPr>
      <w:widowControl w:val="0"/>
      <w:numPr>
        <w:numId w:val="21"/>
      </w:numPr>
      <w:spacing w:after="0" w:line="240" w:lineRule="auto"/>
      <w:contextualSpacing/>
    </w:pPr>
    <w:rPr>
      <w:rFonts w:ascii="Times New Roman" w:eastAsia="Times New Roman" w:hAnsi="Times New Roman" w:cs="Times New Roman"/>
      <w:sz w:val="20"/>
      <w:szCs w:val="20"/>
    </w:rPr>
  </w:style>
  <w:style w:type="paragraph" w:customStyle="1" w:styleId="UserStyle4">
    <w:name w:val="UserStyle_4"/>
    <w:uiPriority w:val="99"/>
    <w:rsid w:val="00F12B20"/>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bidi="en-US"/>
    </w:rPr>
  </w:style>
</w:styles>
</file>

<file path=word/webSettings.xml><?xml version="1.0" encoding="utf-8"?>
<w:webSettings xmlns:r="http://schemas.openxmlformats.org/officeDocument/2006/relationships" xmlns:w="http://schemas.openxmlformats.org/wordprocessingml/2006/main">
  <w:divs>
    <w:div w:id="3090583">
      <w:bodyDiv w:val="1"/>
      <w:marLeft w:val="0"/>
      <w:marRight w:val="0"/>
      <w:marTop w:val="0"/>
      <w:marBottom w:val="0"/>
      <w:divBdr>
        <w:top w:val="none" w:sz="0" w:space="0" w:color="auto"/>
        <w:left w:val="none" w:sz="0" w:space="0" w:color="auto"/>
        <w:bottom w:val="none" w:sz="0" w:space="0" w:color="auto"/>
        <w:right w:val="none" w:sz="0" w:space="0" w:color="auto"/>
      </w:divBdr>
    </w:div>
    <w:div w:id="10495761">
      <w:bodyDiv w:val="1"/>
      <w:marLeft w:val="0"/>
      <w:marRight w:val="0"/>
      <w:marTop w:val="0"/>
      <w:marBottom w:val="0"/>
      <w:divBdr>
        <w:top w:val="none" w:sz="0" w:space="0" w:color="auto"/>
        <w:left w:val="none" w:sz="0" w:space="0" w:color="auto"/>
        <w:bottom w:val="none" w:sz="0" w:space="0" w:color="auto"/>
        <w:right w:val="none" w:sz="0" w:space="0" w:color="auto"/>
      </w:divBdr>
    </w:div>
    <w:div w:id="20907407">
      <w:bodyDiv w:val="1"/>
      <w:marLeft w:val="0"/>
      <w:marRight w:val="0"/>
      <w:marTop w:val="0"/>
      <w:marBottom w:val="0"/>
      <w:divBdr>
        <w:top w:val="none" w:sz="0" w:space="0" w:color="auto"/>
        <w:left w:val="none" w:sz="0" w:space="0" w:color="auto"/>
        <w:bottom w:val="none" w:sz="0" w:space="0" w:color="auto"/>
        <w:right w:val="none" w:sz="0" w:space="0" w:color="auto"/>
      </w:divBdr>
    </w:div>
    <w:div w:id="97410961">
      <w:bodyDiv w:val="1"/>
      <w:marLeft w:val="0"/>
      <w:marRight w:val="0"/>
      <w:marTop w:val="0"/>
      <w:marBottom w:val="0"/>
      <w:divBdr>
        <w:top w:val="none" w:sz="0" w:space="0" w:color="auto"/>
        <w:left w:val="none" w:sz="0" w:space="0" w:color="auto"/>
        <w:bottom w:val="none" w:sz="0" w:space="0" w:color="auto"/>
        <w:right w:val="none" w:sz="0" w:space="0" w:color="auto"/>
      </w:divBdr>
    </w:div>
    <w:div w:id="102001324">
      <w:bodyDiv w:val="1"/>
      <w:marLeft w:val="0"/>
      <w:marRight w:val="0"/>
      <w:marTop w:val="0"/>
      <w:marBottom w:val="0"/>
      <w:divBdr>
        <w:top w:val="none" w:sz="0" w:space="0" w:color="auto"/>
        <w:left w:val="none" w:sz="0" w:space="0" w:color="auto"/>
        <w:bottom w:val="none" w:sz="0" w:space="0" w:color="auto"/>
        <w:right w:val="none" w:sz="0" w:space="0" w:color="auto"/>
      </w:divBdr>
    </w:div>
    <w:div w:id="173690858">
      <w:bodyDiv w:val="1"/>
      <w:marLeft w:val="0"/>
      <w:marRight w:val="0"/>
      <w:marTop w:val="0"/>
      <w:marBottom w:val="0"/>
      <w:divBdr>
        <w:top w:val="none" w:sz="0" w:space="0" w:color="auto"/>
        <w:left w:val="none" w:sz="0" w:space="0" w:color="auto"/>
        <w:bottom w:val="none" w:sz="0" w:space="0" w:color="auto"/>
        <w:right w:val="none" w:sz="0" w:space="0" w:color="auto"/>
      </w:divBdr>
    </w:div>
    <w:div w:id="180749395">
      <w:bodyDiv w:val="1"/>
      <w:marLeft w:val="0"/>
      <w:marRight w:val="0"/>
      <w:marTop w:val="0"/>
      <w:marBottom w:val="0"/>
      <w:divBdr>
        <w:top w:val="none" w:sz="0" w:space="0" w:color="auto"/>
        <w:left w:val="none" w:sz="0" w:space="0" w:color="auto"/>
        <w:bottom w:val="none" w:sz="0" w:space="0" w:color="auto"/>
        <w:right w:val="none" w:sz="0" w:space="0" w:color="auto"/>
      </w:divBdr>
    </w:div>
    <w:div w:id="198474308">
      <w:bodyDiv w:val="1"/>
      <w:marLeft w:val="0"/>
      <w:marRight w:val="0"/>
      <w:marTop w:val="0"/>
      <w:marBottom w:val="0"/>
      <w:divBdr>
        <w:top w:val="none" w:sz="0" w:space="0" w:color="auto"/>
        <w:left w:val="none" w:sz="0" w:space="0" w:color="auto"/>
        <w:bottom w:val="none" w:sz="0" w:space="0" w:color="auto"/>
        <w:right w:val="none" w:sz="0" w:space="0" w:color="auto"/>
      </w:divBdr>
    </w:div>
    <w:div w:id="251932859">
      <w:bodyDiv w:val="1"/>
      <w:marLeft w:val="0"/>
      <w:marRight w:val="0"/>
      <w:marTop w:val="0"/>
      <w:marBottom w:val="0"/>
      <w:divBdr>
        <w:top w:val="none" w:sz="0" w:space="0" w:color="auto"/>
        <w:left w:val="none" w:sz="0" w:space="0" w:color="auto"/>
        <w:bottom w:val="none" w:sz="0" w:space="0" w:color="auto"/>
        <w:right w:val="none" w:sz="0" w:space="0" w:color="auto"/>
      </w:divBdr>
    </w:div>
    <w:div w:id="300422065">
      <w:bodyDiv w:val="1"/>
      <w:marLeft w:val="0"/>
      <w:marRight w:val="0"/>
      <w:marTop w:val="0"/>
      <w:marBottom w:val="0"/>
      <w:divBdr>
        <w:top w:val="none" w:sz="0" w:space="0" w:color="auto"/>
        <w:left w:val="none" w:sz="0" w:space="0" w:color="auto"/>
        <w:bottom w:val="none" w:sz="0" w:space="0" w:color="auto"/>
        <w:right w:val="none" w:sz="0" w:space="0" w:color="auto"/>
      </w:divBdr>
    </w:div>
    <w:div w:id="344744611">
      <w:bodyDiv w:val="1"/>
      <w:marLeft w:val="0"/>
      <w:marRight w:val="0"/>
      <w:marTop w:val="0"/>
      <w:marBottom w:val="0"/>
      <w:divBdr>
        <w:top w:val="none" w:sz="0" w:space="0" w:color="auto"/>
        <w:left w:val="none" w:sz="0" w:space="0" w:color="auto"/>
        <w:bottom w:val="none" w:sz="0" w:space="0" w:color="auto"/>
        <w:right w:val="none" w:sz="0" w:space="0" w:color="auto"/>
      </w:divBdr>
    </w:div>
    <w:div w:id="397215328">
      <w:bodyDiv w:val="1"/>
      <w:marLeft w:val="0"/>
      <w:marRight w:val="0"/>
      <w:marTop w:val="0"/>
      <w:marBottom w:val="0"/>
      <w:divBdr>
        <w:top w:val="none" w:sz="0" w:space="0" w:color="auto"/>
        <w:left w:val="none" w:sz="0" w:space="0" w:color="auto"/>
        <w:bottom w:val="none" w:sz="0" w:space="0" w:color="auto"/>
        <w:right w:val="none" w:sz="0" w:space="0" w:color="auto"/>
      </w:divBdr>
    </w:div>
    <w:div w:id="405809500">
      <w:bodyDiv w:val="1"/>
      <w:marLeft w:val="0"/>
      <w:marRight w:val="0"/>
      <w:marTop w:val="0"/>
      <w:marBottom w:val="0"/>
      <w:divBdr>
        <w:top w:val="none" w:sz="0" w:space="0" w:color="auto"/>
        <w:left w:val="none" w:sz="0" w:space="0" w:color="auto"/>
        <w:bottom w:val="none" w:sz="0" w:space="0" w:color="auto"/>
        <w:right w:val="none" w:sz="0" w:space="0" w:color="auto"/>
      </w:divBdr>
    </w:div>
    <w:div w:id="407844388">
      <w:bodyDiv w:val="1"/>
      <w:marLeft w:val="0"/>
      <w:marRight w:val="0"/>
      <w:marTop w:val="0"/>
      <w:marBottom w:val="0"/>
      <w:divBdr>
        <w:top w:val="none" w:sz="0" w:space="0" w:color="auto"/>
        <w:left w:val="none" w:sz="0" w:space="0" w:color="auto"/>
        <w:bottom w:val="none" w:sz="0" w:space="0" w:color="auto"/>
        <w:right w:val="none" w:sz="0" w:space="0" w:color="auto"/>
      </w:divBdr>
    </w:div>
    <w:div w:id="451022593">
      <w:bodyDiv w:val="1"/>
      <w:marLeft w:val="0"/>
      <w:marRight w:val="0"/>
      <w:marTop w:val="0"/>
      <w:marBottom w:val="0"/>
      <w:divBdr>
        <w:top w:val="none" w:sz="0" w:space="0" w:color="auto"/>
        <w:left w:val="none" w:sz="0" w:space="0" w:color="auto"/>
        <w:bottom w:val="none" w:sz="0" w:space="0" w:color="auto"/>
        <w:right w:val="none" w:sz="0" w:space="0" w:color="auto"/>
      </w:divBdr>
    </w:div>
    <w:div w:id="451479562">
      <w:bodyDiv w:val="1"/>
      <w:marLeft w:val="0"/>
      <w:marRight w:val="0"/>
      <w:marTop w:val="0"/>
      <w:marBottom w:val="0"/>
      <w:divBdr>
        <w:top w:val="none" w:sz="0" w:space="0" w:color="auto"/>
        <w:left w:val="none" w:sz="0" w:space="0" w:color="auto"/>
        <w:bottom w:val="none" w:sz="0" w:space="0" w:color="auto"/>
        <w:right w:val="none" w:sz="0" w:space="0" w:color="auto"/>
      </w:divBdr>
    </w:div>
    <w:div w:id="469984106">
      <w:bodyDiv w:val="1"/>
      <w:marLeft w:val="0"/>
      <w:marRight w:val="0"/>
      <w:marTop w:val="0"/>
      <w:marBottom w:val="0"/>
      <w:divBdr>
        <w:top w:val="none" w:sz="0" w:space="0" w:color="auto"/>
        <w:left w:val="none" w:sz="0" w:space="0" w:color="auto"/>
        <w:bottom w:val="none" w:sz="0" w:space="0" w:color="auto"/>
        <w:right w:val="none" w:sz="0" w:space="0" w:color="auto"/>
      </w:divBdr>
    </w:div>
    <w:div w:id="483859581">
      <w:bodyDiv w:val="1"/>
      <w:marLeft w:val="0"/>
      <w:marRight w:val="0"/>
      <w:marTop w:val="0"/>
      <w:marBottom w:val="0"/>
      <w:divBdr>
        <w:top w:val="none" w:sz="0" w:space="0" w:color="auto"/>
        <w:left w:val="none" w:sz="0" w:space="0" w:color="auto"/>
        <w:bottom w:val="none" w:sz="0" w:space="0" w:color="auto"/>
        <w:right w:val="none" w:sz="0" w:space="0" w:color="auto"/>
      </w:divBdr>
    </w:div>
    <w:div w:id="484783752">
      <w:bodyDiv w:val="1"/>
      <w:marLeft w:val="0"/>
      <w:marRight w:val="0"/>
      <w:marTop w:val="0"/>
      <w:marBottom w:val="0"/>
      <w:divBdr>
        <w:top w:val="none" w:sz="0" w:space="0" w:color="auto"/>
        <w:left w:val="none" w:sz="0" w:space="0" w:color="auto"/>
        <w:bottom w:val="none" w:sz="0" w:space="0" w:color="auto"/>
        <w:right w:val="none" w:sz="0" w:space="0" w:color="auto"/>
      </w:divBdr>
    </w:div>
    <w:div w:id="497506608">
      <w:bodyDiv w:val="1"/>
      <w:marLeft w:val="0"/>
      <w:marRight w:val="0"/>
      <w:marTop w:val="0"/>
      <w:marBottom w:val="0"/>
      <w:divBdr>
        <w:top w:val="none" w:sz="0" w:space="0" w:color="auto"/>
        <w:left w:val="none" w:sz="0" w:space="0" w:color="auto"/>
        <w:bottom w:val="none" w:sz="0" w:space="0" w:color="auto"/>
        <w:right w:val="none" w:sz="0" w:space="0" w:color="auto"/>
      </w:divBdr>
    </w:div>
    <w:div w:id="517428002">
      <w:bodyDiv w:val="1"/>
      <w:marLeft w:val="0"/>
      <w:marRight w:val="0"/>
      <w:marTop w:val="0"/>
      <w:marBottom w:val="0"/>
      <w:divBdr>
        <w:top w:val="none" w:sz="0" w:space="0" w:color="auto"/>
        <w:left w:val="none" w:sz="0" w:space="0" w:color="auto"/>
        <w:bottom w:val="none" w:sz="0" w:space="0" w:color="auto"/>
        <w:right w:val="none" w:sz="0" w:space="0" w:color="auto"/>
      </w:divBdr>
    </w:div>
    <w:div w:id="518735423">
      <w:bodyDiv w:val="1"/>
      <w:marLeft w:val="0"/>
      <w:marRight w:val="0"/>
      <w:marTop w:val="0"/>
      <w:marBottom w:val="0"/>
      <w:divBdr>
        <w:top w:val="none" w:sz="0" w:space="0" w:color="auto"/>
        <w:left w:val="none" w:sz="0" w:space="0" w:color="auto"/>
        <w:bottom w:val="none" w:sz="0" w:space="0" w:color="auto"/>
        <w:right w:val="none" w:sz="0" w:space="0" w:color="auto"/>
      </w:divBdr>
    </w:div>
    <w:div w:id="522285579">
      <w:bodyDiv w:val="1"/>
      <w:marLeft w:val="0"/>
      <w:marRight w:val="0"/>
      <w:marTop w:val="0"/>
      <w:marBottom w:val="0"/>
      <w:divBdr>
        <w:top w:val="none" w:sz="0" w:space="0" w:color="auto"/>
        <w:left w:val="none" w:sz="0" w:space="0" w:color="auto"/>
        <w:bottom w:val="none" w:sz="0" w:space="0" w:color="auto"/>
        <w:right w:val="none" w:sz="0" w:space="0" w:color="auto"/>
      </w:divBdr>
    </w:div>
    <w:div w:id="552624518">
      <w:bodyDiv w:val="1"/>
      <w:marLeft w:val="0"/>
      <w:marRight w:val="0"/>
      <w:marTop w:val="0"/>
      <w:marBottom w:val="0"/>
      <w:divBdr>
        <w:top w:val="none" w:sz="0" w:space="0" w:color="auto"/>
        <w:left w:val="none" w:sz="0" w:space="0" w:color="auto"/>
        <w:bottom w:val="none" w:sz="0" w:space="0" w:color="auto"/>
        <w:right w:val="none" w:sz="0" w:space="0" w:color="auto"/>
      </w:divBdr>
    </w:div>
    <w:div w:id="556282799">
      <w:bodyDiv w:val="1"/>
      <w:marLeft w:val="0"/>
      <w:marRight w:val="0"/>
      <w:marTop w:val="0"/>
      <w:marBottom w:val="0"/>
      <w:divBdr>
        <w:top w:val="none" w:sz="0" w:space="0" w:color="auto"/>
        <w:left w:val="none" w:sz="0" w:space="0" w:color="auto"/>
        <w:bottom w:val="none" w:sz="0" w:space="0" w:color="auto"/>
        <w:right w:val="none" w:sz="0" w:space="0" w:color="auto"/>
      </w:divBdr>
    </w:div>
    <w:div w:id="574390259">
      <w:bodyDiv w:val="1"/>
      <w:marLeft w:val="0"/>
      <w:marRight w:val="0"/>
      <w:marTop w:val="0"/>
      <w:marBottom w:val="0"/>
      <w:divBdr>
        <w:top w:val="none" w:sz="0" w:space="0" w:color="auto"/>
        <w:left w:val="none" w:sz="0" w:space="0" w:color="auto"/>
        <w:bottom w:val="none" w:sz="0" w:space="0" w:color="auto"/>
        <w:right w:val="none" w:sz="0" w:space="0" w:color="auto"/>
      </w:divBdr>
    </w:div>
    <w:div w:id="584732278">
      <w:bodyDiv w:val="1"/>
      <w:marLeft w:val="0"/>
      <w:marRight w:val="0"/>
      <w:marTop w:val="0"/>
      <w:marBottom w:val="0"/>
      <w:divBdr>
        <w:top w:val="none" w:sz="0" w:space="0" w:color="auto"/>
        <w:left w:val="none" w:sz="0" w:space="0" w:color="auto"/>
        <w:bottom w:val="none" w:sz="0" w:space="0" w:color="auto"/>
        <w:right w:val="none" w:sz="0" w:space="0" w:color="auto"/>
      </w:divBdr>
    </w:div>
    <w:div w:id="606540315">
      <w:bodyDiv w:val="1"/>
      <w:marLeft w:val="0"/>
      <w:marRight w:val="0"/>
      <w:marTop w:val="0"/>
      <w:marBottom w:val="0"/>
      <w:divBdr>
        <w:top w:val="none" w:sz="0" w:space="0" w:color="auto"/>
        <w:left w:val="none" w:sz="0" w:space="0" w:color="auto"/>
        <w:bottom w:val="none" w:sz="0" w:space="0" w:color="auto"/>
        <w:right w:val="none" w:sz="0" w:space="0" w:color="auto"/>
      </w:divBdr>
    </w:div>
    <w:div w:id="650016743">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95734016">
      <w:bodyDiv w:val="1"/>
      <w:marLeft w:val="0"/>
      <w:marRight w:val="0"/>
      <w:marTop w:val="0"/>
      <w:marBottom w:val="0"/>
      <w:divBdr>
        <w:top w:val="none" w:sz="0" w:space="0" w:color="auto"/>
        <w:left w:val="none" w:sz="0" w:space="0" w:color="auto"/>
        <w:bottom w:val="none" w:sz="0" w:space="0" w:color="auto"/>
        <w:right w:val="none" w:sz="0" w:space="0" w:color="auto"/>
      </w:divBdr>
    </w:div>
    <w:div w:id="747993471">
      <w:bodyDiv w:val="1"/>
      <w:marLeft w:val="0"/>
      <w:marRight w:val="0"/>
      <w:marTop w:val="0"/>
      <w:marBottom w:val="0"/>
      <w:divBdr>
        <w:top w:val="none" w:sz="0" w:space="0" w:color="auto"/>
        <w:left w:val="none" w:sz="0" w:space="0" w:color="auto"/>
        <w:bottom w:val="none" w:sz="0" w:space="0" w:color="auto"/>
        <w:right w:val="none" w:sz="0" w:space="0" w:color="auto"/>
      </w:divBdr>
    </w:div>
    <w:div w:id="803667981">
      <w:bodyDiv w:val="1"/>
      <w:marLeft w:val="0"/>
      <w:marRight w:val="0"/>
      <w:marTop w:val="0"/>
      <w:marBottom w:val="0"/>
      <w:divBdr>
        <w:top w:val="none" w:sz="0" w:space="0" w:color="auto"/>
        <w:left w:val="none" w:sz="0" w:space="0" w:color="auto"/>
        <w:bottom w:val="none" w:sz="0" w:space="0" w:color="auto"/>
        <w:right w:val="none" w:sz="0" w:space="0" w:color="auto"/>
      </w:divBdr>
    </w:div>
    <w:div w:id="816385684">
      <w:bodyDiv w:val="1"/>
      <w:marLeft w:val="0"/>
      <w:marRight w:val="0"/>
      <w:marTop w:val="0"/>
      <w:marBottom w:val="0"/>
      <w:divBdr>
        <w:top w:val="none" w:sz="0" w:space="0" w:color="auto"/>
        <w:left w:val="none" w:sz="0" w:space="0" w:color="auto"/>
        <w:bottom w:val="none" w:sz="0" w:space="0" w:color="auto"/>
        <w:right w:val="none" w:sz="0" w:space="0" w:color="auto"/>
      </w:divBdr>
    </w:div>
    <w:div w:id="849103833">
      <w:bodyDiv w:val="1"/>
      <w:marLeft w:val="0"/>
      <w:marRight w:val="0"/>
      <w:marTop w:val="0"/>
      <w:marBottom w:val="0"/>
      <w:divBdr>
        <w:top w:val="none" w:sz="0" w:space="0" w:color="auto"/>
        <w:left w:val="none" w:sz="0" w:space="0" w:color="auto"/>
        <w:bottom w:val="none" w:sz="0" w:space="0" w:color="auto"/>
        <w:right w:val="none" w:sz="0" w:space="0" w:color="auto"/>
      </w:divBdr>
    </w:div>
    <w:div w:id="882332857">
      <w:bodyDiv w:val="1"/>
      <w:marLeft w:val="0"/>
      <w:marRight w:val="0"/>
      <w:marTop w:val="0"/>
      <w:marBottom w:val="0"/>
      <w:divBdr>
        <w:top w:val="none" w:sz="0" w:space="0" w:color="auto"/>
        <w:left w:val="none" w:sz="0" w:space="0" w:color="auto"/>
        <w:bottom w:val="none" w:sz="0" w:space="0" w:color="auto"/>
        <w:right w:val="none" w:sz="0" w:space="0" w:color="auto"/>
      </w:divBdr>
    </w:div>
    <w:div w:id="896667348">
      <w:bodyDiv w:val="1"/>
      <w:marLeft w:val="0"/>
      <w:marRight w:val="0"/>
      <w:marTop w:val="0"/>
      <w:marBottom w:val="0"/>
      <w:divBdr>
        <w:top w:val="none" w:sz="0" w:space="0" w:color="auto"/>
        <w:left w:val="none" w:sz="0" w:space="0" w:color="auto"/>
        <w:bottom w:val="none" w:sz="0" w:space="0" w:color="auto"/>
        <w:right w:val="none" w:sz="0" w:space="0" w:color="auto"/>
      </w:divBdr>
    </w:div>
    <w:div w:id="937522647">
      <w:bodyDiv w:val="1"/>
      <w:marLeft w:val="0"/>
      <w:marRight w:val="0"/>
      <w:marTop w:val="0"/>
      <w:marBottom w:val="0"/>
      <w:divBdr>
        <w:top w:val="none" w:sz="0" w:space="0" w:color="auto"/>
        <w:left w:val="none" w:sz="0" w:space="0" w:color="auto"/>
        <w:bottom w:val="none" w:sz="0" w:space="0" w:color="auto"/>
        <w:right w:val="none" w:sz="0" w:space="0" w:color="auto"/>
      </w:divBdr>
    </w:div>
    <w:div w:id="1044523011">
      <w:bodyDiv w:val="1"/>
      <w:marLeft w:val="0"/>
      <w:marRight w:val="0"/>
      <w:marTop w:val="0"/>
      <w:marBottom w:val="0"/>
      <w:divBdr>
        <w:top w:val="none" w:sz="0" w:space="0" w:color="auto"/>
        <w:left w:val="none" w:sz="0" w:space="0" w:color="auto"/>
        <w:bottom w:val="none" w:sz="0" w:space="0" w:color="auto"/>
        <w:right w:val="none" w:sz="0" w:space="0" w:color="auto"/>
      </w:divBdr>
    </w:div>
    <w:div w:id="1081950965">
      <w:bodyDiv w:val="1"/>
      <w:marLeft w:val="0"/>
      <w:marRight w:val="0"/>
      <w:marTop w:val="0"/>
      <w:marBottom w:val="0"/>
      <w:divBdr>
        <w:top w:val="none" w:sz="0" w:space="0" w:color="auto"/>
        <w:left w:val="none" w:sz="0" w:space="0" w:color="auto"/>
        <w:bottom w:val="none" w:sz="0" w:space="0" w:color="auto"/>
        <w:right w:val="none" w:sz="0" w:space="0" w:color="auto"/>
      </w:divBdr>
    </w:div>
    <w:div w:id="1101799772">
      <w:bodyDiv w:val="1"/>
      <w:marLeft w:val="0"/>
      <w:marRight w:val="0"/>
      <w:marTop w:val="0"/>
      <w:marBottom w:val="0"/>
      <w:divBdr>
        <w:top w:val="none" w:sz="0" w:space="0" w:color="auto"/>
        <w:left w:val="none" w:sz="0" w:space="0" w:color="auto"/>
        <w:bottom w:val="none" w:sz="0" w:space="0" w:color="auto"/>
        <w:right w:val="none" w:sz="0" w:space="0" w:color="auto"/>
      </w:divBdr>
    </w:div>
    <w:div w:id="1111048168">
      <w:bodyDiv w:val="1"/>
      <w:marLeft w:val="0"/>
      <w:marRight w:val="0"/>
      <w:marTop w:val="0"/>
      <w:marBottom w:val="0"/>
      <w:divBdr>
        <w:top w:val="none" w:sz="0" w:space="0" w:color="auto"/>
        <w:left w:val="none" w:sz="0" w:space="0" w:color="auto"/>
        <w:bottom w:val="none" w:sz="0" w:space="0" w:color="auto"/>
        <w:right w:val="none" w:sz="0" w:space="0" w:color="auto"/>
      </w:divBdr>
    </w:div>
    <w:div w:id="1128625258">
      <w:bodyDiv w:val="1"/>
      <w:marLeft w:val="0"/>
      <w:marRight w:val="0"/>
      <w:marTop w:val="0"/>
      <w:marBottom w:val="0"/>
      <w:divBdr>
        <w:top w:val="none" w:sz="0" w:space="0" w:color="auto"/>
        <w:left w:val="none" w:sz="0" w:space="0" w:color="auto"/>
        <w:bottom w:val="none" w:sz="0" w:space="0" w:color="auto"/>
        <w:right w:val="none" w:sz="0" w:space="0" w:color="auto"/>
      </w:divBdr>
    </w:div>
    <w:div w:id="1157457170">
      <w:bodyDiv w:val="1"/>
      <w:marLeft w:val="0"/>
      <w:marRight w:val="0"/>
      <w:marTop w:val="0"/>
      <w:marBottom w:val="0"/>
      <w:divBdr>
        <w:top w:val="none" w:sz="0" w:space="0" w:color="auto"/>
        <w:left w:val="none" w:sz="0" w:space="0" w:color="auto"/>
        <w:bottom w:val="none" w:sz="0" w:space="0" w:color="auto"/>
        <w:right w:val="none" w:sz="0" w:space="0" w:color="auto"/>
      </w:divBdr>
    </w:div>
    <w:div w:id="1289123521">
      <w:bodyDiv w:val="1"/>
      <w:marLeft w:val="0"/>
      <w:marRight w:val="0"/>
      <w:marTop w:val="0"/>
      <w:marBottom w:val="0"/>
      <w:divBdr>
        <w:top w:val="none" w:sz="0" w:space="0" w:color="auto"/>
        <w:left w:val="none" w:sz="0" w:space="0" w:color="auto"/>
        <w:bottom w:val="none" w:sz="0" w:space="0" w:color="auto"/>
        <w:right w:val="none" w:sz="0" w:space="0" w:color="auto"/>
      </w:divBdr>
    </w:div>
    <w:div w:id="1291933919">
      <w:bodyDiv w:val="1"/>
      <w:marLeft w:val="0"/>
      <w:marRight w:val="0"/>
      <w:marTop w:val="0"/>
      <w:marBottom w:val="0"/>
      <w:divBdr>
        <w:top w:val="none" w:sz="0" w:space="0" w:color="auto"/>
        <w:left w:val="none" w:sz="0" w:space="0" w:color="auto"/>
        <w:bottom w:val="none" w:sz="0" w:space="0" w:color="auto"/>
        <w:right w:val="none" w:sz="0" w:space="0" w:color="auto"/>
      </w:divBdr>
    </w:div>
    <w:div w:id="1383794766">
      <w:bodyDiv w:val="1"/>
      <w:marLeft w:val="0"/>
      <w:marRight w:val="0"/>
      <w:marTop w:val="0"/>
      <w:marBottom w:val="0"/>
      <w:divBdr>
        <w:top w:val="none" w:sz="0" w:space="0" w:color="auto"/>
        <w:left w:val="none" w:sz="0" w:space="0" w:color="auto"/>
        <w:bottom w:val="none" w:sz="0" w:space="0" w:color="auto"/>
        <w:right w:val="none" w:sz="0" w:space="0" w:color="auto"/>
      </w:divBdr>
    </w:div>
    <w:div w:id="1419324234">
      <w:bodyDiv w:val="1"/>
      <w:marLeft w:val="0"/>
      <w:marRight w:val="0"/>
      <w:marTop w:val="0"/>
      <w:marBottom w:val="0"/>
      <w:divBdr>
        <w:top w:val="none" w:sz="0" w:space="0" w:color="auto"/>
        <w:left w:val="none" w:sz="0" w:space="0" w:color="auto"/>
        <w:bottom w:val="none" w:sz="0" w:space="0" w:color="auto"/>
        <w:right w:val="none" w:sz="0" w:space="0" w:color="auto"/>
      </w:divBdr>
    </w:div>
    <w:div w:id="1419327771">
      <w:bodyDiv w:val="1"/>
      <w:marLeft w:val="0"/>
      <w:marRight w:val="0"/>
      <w:marTop w:val="0"/>
      <w:marBottom w:val="0"/>
      <w:divBdr>
        <w:top w:val="none" w:sz="0" w:space="0" w:color="auto"/>
        <w:left w:val="none" w:sz="0" w:space="0" w:color="auto"/>
        <w:bottom w:val="none" w:sz="0" w:space="0" w:color="auto"/>
        <w:right w:val="none" w:sz="0" w:space="0" w:color="auto"/>
      </w:divBdr>
    </w:div>
    <w:div w:id="1423600337">
      <w:bodyDiv w:val="1"/>
      <w:marLeft w:val="0"/>
      <w:marRight w:val="0"/>
      <w:marTop w:val="0"/>
      <w:marBottom w:val="0"/>
      <w:divBdr>
        <w:top w:val="none" w:sz="0" w:space="0" w:color="auto"/>
        <w:left w:val="none" w:sz="0" w:space="0" w:color="auto"/>
        <w:bottom w:val="none" w:sz="0" w:space="0" w:color="auto"/>
        <w:right w:val="none" w:sz="0" w:space="0" w:color="auto"/>
      </w:divBdr>
    </w:div>
    <w:div w:id="1427068589">
      <w:bodyDiv w:val="1"/>
      <w:marLeft w:val="0"/>
      <w:marRight w:val="0"/>
      <w:marTop w:val="0"/>
      <w:marBottom w:val="0"/>
      <w:divBdr>
        <w:top w:val="none" w:sz="0" w:space="0" w:color="auto"/>
        <w:left w:val="none" w:sz="0" w:space="0" w:color="auto"/>
        <w:bottom w:val="none" w:sz="0" w:space="0" w:color="auto"/>
        <w:right w:val="none" w:sz="0" w:space="0" w:color="auto"/>
      </w:divBdr>
    </w:div>
    <w:div w:id="1433891838">
      <w:bodyDiv w:val="1"/>
      <w:marLeft w:val="0"/>
      <w:marRight w:val="0"/>
      <w:marTop w:val="0"/>
      <w:marBottom w:val="0"/>
      <w:divBdr>
        <w:top w:val="none" w:sz="0" w:space="0" w:color="auto"/>
        <w:left w:val="none" w:sz="0" w:space="0" w:color="auto"/>
        <w:bottom w:val="none" w:sz="0" w:space="0" w:color="auto"/>
        <w:right w:val="none" w:sz="0" w:space="0" w:color="auto"/>
      </w:divBdr>
    </w:div>
    <w:div w:id="1435317996">
      <w:bodyDiv w:val="1"/>
      <w:marLeft w:val="0"/>
      <w:marRight w:val="0"/>
      <w:marTop w:val="0"/>
      <w:marBottom w:val="0"/>
      <w:divBdr>
        <w:top w:val="none" w:sz="0" w:space="0" w:color="auto"/>
        <w:left w:val="none" w:sz="0" w:space="0" w:color="auto"/>
        <w:bottom w:val="none" w:sz="0" w:space="0" w:color="auto"/>
        <w:right w:val="none" w:sz="0" w:space="0" w:color="auto"/>
      </w:divBdr>
    </w:div>
    <w:div w:id="1484086223">
      <w:bodyDiv w:val="1"/>
      <w:marLeft w:val="0"/>
      <w:marRight w:val="0"/>
      <w:marTop w:val="0"/>
      <w:marBottom w:val="0"/>
      <w:divBdr>
        <w:top w:val="none" w:sz="0" w:space="0" w:color="auto"/>
        <w:left w:val="none" w:sz="0" w:space="0" w:color="auto"/>
        <w:bottom w:val="none" w:sz="0" w:space="0" w:color="auto"/>
        <w:right w:val="none" w:sz="0" w:space="0" w:color="auto"/>
      </w:divBdr>
    </w:div>
    <w:div w:id="1555265457">
      <w:bodyDiv w:val="1"/>
      <w:marLeft w:val="0"/>
      <w:marRight w:val="0"/>
      <w:marTop w:val="0"/>
      <w:marBottom w:val="0"/>
      <w:divBdr>
        <w:top w:val="none" w:sz="0" w:space="0" w:color="auto"/>
        <w:left w:val="none" w:sz="0" w:space="0" w:color="auto"/>
        <w:bottom w:val="none" w:sz="0" w:space="0" w:color="auto"/>
        <w:right w:val="none" w:sz="0" w:space="0" w:color="auto"/>
      </w:divBdr>
    </w:div>
    <w:div w:id="1573394081">
      <w:bodyDiv w:val="1"/>
      <w:marLeft w:val="0"/>
      <w:marRight w:val="0"/>
      <w:marTop w:val="0"/>
      <w:marBottom w:val="0"/>
      <w:divBdr>
        <w:top w:val="none" w:sz="0" w:space="0" w:color="auto"/>
        <w:left w:val="none" w:sz="0" w:space="0" w:color="auto"/>
        <w:bottom w:val="none" w:sz="0" w:space="0" w:color="auto"/>
        <w:right w:val="none" w:sz="0" w:space="0" w:color="auto"/>
      </w:divBdr>
    </w:div>
    <w:div w:id="1575510462">
      <w:bodyDiv w:val="1"/>
      <w:marLeft w:val="0"/>
      <w:marRight w:val="0"/>
      <w:marTop w:val="0"/>
      <w:marBottom w:val="0"/>
      <w:divBdr>
        <w:top w:val="none" w:sz="0" w:space="0" w:color="auto"/>
        <w:left w:val="none" w:sz="0" w:space="0" w:color="auto"/>
        <w:bottom w:val="none" w:sz="0" w:space="0" w:color="auto"/>
        <w:right w:val="none" w:sz="0" w:space="0" w:color="auto"/>
      </w:divBdr>
    </w:div>
    <w:div w:id="1575819228">
      <w:bodyDiv w:val="1"/>
      <w:marLeft w:val="0"/>
      <w:marRight w:val="0"/>
      <w:marTop w:val="0"/>
      <w:marBottom w:val="0"/>
      <w:divBdr>
        <w:top w:val="none" w:sz="0" w:space="0" w:color="auto"/>
        <w:left w:val="none" w:sz="0" w:space="0" w:color="auto"/>
        <w:bottom w:val="none" w:sz="0" w:space="0" w:color="auto"/>
        <w:right w:val="none" w:sz="0" w:space="0" w:color="auto"/>
      </w:divBdr>
    </w:div>
    <w:div w:id="1643921340">
      <w:bodyDiv w:val="1"/>
      <w:marLeft w:val="0"/>
      <w:marRight w:val="0"/>
      <w:marTop w:val="0"/>
      <w:marBottom w:val="0"/>
      <w:divBdr>
        <w:top w:val="none" w:sz="0" w:space="0" w:color="auto"/>
        <w:left w:val="none" w:sz="0" w:space="0" w:color="auto"/>
        <w:bottom w:val="none" w:sz="0" w:space="0" w:color="auto"/>
        <w:right w:val="none" w:sz="0" w:space="0" w:color="auto"/>
      </w:divBdr>
    </w:div>
    <w:div w:id="1665745345">
      <w:bodyDiv w:val="1"/>
      <w:marLeft w:val="0"/>
      <w:marRight w:val="0"/>
      <w:marTop w:val="0"/>
      <w:marBottom w:val="0"/>
      <w:divBdr>
        <w:top w:val="none" w:sz="0" w:space="0" w:color="auto"/>
        <w:left w:val="none" w:sz="0" w:space="0" w:color="auto"/>
        <w:bottom w:val="none" w:sz="0" w:space="0" w:color="auto"/>
        <w:right w:val="none" w:sz="0" w:space="0" w:color="auto"/>
      </w:divBdr>
    </w:div>
    <w:div w:id="1687824939">
      <w:bodyDiv w:val="1"/>
      <w:marLeft w:val="0"/>
      <w:marRight w:val="0"/>
      <w:marTop w:val="0"/>
      <w:marBottom w:val="0"/>
      <w:divBdr>
        <w:top w:val="none" w:sz="0" w:space="0" w:color="auto"/>
        <w:left w:val="none" w:sz="0" w:space="0" w:color="auto"/>
        <w:bottom w:val="none" w:sz="0" w:space="0" w:color="auto"/>
        <w:right w:val="none" w:sz="0" w:space="0" w:color="auto"/>
      </w:divBdr>
    </w:div>
    <w:div w:id="1730299682">
      <w:bodyDiv w:val="1"/>
      <w:marLeft w:val="0"/>
      <w:marRight w:val="0"/>
      <w:marTop w:val="0"/>
      <w:marBottom w:val="0"/>
      <w:divBdr>
        <w:top w:val="none" w:sz="0" w:space="0" w:color="auto"/>
        <w:left w:val="none" w:sz="0" w:space="0" w:color="auto"/>
        <w:bottom w:val="none" w:sz="0" w:space="0" w:color="auto"/>
        <w:right w:val="none" w:sz="0" w:space="0" w:color="auto"/>
      </w:divBdr>
    </w:div>
    <w:div w:id="1758986564">
      <w:bodyDiv w:val="1"/>
      <w:marLeft w:val="0"/>
      <w:marRight w:val="0"/>
      <w:marTop w:val="0"/>
      <w:marBottom w:val="0"/>
      <w:divBdr>
        <w:top w:val="none" w:sz="0" w:space="0" w:color="auto"/>
        <w:left w:val="none" w:sz="0" w:space="0" w:color="auto"/>
        <w:bottom w:val="none" w:sz="0" w:space="0" w:color="auto"/>
        <w:right w:val="none" w:sz="0" w:space="0" w:color="auto"/>
      </w:divBdr>
    </w:div>
    <w:div w:id="1767186549">
      <w:bodyDiv w:val="1"/>
      <w:marLeft w:val="0"/>
      <w:marRight w:val="0"/>
      <w:marTop w:val="0"/>
      <w:marBottom w:val="0"/>
      <w:divBdr>
        <w:top w:val="none" w:sz="0" w:space="0" w:color="auto"/>
        <w:left w:val="none" w:sz="0" w:space="0" w:color="auto"/>
        <w:bottom w:val="none" w:sz="0" w:space="0" w:color="auto"/>
        <w:right w:val="none" w:sz="0" w:space="0" w:color="auto"/>
      </w:divBdr>
    </w:div>
    <w:div w:id="1785730187">
      <w:bodyDiv w:val="1"/>
      <w:marLeft w:val="0"/>
      <w:marRight w:val="0"/>
      <w:marTop w:val="0"/>
      <w:marBottom w:val="0"/>
      <w:divBdr>
        <w:top w:val="none" w:sz="0" w:space="0" w:color="auto"/>
        <w:left w:val="none" w:sz="0" w:space="0" w:color="auto"/>
        <w:bottom w:val="none" w:sz="0" w:space="0" w:color="auto"/>
        <w:right w:val="none" w:sz="0" w:space="0" w:color="auto"/>
      </w:divBdr>
    </w:div>
    <w:div w:id="1807043237">
      <w:bodyDiv w:val="1"/>
      <w:marLeft w:val="0"/>
      <w:marRight w:val="0"/>
      <w:marTop w:val="0"/>
      <w:marBottom w:val="0"/>
      <w:divBdr>
        <w:top w:val="none" w:sz="0" w:space="0" w:color="auto"/>
        <w:left w:val="none" w:sz="0" w:space="0" w:color="auto"/>
        <w:bottom w:val="none" w:sz="0" w:space="0" w:color="auto"/>
        <w:right w:val="none" w:sz="0" w:space="0" w:color="auto"/>
      </w:divBdr>
    </w:div>
    <w:div w:id="1816219142">
      <w:bodyDiv w:val="1"/>
      <w:marLeft w:val="0"/>
      <w:marRight w:val="0"/>
      <w:marTop w:val="0"/>
      <w:marBottom w:val="0"/>
      <w:divBdr>
        <w:top w:val="none" w:sz="0" w:space="0" w:color="auto"/>
        <w:left w:val="none" w:sz="0" w:space="0" w:color="auto"/>
        <w:bottom w:val="none" w:sz="0" w:space="0" w:color="auto"/>
        <w:right w:val="none" w:sz="0" w:space="0" w:color="auto"/>
      </w:divBdr>
    </w:div>
    <w:div w:id="1820994487">
      <w:bodyDiv w:val="1"/>
      <w:marLeft w:val="0"/>
      <w:marRight w:val="0"/>
      <w:marTop w:val="0"/>
      <w:marBottom w:val="0"/>
      <w:divBdr>
        <w:top w:val="none" w:sz="0" w:space="0" w:color="auto"/>
        <w:left w:val="none" w:sz="0" w:space="0" w:color="auto"/>
        <w:bottom w:val="none" w:sz="0" w:space="0" w:color="auto"/>
        <w:right w:val="none" w:sz="0" w:space="0" w:color="auto"/>
      </w:divBdr>
    </w:div>
    <w:div w:id="1830901392">
      <w:bodyDiv w:val="1"/>
      <w:marLeft w:val="0"/>
      <w:marRight w:val="0"/>
      <w:marTop w:val="0"/>
      <w:marBottom w:val="0"/>
      <w:divBdr>
        <w:top w:val="none" w:sz="0" w:space="0" w:color="auto"/>
        <w:left w:val="none" w:sz="0" w:space="0" w:color="auto"/>
        <w:bottom w:val="none" w:sz="0" w:space="0" w:color="auto"/>
        <w:right w:val="none" w:sz="0" w:space="0" w:color="auto"/>
      </w:divBdr>
    </w:div>
    <w:div w:id="1844782693">
      <w:bodyDiv w:val="1"/>
      <w:marLeft w:val="0"/>
      <w:marRight w:val="0"/>
      <w:marTop w:val="0"/>
      <w:marBottom w:val="0"/>
      <w:divBdr>
        <w:top w:val="none" w:sz="0" w:space="0" w:color="auto"/>
        <w:left w:val="none" w:sz="0" w:space="0" w:color="auto"/>
        <w:bottom w:val="none" w:sz="0" w:space="0" w:color="auto"/>
        <w:right w:val="none" w:sz="0" w:space="0" w:color="auto"/>
      </w:divBdr>
    </w:div>
    <w:div w:id="1905338034">
      <w:bodyDiv w:val="1"/>
      <w:marLeft w:val="0"/>
      <w:marRight w:val="0"/>
      <w:marTop w:val="0"/>
      <w:marBottom w:val="0"/>
      <w:divBdr>
        <w:top w:val="none" w:sz="0" w:space="0" w:color="auto"/>
        <w:left w:val="none" w:sz="0" w:space="0" w:color="auto"/>
        <w:bottom w:val="none" w:sz="0" w:space="0" w:color="auto"/>
        <w:right w:val="none" w:sz="0" w:space="0" w:color="auto"/>
      </w:divBdr>
    </w:div>
    <w:div w:id="1953826770">
      <w:bodyDiv w:val="1"/>
      <w:marLeft w:val="0"/>
      <w:marRight w:val="0"/>
      <w:marTop w:val="0"/>
      <w:marBottom w:val="0"/>
      <w:divBdr>
        <w:top w:val="none" w:sz="0" w:space="0" w:color="auto"/>
        <w:left w:val="none" w:sz="0" w:space="0" w:color="auto"/>
        <w:bottom w:val="none" w:sz="0" w:space="0" w:color="auto"/>
        <w:right w:val="none" w:sz="0" w:space="0" w:color="auto"/>
      </w:divBdr>
    </w:div>
    <w:div w:id="1987850675">
      <w:bodyDiv w:val="1"/>
      <w:marLeft w:val="0"/>
      <w:marRight w:val="0"/>
      <w:marTop w:val="0"/>
      <w:marBottom w:val="0"/>
      <w:divBdr>
        <w:top w:val="none" w:sz="0" w:space="0" w:color="auto"/>
        <w:left w:val="none" w:sz="0" w:space="0" w:color="auto"/>
        <w:bottom w:val="none" w:sz="0" w:space="0" w:color="auto"/>
        <w:right w:val="none" w:sz="0" w:space="0" w:color="auto"/>
      </w:divBdr>
    </w:div>
    <w:div w:id="2007856177">
      <w:bodyDiv w:val="1"/>
      <w:marLeft w:val="0"/>
      <w:marRight w:val="0"/>
      <w:marTop w:val="0"/>
      <w:marBottom w:val="0"/>
      <w:divBdr>
        <w:top w:val="none" w:sz="0" w:space="0" w:color="auto"/>
        <w:left w:val="none" w:sz="0" w:space="0" w:color="auto"/>
        <w:bottom w:val="none" w:sz="0" w:space="0" w:color="auto"/>
        <w:right w:val="none" w:sz="0" w:space="0" w:color="auto"/>
      </w:divBdr>
    </w:div>
    <w:div w:id="2017071663">
      <w:bodyDiv w:val="1"/>
      <w:marLeft w:val="0"/>
      <w:marRight w:val="0"/>
      <w:marTop w:val="0"/>
      <w:marBottom w:val="0"/>
      <w:divBdr>
        <w:top w:val="none" w:sz="0" w:space="0" w:color="auto"/>
        <w:left w:val="none" w:sz="0" w:space="0" w:color="auto"/>
        <w:bottom w:val="none" w:sz="0" w:space="0" w:color="auto"/>
        <w:right w:val="none" w:sz="0" w:space="0" w:color="auto"/>
      </w:divBdr>
    </w:div>
    <w:div w:id="2055546430">
      <w:bodyDiv w:val="1"/>
      <w:marLeft w:val="0"/>
      <w:marRight w:val="0"/>
      <w:marTop w:val="0"/>
      <w:marBottom w:val="0"/>
      <w:divBdr>
        <w:top w:val="none" w:sz="0" w:space="0" w:color="auto"/>
        <w:left w:val="none" w:sz="0" w:space="0" w:color="auto"/>
        <w:bottom w:val="none" w:sz="0" w:space="0" w:color="auto"/>
        <w:right w:val="none" w:sz="0" w:space="0" w:color="auto"/>
      </w:divBdr>
    </w:div>
    <w:div w:id="2126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zempred@mail.ru" TargetMode="External"/><Relationship Id="rId18" Type="http://schemas.openxmlformats.org/officeDocument/2006/relationships/hyperlink" Target="mailto:zempred@mail.ru" TargetMode="External"/><Relationship Id="rId26"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39"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21" Type="http://schemas.openxmlformats.org/officeDocument/2006/relationships/hyperlink" Target="consultantplus://offline/ref=00180D132440092D6004C166BA9644BACA4C29D10A1D09A527D694C0426EC86D88DA5B91C2963EYBi8K" TargetMode="External"/><Relationship Id="rId34"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42"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47"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50" Type="http://schemas.openxmlformats.org/officeDocument/2006/relationships/hyperlink" Target="consultantplus://offline/ref=00180D132440092D6004C166BA9644BACB4F2DD20B1D09A527D694C0Y4i2K"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zempred@mail.ru" TargetMode="External"/><Relationship Id="rId17" Type="http://schemas.openxmlformats.org/officeDocument/2006/relationships/hyperlink" Target="mailto:zempred@mail.ru" TargetMode="External"/><Relationship Id="rId25"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33"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38"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46"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2" Type="http://schemas.openxmlformats.org/officeDocument/2006/relationships/numbering" Target="numbering.xml"/><Relationship Id="rId16" Type="http://schemas.openxmlformats.org/officeDocument/2006/relationships/hyperlink" Target="mailto:zempred@mail.ru" TargetMode="External"/><Relationship Id="rId20" Type="http://schemas.openxmlformats.org/officeDocument/2006/relationships/hyperlink" Target="consultantplus://offline/ref=00180D132440092D6004C166BA9644BACB4F2DD20A1D09A527D694C0426EC86D88DA5B91C2973FYBiDK" TargetMode="External"/><Relationship Id="rId29"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41"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mpred@mail.ru" TargetMode="External"/><Relationship Id="rId24" Type="http://schemas.openxmlformats.org/officeDocument/2006/relationships/hyperlink" Target="consultantplus://offline/ref=32212B4D0346FED51B8BAD5E4BCE0284E0D8F308C69921C1F1829FDD528B8093FFB45960BC91B0BA7EF5p057K" TargetMode="External"/><Relationship Id="rId32"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37"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40"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45"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53" Type="http://schemas.openxmlformats.org/officeDocument/2006/relationships/hyperlink" Target="https://login.consultant.ru/link/?req=doc&amp;base=RLAW265&amp;n=101416&amp;date=10.04.2025" TargetMode="External"/><Relationship Id="rId5" Type="http://schemas.openxmlformats.org/officeDocument/2006/relationships/webSettings" Target="webSettings.xml"/><Relationship Id="rId15" Type="http://schemas.openxmlformats.org/officeDocument/2006/relationships/hyperlink" Target="mailto:zempred@mail.ru" TargetMode="External"/><Relationship Id="rId23" Type="http://schemas.openxmlformats.org/officeDocument/2006/relationships/hyperlink" Target="consultantplus://offline/ref=00180D132440092D6004C166BA9644BACA4C29D10A1D09A527D694C0426EC86D88DA5B91C2963EYBiAK" TargetMode="External"/><Relationship Id="rId28"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36"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49" Type="http://schemas.openxmlformats.org/officeDocument/2006/relationships/hyperlink" Target="consultantplus://offline/ref=00180D132440092D6004C166BA9644BACA492DD70A1D09A527D694C0426EC86D88DA5B91C39136YBi1K" TargetMode="External"/><Relationship Id="rId57" Type="http://schemas.openxmlformats.org/officeDocument/2006/relationships/theme" Target="theme/theme1.xml"/><Relationship Id="rId10" Type="http://schemas.openxmlformats.org/officeDocument/2006/relationships/hyperlink" Target="mailto:zempred@mail.ru" TargetMode="External"/><Relationship Id="rId19" Type="http://schemas.openxmlformats.org/officeDocument/2006/relationships/hyperlink" Target="consultantplus://offline/ref=00180D132440092D6004C166BA9644BACB4F2DD20B1D09A527D694C0426EC86D88DA59Y9i4K" TargetMode="External"/><Relationship Id="rId31"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44"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52" Type="http://schemas.openxmlformats.org/officeDocument/2006/relationships/hyperlink" Target="https://login.consultant.ru/link/?req=doc&amp;base=LAW&amp;n=239994&amp;date=10.04.2025&amp;dst=100071&amp;field=134" TargetMode="External"/><Relationship Id="rId4" Type="http://schemas.openxmlformats.org/officeDocument/2006/relationships/settings" Target="settings.xml"/><Relationship Id="rId9" Type="http://schemas.openxmlformats.org/officeDocument/2006/relationships/hyperlink" Target="mailto:zempred@mail.ru" TargetMode="External"/><Relationship Id="rId14" Type="http://schemas.openxmlformats.org/officeDocument/2006/relationships/hyperlink" Target="mailto:zempred@mail.ru" TargetMode="External"/><Relationship Id="rId22"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27"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30"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35"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43"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48"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login.consultant.ru/link/?req=doc&amp;base=LAW&amp;n=418546&amp;dst=100002&amp;field=134&amp;date=10.04.202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E39F2-7D87-4468-A6EB-84D399DAB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61</Pages>
  <Words>14635</Words>
  <Characters>83426</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63</cp:revision>
  <cp:lastPrinted>2023-11-14T13:12:00Z</cp:lastPrinted>
  <dcterms:created xsi:type="dcterms:W3CDTF">2025-06-19T10:00:00Z</dcterms:created>
  <dcterms:modified xsi:type="dcterms:W3CDTF">2025-09-25T11:07:00Z</dcterms:modified>
</cp:coreProperties>
</file>