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2A6443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A644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F81986" w:rsidRPr="00C70231" w:rsidRDefault="00F8198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2A6443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A6443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F81986" w:rsidRPr="00C70231" w:rsidRDefault="00F81986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2A6443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A6443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F81986" w:rsidRPr="00A05F86" w:rsidRDefault="00F8198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10</w:t>
                  </w:r>
                </w:p>
                <w:p w:rsidR="00F81986" w:rsidRDefault="00F81986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30 марта</w:t>
                  </w:r>
                </w:p>
                <w:p w:rsidR="00F81986" w:rsidRPr="00A05F86" w:rsidRDefault="00F81986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6B60" w:rsidRDefault="00836B60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6A04" w:rsidRPr="00CD4B46" w:rsidRDefault="00136A04" w:rsidP="00136A04">
      <w:pPr>
        <w:pStyle w:val="ConsPlusTitle"/>
        <w:ind w:firstLine="709"/>
        <w:contextualSpacing/>
        <w:jc w:val="right"/>
        <w:rPr>
          <w:sz w:val="28"/>
          <w:szCs w:val="28"/>
        </w:rPr>
      </w:pPr>
    </w:p>
    <w:p w:rsidR="006A03BB" w:rsidRPr="006A03BB" w:rsidRDefault="006A03BB" w:rsidP="006A0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3BB">
        <w:rPr>
          <w:rFonts w:ascii="Times New Roman" w:hAnsi="Times New Roman" w:cs="Times New Roman"/>
          <w:b/>
          <w:sz w:val="28"/>
          <w:szCs w:val="28"/>
        </w:rPr>
        <w:t>Костромской межрайонный природоохранный прокурор разъясняет:</w:t>
      </w:r>
    </w:p>
    <w:p w:rsidR="006A03BB" w:rsidRPr="006A03BB" w:rsidRDefault="006A03BB" w:rsidP="006A0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3BB">
        <w:rPr>
          <w:rFonts w:ascii="Times New Roman" w:hAnsi="Times New Roman" w:cs="Times New Roman"/>
          <w:b/>
          <w:sz w:val="28"/>
          <w:szCs w:val="28"/>
        </w:rPr>
        <w:t>установлены особенности осуществления в 2022 году государственного контроля (надзора), муниципального контроля</w:t>
      </w:r>
    </w:p>
    <w:p w:rsidR="006A03BB" w:rsidRPr="006A03BB" w:rsidRDefault="006A03BB" w:rsidP="006A0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268C6">
        <w:rPr>
          <w:rFonts w:ascii="Times New Roman" w:hAnsi="Times New Roman" w:cs="Times New Roman"/>
          <w:sz w:val="24"/>
          <w:szCs w:val="24"/>
        </w:rPr>
        <w:t xml:space="preserve"> 2022 году не проводятся плановые контрольные (надзорные) мероприятия, за исключением отдельных объектов в рамках санитарно-эпидемиологического контроля (надзора), пожарного надзора, надзора в области промышленной безопасности, а также государственного ветеринарного контроля (надзора) в отношении деятельности по содержанию, разведению и убою свиней</w:t>
      </w:r>
      <w:r>
        <w:rPr>
          <w:rFonts w:ascii="Times New Roman" w:hAnsi="Times New Roman" w:cs="Times New Roman"/>
          <w:sz w:val="24"/>
          <w:szCs w:val="24"/>
        </w:rPr>
        <w:t>, в соответствии с п</w:t>
      </w:r>
      <w:r w:rsidRPr="00C268C6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10.03.2022№ 336.</w:t>
      </w:r>
    </w:p>
    <w:p w:rsidR="006A03BB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t>Разрешено проводить проверки по поручениям Президента Российской Федерации, Председателя и Заместителя Председателя Правительства Российской Федерации, принятым после 10.03.2022, а также по требованию прокурора.</w:t>
      </w: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68C6">
        <w:rPr>
          <w:rFonts w:ascii="Times New Roman" w:hAnsi="Times New Roman" w:cs="Times New Roman"/>
          <w:sz w:val="24"/>
          <w:szCs w:val="24"/>
        </w:rPr>
        <w:t>Внеплановые контрольные (надзорные) мероприятия возможны исключительно по согласованию с органами прокуратуры, кроме случаев причинения вреда жизни и тяжкого вреда здоровью граждан, вреда обороне страны и безопасности государства, возникновения чрезвычайных ситуаций природного и (или) техногенного характера на объектах чрезвычайно высокого и высокого риска, на опасных производственных объектах I и II класса опасности, на гидротехнических сооружениях I и II класса.</w:t>
      </w:r>
      <w:proofErr w:type="gramEnd"/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t>В отношении контрольных (надзорных) мероприятий, дата которых наступает после 10.03.2022 и проведение которых не допускается, органом контроля (надзора) должно быть принято решение об их отмене.</w:t>
      </w: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lastRenderedPageBreak/>
        <w:t>Не законченные проверки подлежат завершению не позднее 17.03.2022. Предписание по результатам таких мероприятий может быть выдано лишь об устранении нарушений, влекущих непосредственную угрозу причинения вреда жизни и тяжкого вреда здоровью граждан, вреда обороне страны и безопасности государства, возникновения чрезвычайных ситуаций природного и (или) техногенного характера.</w:t>
      </w: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t>Срок исполнения ранее выданных предписаний продлевается автоматически на 90 календарных дней. Контролируемое лицо вправе направить ходатайство о дополнительном продлении срока, которое рассматривается в течение 5 рабочих дней.</w:t>
      </w: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t xml:space="preserve">Дела об административных правонарушениях могут быть возбуждены исключительно по результатам проведения контрольных (надзорных) мероприятий, за исключением </w:t>
      </w:r>
      <w:proofErr w:type="gramStart"/>
      <w:r w:rsidRPr="00C268C6">
        <w:rPr>
          <w:rFonts w:ascii="Times New Roman" w:hAnsi="Times New Roman" w:cs="Times New Roman"/>
          <w:sz w:val="24"/>
          <w:szCs w:val="24"/>
        </w:rPr>
        <w:t>случаев необходимости применения меры обеспечения производства</w:t>
      </w:r>
      <w:proofErr w:type="gramEnd"/>
      <w:r w:rsidRPr="00C268C6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в виде временного запрета деятельности.</w:t>
      </w:r>
    </w:p>
    <w:p w:rsidR="006A03BB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8C6">
        <w:rPr>
          <w:rFonts w:ascii="Times New Roman" w:hAnsi="Times New Roman" w:cs="Times New Roman"/>
          <w:sz w:val="24"/>
          <w:szCs w:val="24"/>
        </w:rPr>
        <w:t>Допускается проведение мероприятий по профилактике нарушения обязательных требований, которые проводятся только с согласия контролируемых лиц либо по их инициативе и по результатам которых не могут выдаваться предписания об устранении нарушений обязательных требований, предъявляться требования представления сведений и документов.</w:t>
      </w:r>
    </w:p>
    <w:p w:rsidR="006A03BB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3BB" w:rsidRPr="00C268C6" w:rsidRDefault="006A03BB" w:rsidP="006A0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прав</w:t>
      </w:r>
      <w:r w:rsidR="00C76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предпринимателей при проведении проверок контролирующими органами в 2022 году Вы вправе обратиться в Костромскую межрайонную природоохранную прокуратуру (</w:t>
      </w:r>
      <w:hyperlink r:id="rId9" w:history="1">
        <w:r w:rsidRPr="00DB05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kmpp</w:t>
        </w:r>
        <w:r w:rsidRPr="00DB05B4">
          <w:rPr>
            <w:rStyle w:val="a5"/>
            <w:rFonts w:ascii="Times New Roman" w:hAnsi="Times New Roman" w:cs="Times New Roman"/>
            <w:sz w:val="24"/>
            <w:szCs w:val="24"/>
          </w:rPr>
          <w:t>44@</w:t>
        </w:r>
        <w:r w:rsidRPr="00DB05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B05B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B05B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8-4942-37-14-01).</w:t>
      </w:r>
      <w:bookmarkStart w:id="0" w:name="_GoBack"/>
      <w:bookmarkEnd w:id="0"/>
    </w:p>
    <w:p w:rsidR="00332790" w:rsidRDefault="00332790" w:rsidP="0033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FCD" w:rsidRPr="00A32BD1" w:rsidRDefault="008E2FCD" w:rsidP="008E2FC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 АДМИНИСТРАЦИЯ  ШАРЬИНСКОГО МУНИЦИПАЛЬНОГО РАЙОНА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 « 24» марта 2022 г.  №  91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E0">
        <w:rPr>
          <w:rFonts w:ascii="Times New Roman" w:hAnsi="Times New Roman" w:cs="Times New Roman"/>
          <w:b/>
          <w:bCs/>
          <w:sz w:val="24"/>
          <w:szCs w:val="24"/>
        </w:rPr>
        <w:t xml:space="preserve"> О внесении изменений в Постановление  администрации </w:t>
      </w:r>
      <w:proofErr w:type="spellStart"/>
      <w:r w:rsidRPr="00C761E0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30 июля 2020 года № 236 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E0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схем систем жизнеобеспечения населения </w:t>
      </w:r>
      <w:proofErr w:type="spellStart"/>
      <w:r w:rsidRPr="00C761E0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FCD" w:rsidRPr="00C761E0" w:rsidRDefault="008E2FCD" w:rsidP="008E2FCD">
      <w:pPr>
        <w:pStyle w:val="1"/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761E0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27.07.2010 № 190-ФЗ «О теплоснабжении», </w:t>
      </w:r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учитывая заключение по  результатам публичных слушаний по проекту постановления администрации </w:t>
      </w:r>
      <w:proofErr w:type="spellStart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 Костромской области «Об утверждении актуализированной схемы</w:t>
      </w:r>
      <w:proofErr w:type="gram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теплоснабжения </w:t>
      </w:r>
      <w:proofErr w:type="spellStart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 на период с 2012 по 2026 год» и итоговый документ </w:t>
      </w:r>
      <w:proofErr w:type="gramStart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 </w:t>
      </w:r>
      <w:proofErr w:type="gram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протокол публичных слушаний) комиссии по подготовке и проведению публичных слушаний  от 22.03.2022 года, </w:t>
      </w:r>
      <w:r w:rsidRPr="00C761E0">
        <w:rPr>
          <w:rFonts w:ascii="Times New Roman" w:hAnsi="Times New Roman" w:cs="Times New Roman"/>
          <w:b w:val="0"/>
          <w:color w:val="auto"/>
          <w:spacing w:val="1"/>
          <w:sz w:val="24"/>
          <w:szCs w:val="24"/>
          <w:shd w:val="clear" w:color="auto" w:fill="FFFFFF"/>
        </w:rPr>
        <w:t xml:space="preserve">руководствуясь </w:t>
      </w:r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ст. 32, 51 Устава  муниципального образования  </w:t>
      </w:r>
      <w:proofErr w:type="spellStart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Шарьинский</w:t>
      </w:r>
      <w:proofErr w:type="spell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муниципальный район Костромской области, глава  </w:t>
      </w:r>
      <w:proofErr w:type="spellStart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E2FCD" w:rsidRPr="00C761E0" w:rsidRDefault="008E2FCD" w:rsidP="008E2FCD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61E0">
        <w:rPr>
          <w:rFonts w:ascii="Times New Roman" w:hAnsi="Times New Roman"/>
          <w:sz w:val="24"/>
          <w:szCs w:val="24"/>
        </w:rPr>
        <w:t xml:space="preserve">1. Внести  в постановление администрации </w:t>
      </w:r>
      <w:proofErr w:type="spellStart"/>
      <w:r w:rsidRPr="00C761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30 июля 2020 года № 236 «Об утверждении схем систем жизнеобеспечения населения </w:t>
      </w:r>
      <w:proofErr w:type="spellStart"/>
      <w:r w:rsidRPr="00C761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/>
          <w:sz w:val="24"/>
          <w:szCs w:val="24"/>
        </w:rPr>
        <w:t xml:space="preserve"> муниципального района» следующие изменения:</w:t>
      </w:r>
    </w:p>
    <w:p w:rsidR="008E2FCD" w:rsidRPr="00C761E0" w:rsidRDefault="008E2FCD" w:rsidP="008E2FCD">
      <w:pPr>
        <w:pStyle w:val="a6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761E0">
        <w:rPr>
          <w:rFonts w:ascii="Times New Roman" w:hAnsi="Times New Roman"/>
          <w:sz w:val="24"/>
          <w:szCs w:val="24"/>
        </w:rPr>
        <w:t xml:space="preserve">1.1. В приложении 1 «Схема теплоснабжения </w:t>
      </w:r>
      <w:proofErr w:type="spellStart"/>
      <w:r w:rsidRPr="00C761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период с 2012 по 2026 год»  книгу 1 (Утверждаемая часть схемы теплоснабжения) дополнить пунктом 1 согласно приложению к настоящему постановлению.  </w:t>
      </w:r>
    </w:p>
    <w:p w:rsidR="008E2FCD" w:rsidRPr="00C761E0" w:rsidRDefault="008E2FCD" w:rsidP="008E2FCD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61E0">
        <w:rPr>
          <w:rFonts w:ascii="Times New Roman" w:hAnsi="Times New Roman"/>
          <w:sz w:val="24"/>
          <w:szCs w:val="24"/>
        </w:rPr>
        <w:lastRenderedPageBreak/>
        <w:t xml:space="preserve">2.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C761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C761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8E2FCD" w:rsidRPr="00C761E0" w:rsidRDefault="008E2FCD" w:rsidP="008E2FCD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E2FCD" w:rsidRPr="00C761E0" w:rsidRDefault="008E2FCD" w:rsidP="008E2FCD">
      <w:pPr>
        <w:tabs>
          <w:tab w:val="left" w:pos="121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Н.С. 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E2FCD" w:rsidRPr="00C761E0" w:rsidRDefault="008E2FCD" w:rsidP="008E2FCD">
      <w:pPr>
        <w:tabs>
          <w:tab w:val="left" w:pos="121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tabs>
          <w:tab w:val="left" w:pos="121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8E2FCD" w:rsidRPr="00C761E0" w:rsidRDefault="008E2FCD" w:rsidP="008E2FCD">
      <w:pPr>
        <w:pStyle w:val="a8"/>
        <w:shd w:val="clear" w:color="auto" w:fill="FFFFFF"/>
        <w:tabs>
          <w:tab w:val="right" w:pos="9637"/>
        </w:tabs>
        <w:ind w:firstLine="709"/>
        <w:jc w:val="right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к Поста</w:t>
      </w:r>
      <w:r>
        <w:rPr>
          <w:rFonts w:ascii="Times New Roman" w:hAnsi="Times New Roman" w:cs="Times New Roman"/>
          <w:color w:val="000000"/>
        </w:rPr>
        <w:t>новлению администрации</w:t>
      </w:r>
    </w:p>
    <w:p w:rsidR="008E2FCD" w:rsidRPr="00C761E0" w:rsidRDefault="008E2FCD" w:rsidP="008E2FCD">
      <w:pPr>
        <w:pStyle w:val="a8"/>
        <w:shd w:val="clear" w:color="auto" w:fill="FFFFFF"/>
        <w:tabs>
          <w:tab w:val="right" w:pos="9637"/>
        </w:tabs>
        <w:ind w:firstLine="709"/>
        <w:jc w:val="right"/>
        <w:rPr>
          <w:rFonts w:ascii="Times New Roman" w:hAnsi="Times New Roman" w:cs="Times New Roman"/>
          <w:color w:val="000000"/>
        </w:rPr>
      </w:pPr>
      <w:proofErr w:type="spellStart"/>
      <w:r w:rsidRPr="00C761E0">
        <w:rPr>
          <w:rFonts w:ascii="Times New Roman" w:hAnsi="Times New Roman" w:cs="Times New Roman"/>
        </w:rPr>
        <w:t>Шарьинского</w:t>
      </w:r>
      <w:proofErr w:type="spellEnd"/>
      <w:r w:rsidRPr="00C761E0">
        <w:rPr>
          <w:rFonts w:ascii="Times New Roman" w:hAnsi="Times New Roman" w:cs="Times New Roman"/>
        </w:rPr>
        <w:t xml:space="preserve"> муниципального района</w:t>
      </w:r>
    </w:p>
    <w:p w:rsidR="008E2FCD" w:rsidRPr="00C761E0" w:rsidRDefault="008E2FCD" w:rsidP="008E2FCD">
      <w:pPr>
        <w:pStyle w:val="a8"/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от « 24» марта 2022  г. № 91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1E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761E0">
        <w:rPr>
          <w:rFonts w:ascii="Times New Roman" w:hAnsi="Times New Roman" w:cs="Times New Roman"/>
          <w:b/>
          <w:sz w:val="24"/>
          <w:szCs w:val="24"/>
        </w:rPr>
        <w:t xml:space="preserve">действий по ликвидации последствий аварийных ситуаций в системе теплоснабжения с применением  моделирования аварийных ситуаций на территории </w:t>
      </w:r>
      <w:proofErr w:type="spellStart"/>
      <w:r w:rsidRPr="00C761E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/>
          <w:sz w:val="24"/>
          <w:szCs w:val="24"/>
        </w:rPr>
        <w:t xml:space="preserve"> муниципального  района Костромской  области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E2FCD" w:rsidRPr="00C761E0" w:rsidRDefault="008E2FCD" w:rsidP="008E2FCD">
      <w:pPr>
        <w:pStyle w:val="a8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C761E0"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1.План действия по ликвидации последствий аварийных ситуаций в системах теплоснабжения с учетом взаимодействия тепл</w:t>
      </w:r>
      <w:proofErr w:type="gramStart"/>
      <w:r w:rsidRPr="00C761E0">
        <w:rPr>
          <w:rFonts w:ascii="Times New Roman" w:hAnsi="Times New Roman" w:cs="Times New Roman"/>
          <w:color w:val="000000"/>
        </w:rPr>
        <w:t>о-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761E0">
        <w:rPr>
          <w:rFonts w:ascii="Times New Roman" w:hAnsi="Times New Roman" w:cs="Times New Roman"/>
          <w:color w:val="000000"/>
        </w:rPr>
        <w:t>электро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-, </w:t>
      </w:r>
      <w:proofErr w:type="spellStart"/>
      <w:r w:rsidRPr="00C761E0">
        <w:rPr>
          <w:rFonts w:ascii="Times New Roman" w:hAnsi="Times New Roman" w:cs="Times New Roman"/>
          <w:color w:val="000000"/>
        </w:rPr>
        <w:t>водоснабжающих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организаций, потребителей тепловой энергии и служб жилищно-коммунального хозяйства (далее - План) разработан в целях:</w:t>
      </w:r>
    </w:p>
    <w:p w:rsidR="008E2FCD" w:rsidRPr="00C761E0" w:rsidRDefault="008E2FCD" w:rsidP="008E2FCD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определения возможных сценариев возникновения и развития аварий, конкретизации технических средств и действий производственного персонала и спецподразделений по локализации аварий;</w:t>
      </w:r>
    </w:p>
    <w:p w:rsidR="008E2FCD" w:rsidRPr="00C761E0" w:rsidRDefault="008E2FCD" w:rsidP="008E2FCD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61E0">
        <w:rPr>
          <w:rFonts w:ascii="Times New Roman" w:hAnsi="Times New Roman" w:cs="Times New Roman"/>
          <w:color w:val="000000"/>
          <w:sz w:val="24"/>
          <w:szCs w:val="24"/>
        </w:rPr>
        <w:t xml:space="preserve">- координации деятельности администрации </w:t>
      </w:r>
      <w:proofErr w:type="spellStart"/>
      <w:r w:rsidRPr="00C761E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 </w:t>
      </w:r>
      <w:proofErr w:type="spellStart"/>
      <w:r w:rsidRPr="00C761E0">
        <w:rPr>
          <w:rFonts w:ascii="Times New Roman" w:hAnsi="Times New Roman" w:cs="Times New Roman"/>
          <w:color w:val="000000"/>
          <w:sz w:val="24"/>
          <w:szCs w:val="24"/>
        </w:rPr>
        <w:t>ресурсоснабжающих</w:t>
      </w:r>
      <w:proofErr w:type="spellEnd"/>
      <w:r w:rsidRPr="00C761E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организаций при решении вопросов, связанных с ликвидацией аварийных ситуаций на системах жизнеобеспечения на территории </w:t>
      </w:r>
      <w:proofErr w:type="spellStart"/>
      <w:r w:rsidRPr="00C761E0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8E2FCD" w:rsidRPr="00C761E0" w:rsidRDefault="008E2FCD" w:rsidP="008E2FCD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создания благоприятных условий для успешного выполнения мероприятий по ликвидации аварийной ситуации;</w:t>
      </w:r>
    </w:p>
    <w:p w:rsidR="008E2FCD" w:rsidRPr="00C761E0" w:rsidRDefault="008E2FCD" w:rsidP="008E2FCD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- бесперебойного удовлетворения  потребностей  населения при ликвидации аварийной ситуации. 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2.Настоящий План обязателен для выполнения исполнителями и потребителями коммунальных услуг, тепл</w:t>
      </w:r>
      <w:proofErr w:type="gramStart"/>
      <w:r w:rsidRPr="00C761E0">
        <w:rPr>
          <w:rFonts w:ascii="Times New Roman" w:hAnsi="Times New Roman" w:cs="Times New Roman"/>
          <w:color w:val="000000"/>
        </w:rPr>
        <w:t>о-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C761E0">
        <w:rPr>
          <w:rFonts w:ascii="Times New Roman" w:hAnsi="Times New Roman" w:cs="Times New Roman"/>
          <w:color w:val="000000"/>
        </w:rPr>
        <w:t>ресурсоснабжающими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организациями,  выполняющими ремонт объектов жилищно-коммунального хозяйства на территории </w:t>
      </w:r>
      <w:proofErr w:type="spellStart"/>
      <w:r w:rsidRPr="00C761E0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муниципального района. 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3.Основной задачей администрации  </w:t>
      </w:r>
      <w:proofErr w:type="spellStart"/>
      <w:r w:rsidRPr="00C761E0">
        <w:rPr>
          <w:rFonts w:ascii="Times New Roman" w:hAnsi="Times New Roman" w:cs="Times New Roman"/>
        </w:rPr>
        <w:t>Шарьинского</w:t>
      </w:r>
      <w:proofErr w:type="spellEnd"/>
      <w:r w:rsidRPr="00C761E0">
        <w:rPr>
          <w:rFonts w:ascii="Times New Roman" w:hAnsi="Times New Roman" w:cs="Times New Roman"/>
        </w:rPr>
        <w:t xml:space="preserve"> муниципального района</w:t>
      </w:r>
      <w:r w:rsidRPr="00C761E0">
        <w:rPr>
          <w:rFonts w:ascii="Times New Roman" w:hAnsi="Times New Roman" w:cs="Times New Roman"/>
          <w:color w:val="000000"/>
        </w:rPr>
        <w:t xml:space="preserve">, организаций жилищно-коммунального и </w:t>
      </w:r>
      <w:proofErr w:type="spellStart"/>
      <w:r w:rsidRPr="00C761E0">
        <w:rPr>
          <w:rFonts w:ascii="Times New Roman" w:hAnsi="Times New Roman" w:cs="Times New Roman"/>
          <w:color w:val="000000"/>
        </w:rPr>
        <w:t>топливно</w:t>
      </w:r>
      <w:proofErr w:type="spellEnd"/>
      <w:r w:rsidRPr="00C761E0">
        <w:rPr>
          <w:rFonts w:ascii="Times New Roman" w:hAnsi="Times New Roman" w:cs="Times New Roman"/>
          <w:color w:val="000000"/>
        </w:rPr>
        <w:t>- энергетического хозяйства является обеспечение устойчивого тепл</w:t>
      </w:r>
      <w:proofErr w:type="gramStart"/>
      <w:r w:rsidRPr="00C761E0">
        <w:rPr>
          <w:rFonts w:ascii="Times New Roman" w:hAnsi="Times New Roman" w:cs="Times New Roman"/>
          <w:color w:val="000000"/>
        </w:rPr>
        <w:t>о-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C761E0">
        <w:rPr>
          <w:rFonts w:ascii="Times New Roman" w:hAnsi="Times New Roman" w:cs="Times New Roman"/>
          <w:color w:val="000000"/>
        </w:rPr>
        <w:t>водо</w:t>
      </w:r>
      <w:proofErr w:type="spellEnd"/>
      <w:r w:rsidRPr="00C761E0">
        <w:rPr>
          <w:rFonts w:ascii="Times New Roman" w:hAnsi="Times New Roman" w:cs="Times New Roman"/>
          <w:color w:val="000000"/>
        </w:rPr>
        <w:t>-, электроснабжения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4.Ответственность за предоставление коммунальных услуг, взаимодействие </w:t>
      </w:r>
      <w:proofErr w:type="spellStart"/>
      <w:r w:rsidRPr="00C761E0">
        <w:rPr>
          <w:rFonts w:ascii="Times New Roman" w:hAnsi="Times New Roman" w:cs="Times New Roman"/>
          <w:color w:val="000000"/>
        </w:rPr>
        <w:t>ресурсоснабжающих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организаций и администрации </w:t>
      </w:r>
      <w:proofErr w:type="spellStart"/>
      <w:r w:rsidRPr="00C761E0">
        <w:rPr>
          <w:rFonts w:ascii="Times New Roman" w:hAnsi="Times New Roman" w:cs="Times New Roman"/>
        </w:rPr>
        <w:t>Шарьинского</w:t>
      </w:r>
      <w:proofErr w:type="spellEnd"/>
      <w:r w:rsidRPr="00C761E0">
        <w:rPr>
          <w:rFonts w:ascii="Times New Roman" w:hAnsi="Times New Roman" w:cs="Times New Roman"/>
        </w:rPr>
        <w:t xml:space="preserve"> муниципального района</w:t>
      </w:r>
      <w:r w:rsidRPr="00C761E0">
        <w:rPr>
          <w:rFonts w:ascii="Times New Roman" w:hAnsi="Times New Roman" w:cs="Times New Roman"/>
          <w:color w:val="000000"/>
        </w:rPr>
        <w:t xml:space="preserve"> определяется в соответствии с действующим законодательством.</w:t>
      </w:r>
    </w:p>
    <w:p w:rsidR="008E2FCD" w:rsidRPr="00C761E0" w:rsidRDefault="008E2FCD" w:rsidP="008E2FCD">
      <w:pPr>
        <w:pStyle w:val="a8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5.Исполнители коммунальных услуг и потребители должны обеспечивать: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- своевременное и качественное техническое обслуживание и ремонт </w:t>
      </w:r>
      <w:proofErr w:type="spellStart"/>
      <w:r w:rsidRPr="00C761E0"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C761E0"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C761E0"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систем, на объекты в любое время суток.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lastRenderedPageBreak/>
        <w:t>6. План действия определяет порядок действий персонала объекта при ликвидации последствий аварийных ситуаций и является обязательной для исполнения всеми ответственными лицами, указанными в нем.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7. План действий должен находиться у главы муниципального образования, заместителя главы муниципального образования, отвечающего за функционирование объектов жилищно-коммунального хозяйства, в отделе архитектуры, строительства и ЖКХ, ЕДДС, теплоснабжающих организаций, осуществляющих свою деятельность на территории муниципального образования. 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8. Правильность положений Плана действий и соответствие его действительному положению в системе теплоснабжения муниципального образования проверяется не реже одного раза в год. При этом проводится учебная проверка по одной из позиций плана и выполнение предусмотренных в нём мероприятий. Ответственность за своевременное и правильное проведение учебных проверок Плана действий несут заместитель главы муниципального образования, отвечающий за функционирование объектов жилищно-коммунального хозяйства и руководители теплоснабжающих организаций.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9. Термины и </w:t>
      </w:r>
      <w:proofErr w:type="gramStart"/>
      <w:r w:rsidRPr="00C761E0">
        <w:rPr>
          <w:rFonts w:ascii="Times New Roman" w:hAnsi="Times New Roman" w:cs="Times New Roman"/>
          <w:color w:val="000000"/>
        </w:rPr>
        <w:t>определения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 используемые в настоящем документе: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Технологические нарушения</w:t>
      </w:r>
      <w:r w:rsidRPr="00C761E0">
        <w:rPr>
          <w:rFonts w:ascii="Times New Roman" w:hAnsi="Times New Roman" w:cs="Times New Roman"/>
          <w:color w:val="000000"/>
        </w:rPr>
        <w:t xml:space="preserve"> – нарушения в работе  системы теплоснабжения и работе эксплуатирующих организаций   в зависимости от характера и тяжести последствий </w:t>
      </w:r>
      <w:proofErr w:type="gramStart"/>
      <w:r w:rsidRPr="00C761E0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C761E0">
        <w:rPr>
          <w:rFonts w:ascii="Times New Roman" w:hAnsi="Times New Roman" w:cs="Times New Roman"/>
          <w:color w:val="000000"/>
        </w:rPr>
        <w:t>воздействие на персонал; отклонение параметров энергоносителя; экологическое воздействие; объём повреждения оборудования; другие факторы снижения надёжности) подразделяются на инцидент и аварию: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1)</w:t>
      </w:r>
      <w:r w:rsidRPr="00C761E0">
        <w:rPr>
          <w:rFonts w:ascii="Times New Roman" w:hAnsi="Times New Roman" w:cs="Times New Roman"/>
          <w:b/>
          <w:color w:val="000000"/>
        </w:rPr>
        <w:t xml:space="preserve"> инцидент</w:t>
      </w:r>
      <w:r w:rsidRPr="00C761E0">
        <w:rPr>
          <w:rFonts w:ascii="Times New Roman" w:hAnsi="Times New Roman" w:cs="Times New Roman"/>
          <w:color w:val="000000"/>
        </w:rPr>
        <w:t>- 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- технологический отказ –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- </w:t>
      </w:r>
      <w:r w:rsidRPr="00C761E0">
        <w:rPr>
          <w:rFonts w:ascii="Times New Roman" w:hAnsi="Times New Roman" w:cs="Times New Roman"/>
          <w:b/>
          <w:color w:val="000000"/>
        </w:rPr>
        <w:t>функциональный отказ</w:t>
      </w:r>
      <w:r w:rsidRPr="00C761E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61E0">
        <w:rPr>
          <w:rFonts w:ascii="Times New Roman" w:hAnsi="Times New Roman" w:cs="Times New Roman"/>
          <w:color w:val="000000"/>
        </w:rPr>
        <w:t>–н</w:t>
      </w:r>
      <w:proofErr w:type="gramEnd"/>
      <w:r w:rsidRPr="00C761E0">
        <w:rPr>
          <w:rFonts w:ascii="Times New Roman" w:hAnsi="Times New Roman" w:cs="Times New Roman"/>
          <w:color w:val="000000"/>
        </w:rPr>
        <w:t>еисправности оборудования ( 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2) </w:t>
      </w:r>
      <w:r w:rsidRPr="00C761E0">
        <w:rPr>
          <w:rFonts w:ascii="Times New Roman" w:hAnsi="Times New Roman" w:cs="Times New Roman"/>
          <w:b/>
          <w:color w:val="000000"/>
        </w:rPr>
        <w:t>авария</w:t>
      </w:r>
      <w:r w:rsidRPr="00C761E0">
        <w:rPr>
          <w:rFonts w:ascii="Times New Roman" w:hAnsi="Times New Roman" w:cs="Times New Roman"/>
          <w:color w:val="000000"/>
        </w:rPr>
        <w:t xml:space="preserve"> на объектах теплоснабжения – отказ элементов системы,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</w:t>
      </w:r>
      <w:proofErr w:type="spellStart"/>
      <w:r w:rsidRPr="00C761E0">
        <w:rPr>
          <w:rFonts w:ascii="Times New Roman" w:hAnsi="Times New Roman" w:cs="Times New Roman"/>
          <w:color w:val="000000"/>
        </w:rPr>
        <w:t>часов</w:t>
      </w:r>
      <w:proofErr w:type="gramStart"/>
      <w:r w:rsidRPr="00C761E0">
        <w:rPr>
          <w:rFonts w:ascii="Times New Roman" w:hAnsi="Times New Roman" w:cs="Times New Roman"/>
          <w:color w:val="000000"/>
        </w:rPr>
        <w:t>.</w:t>
      </w:r>
      <w:r w:rsidRPr="00C761E0">
        <w:rPr>
          <w:rFonts w:ascii="Times New Roman" w:hAnsi="Times New Roman" w:cs="Times New Roman"/>
          <w:b/>
          <w:color w:val="000000"/>
        </w:rPr>
        <w:t>Н</w:t>
      </w:r>
      <w:proofErr w:type="gramEnd"/>
      <w:r w:rsidRPr="00C761E0">
        <w:rPr>
          <w:rFonts w:ascii="Times New Roman" w:hAnsi="Times New Roman" w:cs="Times New Roman"/>
          <w:b/>
          <w:color w:val="000000"/>
        </w:rPr>
        <w:t>еисправность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– нарушения в 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Система теплоснабжения</w:t>
      </w:r>
      <w:r w:rsidRPr="00C761E0">
        <w:rPr>
          <w:rFonts w:ascii="Times New Roman" w:hAnsi="Times New Roman" w:cs="Times New Roman"/>
          <w:color w:val="000000"/>
        </w:rPr>
        <w:t xml:space="preserve"> – совокупность объединенных общим производственным процессом источников тепла и (или) тепловых сетей района,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в установленном порядке.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Тепловая сеть</w:t>
      </w:r>
      <w:r w:rsidRPr="00C761E0">
        <w:rPr>
          <w:rFonts w:ascii="Times New Roman" w:hAnsi="Times New Roman" w:cs="Times New Roman"/>
          <w:color w:val="000000"/>
        </w:rPr>
        <w:t>- совокупность устройств, предназначенных для передачи и распределения тепловой энергии потребителям;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Тепловой пункт – совокупность устройств, предназначенных для присоединения к тепловым сетям систем отопления, вентиляции, горячего водоснабжения и технологических теплоиспользующих установок.</w:t>
      </w: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2. 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Наиболее вероятными причинами возникновения аварийных ситуаций в работе системы теплоснабжения </w:t>
      </w:r>
      <w:proofErr w:type="spellStart"/>
      <w:r w:rsidRPr="00C761E0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муниципального района могут служить: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- неблагоприятные погодно-климатические явления </w:t>
      </w:r>
      <w:proofErr w:type="gramStart"/>
      <w:r w:rsidRPr="00C761E0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C761E0">
        <w:rPr>
          <w:rFonts w:ascii="Times New Roman" w:hAnsi="Times New Roman" w:cs="Times New Roman"/>
          <w:color w:val="000000"/>
        </w:rPr>
        <w:t>ураганы, смерчи, бури, сильные ветры, сильные морозы, снегопады и метели, обледенение и гололёд);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- человеческий фактор (неправильные действия персонала);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lastRenderedPageBreak/>
        <w:t>-прекращение подачи электрической энергии, холодной воды, топлива на источник тепловой энергии; внеплановый выход из строя оборудования на объектах теплоснабжения.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Основные причины возникновения аварии, описания аварийных ситуаций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:rsidR="008E2FCD" w:rsidRPr="00C761E0" w:rsidRDefault="008E2FCD" w:rsidP="008E2FCD">
      <w:pPr>
        <w:pStyle w:val="a8"/>
        <w:ind w:firstLine="709"/>
        <w:jc w:val="right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Таблица 1</w:t>
      </w: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Перечень возможных аварийных ситуаций, их описание, масштабы и уровень реагирования, типовые действия персонала</w:t>
      </w:r>
    </w:p>
    <w:p w:rsidR="008E2FCD" w:rsidRPr="00C761E0" w:rsidRDefault="008E2FCD" w:rsidP="008E2FCD">
      <w:pPr>
        <w:pStyle w:val="a8"/>
        <w:ind w:firstLine="709"/>
        <w:jc w:val="right"/>
        <w:rPr>
          <w:rFonts w:ascii="Times New Roman" w:hAnsi="Times New Roman" w:cs="Times New Roman"/>
          <w:color w:val="00000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985"/>
        <w:gridCol w:w="1559"/>
        <w:gridCol w:w="3544"/>
      </w:tblGrid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Причина возникновения  аварии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Описание аварийной ситуации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Возможные масштабы аварии и последствия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Уровень реагирования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Действия персонала</w:t>
            </w:r>
          </w:p>
        </w:tc>
      </w:tr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подачи электроэнергии на источник тепловой энергии.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Остановка работы источника тепловой энергии.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размораживание.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Сообщить  об отсутствии электроэнергии в ЕДДС по телефону 5-33-65, Перейти на резервный или автономный источник электроснабжения ( второй ввод, генератор)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>ри длительном отсутствии электроэнергии организовать ремонтные работы по предотвращению размораживания 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Время устранения аварии – 1час.</w:t>
            </w:r>
          </w:p>
        </w:tc>
      </w:tr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подачи холодной воды на источник тепловой энергии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Ограничение работы источника тепловой энергии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Ограничение  циркуляции теплоносителя в системе теплоснабжения всех потребителей населенного пункта, понижение  температуры воздуха в зданиях.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Сообщить об отсутствии холодной воды в ЕДДС по телефону 5-33-65. При длительном отсутствии подачи воды и открытой системе ГВС, отключить ГВС и организовать ремонтные работы по предотвращению размораживания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Время устранения аварии – 4 часа</w:t>
            </w:r>
          </w:p>
        </w:tc>
      </w:tr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подачи топлива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Остановка нагрева воды на источнике тепловой энергии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подачи нагретой воды в систему теплоснабжения всех потребителей населенного пункта, понижение температуры воздуха в зданиях.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Объектовый</w:t>
            </w:r>
          </w:p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(топлив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дрова)</w:t>
            </w:r>
          </w:p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Сообщить об отсутствии подачи топлива руководителю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Организовать ремонтные работы по восстановлению подачи топлива персоналом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При длительном отсутствии топлива организовать ремонтные работы по предотвращению размораживания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lastRenderedPageBreak/>
              <w:t>Время устранения аварии – 4 часа.</w:t>
            </w:r>
          </w:p>
        </w:tc>
      </w:tr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lastRenderedPageBreak/>
              <w:t>Выход из строя сетевого насоса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Ограничение (остановка) работы источника тепловой энергии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Прекращение циркуляции в системе теплоснабжения всех потребителей населенного пункта, понижение температуры воздуха в зданиях, возможное размораживание наружных тепловых отопительных сетей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Выполнить переключение на резервный насос. При невозможности переключения организовать работы по ремонту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Время устранения -  4 часа</w:t>
            </w:r>
          </w:p>
        </w:tc>
      </w:tr>
      <w:tr w:rsidR="008E2FCD" w:rsidRPr="00C761E0" w:rsidTr="008E2FCD">
        <w:tc>
          <w:tcPr>
            <w:tcW w:w="1843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Выход из строя котла (котлов)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Ограничение (остановка) работы источника тепловой энергии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зданиях.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объектовый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Выполнить переключение на резервный котел. При невозможности переключения и снижения отпуска тепловой энергии организовать работы по ремонту силами персонала своей организации.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организации.</w:t>
            </w:r>
          </w:p>
        </w:tc>
      </w:tr>
      <w:tr w:rsidR="008E2FCD" w:rsidRPr="00C761E0" w:rsidTr="008E2FCD">
        <w:tc>
          <w:tcPr>
            <w:tcW w:w="1843" w:type="dxa"/>
            <w:vMerge w:val="restart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Предельный износ сетей, гидродинамические удары</w:t>
            </w:r>
          </w:p>
        </w:tc>
        <w:tc>
          <w:tcPr>
            <w:tcW w:w="1559" w:type="dxa"/>
            <w:vMerge w:val="restart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Порыв на тепловых сетях</w:t>
            </w: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Прекращения циркуляции в 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Объектовый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Организовать переключение теплоснабжения поврежденного участка от другого участка тепловых сетей 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>через секционирующую арматуру). Оптимальную схему теплоснабжения населенного пункта (части населенного пункта) определить  с применением электронного моделирования.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</w:t>
            </w:r>
            <w:r w:rsidRPr="00C761E0">
              <w:rPr>
                <w:rFonts w:ascii="Times New Roman" w:hAnsi="Times New Roman" w:cs="Times New Roman"/>
                <w:color w:val="000000"/>
              </w:rPr>
              <w:lastRenderedPageBreak/>
              <w:t>персонала своей организации и управляющих компаний.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Время устранения – 8 часов.</w:t>
            </w:r>
          </w:p>
        </w:tc>
      </w:tr>
      <w:tr w:rsidR="008E2FCD" w:rsidRPr="00C761E0" w:rsidTr="008E2FCD">
        <w:tc>
          <w:tcPr>
            <w:tcW w:w="1843" w:type="dxa"/>
            <w:vMerge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Прекращения циркуляции в системе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559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местный</w:t>
            </w:r>
          </w:p>
        </w:tc>
        <w:tc>
          <w:tcPr>
            <w:tcW w:w="3544" w:type="dxa"/>
          </w:tcPr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Организовать устранение аварии силами ремонтного персонала своей организации. При возможности временной подачи теплоносителя оптимальную схему теплоснабжения населенного пункта (части населенного пункта) определить с применением электронного моделирования.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Время устранения аварии – 2 часа.</w:t>
            </w: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  <w:p w:rsidR="008E2FCD" w:rsidRPr="00C761E0" w:rsidRDefault="008E2FCD" w:rsidP="008E2FCD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E2FCD" w:rsidRPr="00C761E0" w:rsidRDefault="008E2FCD" w:rsidP="008E2FCD">
      <w:pPr>
        <w:pStyle w:val="a8"/>
        <w:ind w:firstLine="709"/>
        <w:rPr>
          <w:rFonts w:ascii="Times New Roman" w:hAnsi="Times New Roman" w:cs="Times New Roman"/>
          <w:color w:val="000000"/>
        </w:rPr>
      </w:pP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 xml:space="preserve">3. Ответственные лица за действия по ликвидации </w:t>
      </w: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последствий аварийных ситуаций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3.1. Обеспечение правильности ликвидации последствий аварийных ситуаций и минимизации ущерба от их возникновения во многом зависит от согласованности действий ответственных лиц.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3.2. При ликвидации аварий требуется чёткая и оперативная работа ответственных лиц, что возможно при соблюдении спокойствия, знания ситуации </w:t>
      </w:r>
      <w:proofErr w:type="gramStart"/>
      <w:r w:rsidRPr="00C761E0">
        <w:rPr>
          <w:rFonts w:ascii="Times New Roman" w:hAnsi="Times New Roman" w:cs="Times New Roman"/>
          <w:color w:val="000000"/>
        </w:rPr>
        <w:t>в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761E0">
        <w:rPr>
          <w:rFonts w:ascii="Times New Roman" w:hAnsi="Times New Roman" w:cs="Times New Roman"/>
          <w:color w:val="000000"/>
        </w:rPr>
        <w:t>систем</w:t>
      </w:r>
      <w:proofErr w:type="gramEnd"/>
      <w:r w:rsidRPr="00C761E0">
        <w:rPr>
          <w:rFonts w:ascii="Times New Roman" w:hAnsi="Times New Roman" w:cs="Times New Roman"/>
          <w:color w:val="000000"/>
        </w:rPr>
        <w:t xml:space="preserve"> теплоснабжения, оборудования и действующих инструкций, умения применять результаты  моделирования.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3.3. Все ответственные лица, указанные в Плане действий обязаны четко знать и строго выполнять установленный порядок своих действий.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 xml:space="preserve">3.4. В системе теплоснабжения </w:t>
      </w:r>
      <w:proofErr w:type="spellStart"/>
      <w:r w:rsidRPr="00C761E0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C761E0">
        <w:rPr>
          <w:rFonts w:ascii="Times New Roman" w:hAnsi="Times New Roman" w:cs="Times New Roman"/>
          <w:color w:val="000000"/>
        </w:rPr>
        <w:t xml:space="preserve"> муниципального района настоящим планом действий определены следующие ответственные лица за действия по ликвидации последствий аварийных ситуаций: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3845"/>
        <w:gridCol w:w="2500"/>
      </w:tblGrid>
      <w:tr w:rsidR="008E2FCD" w:rsidRPr="00C761E0" w:rsidTr="008E2FCD">
        <w:trPr>
          <w:jc w:val="center"/>
        </w:trPr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Адрес организации</w:t>
            </w:r>
          </w:p>
        </w:tc>
      </w:tr>
      <w:tr w:rsidR="008E2FCD" w:rsidRPr="00C761E0" w:rsidTr="008E2FCD">
        <w:trPr>
          <w:jc w:val="center"/>
        </w:trPr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Глушаков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Н.С.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Глава</w:t>
            </w:r>
          </w:p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г. Шарья, ул. Октябрьская, 21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5-89-81</w:t>
            </w:r>
          </w:p>
        </w:tc>
      </w:tr>
      <w:tr w:rsidR="008E2FCD" w:rsidRPr="00C761E0" w:rsidTr="008E2FCD">
        <w:trPr>
          <w:jc w:val="center"/>
        </w:trPr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Горшков А.Н.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Первый заместитель главы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г. Шарья, ул. Октябрьская, 21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5-89-81</w:t>
            </w:r>
          </w:p>
        </w:tc>
      </w:tr>
      <w:tr w:rsidR="008E2FCD" w:rsidRPr="00C761E0" w:rsidTr="008E2FCD">
        <w:trPr>
          <w:jc w:val="center"/>
        </w:trPr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Лямина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Заместитель главы, заведующий отделом архитектуры, строительства и ЖКХ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г. Шарья, ул. П.Морозова, 20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5-33-91</w:t>
            </w:r>
          </w:p>
        </w:tc>
      </w:tr>
    </w:tbl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b/>
          <w:color w:val="000000"/>
        </w:rPr>
        <w:t>Ответственные лица от теплоснабжающих организаций</w:t>
      </w:r>
      <w:r w:rsidRPr="00C761E0">
        <w:rPr>
          <w:rFonts w:ascii="Times New Roman" w:hAnsi="Times New Roman" w:cs="Times New Roman"/>
          <w:color w:val="000000"/>
        </w:rPr>
        <w:t>.</w:t>
      </w:r>
    </w:p>
    <w:p w:rsidR="008E2FCD" w:rsidRPr="00C761E0" w:rsidRDefault="008E2FCD" w:rsidP="008E2FCD">
      <w:pPr>
        <w:pStyle w:val="a8"/>
        <w:ind w:firstLine="709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5"/>
        <w:gridCol w:w="3845"/>
        <w:gridCol w:w="2500"/>
      </w:tblGrid>
      <w:tr w:rsidR="008E2FCD" w:rsidRPr="00C761E0" w:rsidTr="008E2FCD"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Адрес организации, телефон</w:t>
            </w:r>
          </w:p>
        </w:tc>
      </w:tr>
      <w:tr w:rsidR="008E2FCD" w:rsidRPr="00C761E0" w:rsidTr="008E2FCD"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Царицын И.Ю.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Директор МКУП «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Коммунсервис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г. Шарья, ул. П.Морозова, 20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8 9109551956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2FCD" w:rsidRPr="00C761E0" w:rsidTr="008E2FCD"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Скидоненко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Концессионер 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район, д. 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Ивановское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д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71 а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89109507317</w:t>
            </w:r>
          </w:p>
        </w:tc>
      </w:tr>
      <w:tr w:rsidR="008E2FCD" w:rsidRPr="00C761E0" w:rsidTr="008E2FCD">
        <w:tc>
          <w:tcPr>
            <w:tcW w:w="817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Исайчев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А.О.</w:t>
            </w:r>
          </w:p>
        </w:tc>
        <w:tc>
          <w:tcPr>
            <w:tcW w:w="3845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 xml:space="preserve">Директор </w:t>
            </w:r>
            <w:proofErr w:type="gramStart"/>
            <w:r w:rsidRPr="00C761E0">
              <w:rPr>
                <w:rFonts w:ascii="Times New Roman" w:hAnsi="Times New Roman" w:cs="Times New Roman"/>
                <w:color w:val="000000"/>
              </w:rPr>
              <w:t>Ивановской</w:t>
            </w:r>
            <w:proofErr w:type="gramEnd"/>
            <w:r w:rsidRPr="00C761E0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2500" w:type="dxa"/>
          </w:tcPr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761E0">
              <w:rPr>
                <w:rFonts w:ascii="Times New Roman" w:hAnsi="Times New Roman" w:cs="Times New Roman"/>
                <w:color w:val="000000"/>
              </w:rPr>
              <w:t>Шарьинский</w:t>
            </w:r>
            <w:proofErr w:type="spellEnd"/>
            <w:r w:rsidRPr="00C761E0">
              <w:rPr>
                <w:rFonts w:ascii="Times New Roman" w:hAnsi="Times New Roman" w:cs="Times New Roman"/>
                <w:color w:val="000000"/>
              </w:rPr>
              <w:t xml:space="preserve"> район, с. Рождественское, пер. Школьный, д.3</w:t>
            </w:r>
          </w:p>
          <w:p w:rsidR="008E2FCD" w:rsidRPr="00C761E0" w:rsidRDefault="008E2FCD" w:rsidP="008E2FCD">
            <w:pPr>
              <w:pStyle w:val="a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761E0">
              <w:rPr>
                <w:rFonts w:ascii="Times New Roman" w:hAnsi="Times New Roman" w:cs="Times New Roman"/>
                <w:color w:val="000000"/>
              </w:rPr>
              <w:t>89101973025</w:t>
            </w:r>
          </w:p>
        </w:tc>
      </w:tr>
    </w:tbl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C761E0">
        <w:rPr>
          <w:rFonts w:ascii="Times New Roman" w:hAnsi="Times New Roman" w:cs="Times New Roman"/>
          <w:color w:val="000000"/>
        </w:rPr>
        <w:t>3.5.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заместитель руководителя администрации, отвечающий за функционирование объектов жилищно-коммунального хозяйства.</w:t>
      </w:r>
    </w:p>
    <w:p w:rsidR="008E2FCD" w:rsidRPr="00C761E0" w:rsidRDefault="008E2FCD" w:rsidP="008E2FCD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761E0">
        <w:rPr>
          <w:rFonts w:ascii="Times New Roman" w:hAnsi="Times New Roman" w:cs="Times New Roman"/>
          <w:color w:val="000000"/>
        </w:rPr>
        <w:t>3.6.До прибытия ответственного руководителя работ по ликвидации аварийной ситуации, устранением аварийной ситуации  руководит соответственно руководитель теплоснабжающей организации.</w:t>
      </w:r>
    </w:p>
    <w:p w:rsidR="008E2FCD" w:rsidRPr="00C761E0" w:rsidRDefault="008E2FCD" w:rsidP="008E2F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1E0">
        <w:rPr>
          <w:rFonts w:ascii="Times New Roman" w:hAnsi="Times New Roman" w:cs="Times New Roman"/>
          <w:b/>
          <w:sz w:val="24"/>
          <w:szCs w:val="24"/>
        </w:rPr>
        <w:t>4. Обязанности ответственных лиц, участвующих в ликвидации   последствий аварийных ситуаций.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4.1. Обязанности ответственного дежурного теплоснабжающей организации.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Дежурный теплоснабжающей организации: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1) по получении извещения об аварии организует вызов ремонтной бригады и оповещения руководителя организации;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2) при аварии, до прибытия и в отсутствии руководителя, выполняет обязанности ответственного руководителя работ по ликвидации  аварии;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1E0">
        <w:rPr>
          <w:rFonts w:ascii="Times New Roman" w:hAnsi="Times New Roman" w:cs="Times New Roman"/>
          <w:sz w:val="24"/>
          <w:szCs w:val="24"/>
        </w:rPr>
        <w:t>3)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  <w:proofErr w:type="gramEnd"/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4) проводит  моделирование аварийной ситуации и сообщает его результаты ремонтной бригаде, для проведения переключений.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4.2. Обязанности руководителя теплоснабжающей организации.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Руководитель теплоснабжающей организации: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1)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2) организует в случае необходимости своевременный вызов резервной ремонтной бригады на место аварии;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lastRenderedPageBreak/>
        <w:t>3)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5) систематически информирует ответственного руководителя работ по ликвидации последствий аварийной ситуации;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6) до прибытия ответственного руководителя работ по ликвидации аварии самостоятельно руководит ликвидацией аварийной ситуации;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4.3. Обязанности ответственного руководителя работ по ликвидации аварийной ситуации.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Обязанности ответственного руководителя  работ по ликвидации последствий аварийной ситуации, как правило, возлагаются на заместителя главы 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sz w:val="24"/>
          <w:szCs w:val="24"/>
        </w:rPr>
        <w:t xml:space="preserve"> муниципального района, отвечающего за функционирование объектов жилищно-коммунального хозяйства.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Ответственный руководитель работ по ликвидации последствий аварийной ситуации: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1)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2) организует командный пункт, сообщает о месте его расположения всем исполнителям и постоянно  находится в нём;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3) проверяет, вызваны ли необходимые для ликвидации последствий аварийной ситуации инженерные службы и должностные лица;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4) контролирует выполнение мероприятий, предусмотренных оперативной частью Плана действий, и своих распоряжений и зданий;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5) контролирует состояние отключенных от теплоснабжений зданий;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6) даёт соответствующие распоряжения представителям </w:t>
      </w:r>
      <w:proofErr w:type="gramStart"/>
      <w:r w:rsidRPr="00C761E0">
        <w:rPr>
          <w:rFonts w:ascii="Times New Roman" w:hAnsi="Times New Roman" w:cs="Times New Roman"/>
          <w:sz w:val="24"/>
          <w:szCs w:val="24"/>
        </w:rPr>
        <w:t>взаимосвязанных</w:t>
      </w:r>
      <w:proofErr w:type="gramEnd"/>
      <w:r w:rsidRPr="00C761E0">
        <w:rPr>
          <w:rFonts w:ascii="Times New Roman" w:hAnsi="Times New Roman" w:cs="Times New Roman"/>
          <w:sz w:val="24"/>
          <w:szCs w:val="24"/>
        </w:rPr>
        <w:t xml:space="preserve"> с теплоснабжением.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7) даёт указание об удалении людей из всех опасных и угрожаемых жизни людей и о выставлении постов на подступах к аварийному участку;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8) докладывает (вышестоящим руководителям и органам) об обстановке и при необходимости просит вызвать на помощь дополнительные технические средства и ремонтные бригады.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4.4. В период ликвидации аварии на командном пункте могут находиться только лица, непосредственно участвующие в ликвидации аварии;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b/>
          <w:sz w:val="24"/>
          <w:szCs w:val="24"/>
        </w:rPr>
        <w:t>5. Подготовка к выполнению работ по устранению аварийных ситуаций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5.1. В случае возникновения аварийных ситуаций в системе теплоснабжения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sz w:val="24"/>
          <w:szCs w:val="24"/>
        </w:rPr>
        <w:t xml:space="preserve"> муниципального района ответственные лица, указанные в разделе 3 настоящего плана должны быть оповещены: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5.1.1. Диспетчер ЕДДС</w:t>
      </w:r>
      <w:proofErr w:type="gramStart"/>
      <w:r w:rsidRPr="00C761E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761E0">
        <w:rPr>
          <w:rFonts w:ascii="Times New Roman" w:hAnsi="Times New Roman" w:cs="Times New Roman"/>
          <w:sz w:val="24"/>
          <w:szCs w:val="24"/>
        </w:rPr>
        <w:t xml:space="preserve">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-при необходимости принимает меры по организации спасательных работ и эвакуации людей.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-фиксирует в оперативном журнале: дату и время происшествия, место происшествия, тип и диаметр трубопроводной системы, определяет объем последствий аварийной ситуации </w:t>
      </w:r>
      <w:proofErr w:type="gramStart"/>
      <w:r w:rsidRPr="00C761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61E0">
        <w:rPr>
          <w:rFonts w:ascii="Times New Roman" w:hAnsi="Times New Roman" w:cs="Times New Roman"/>
          <w:sz w:val="24"/>
          <w:szCs w:val="24"/>
        </w:rPr>
        <w:t>количество жилых домов, котельных, ЦТП, учреждений социальной сферы).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-с применением 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бригады; 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-уточняет порядок взаимодействия и обмена информацией между ликвидаторами аварийной ситуации;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lastRenderedPageBreak/>
        <w:t>-оповещает руководителя организации;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осуществляет контроль выполнения мероприятий по ликвидации аварийных ситуаций с последующим восстановлением подачи тепла потребителям.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5.1.2.Время сбора сил и средств аварийной бригады на месте аварии не должно превышать 1 часа с момента оповещения аварии.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5.1.3.Руководитель теплоснабжающей организации в системе теплоснабжения которой возникла аварийная ситуация в течение 30 минут со времени возникновения аварии оповещает заместителя руководителя муниципального образования отвечающего за функционирование объектов жилищно-коммунального хозяйства, либо лицо его замещающего на  данный момент. Ему сообщается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5.1.4.Заместитель главы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sz w:val="24"/>
          <w:szCs w:val="24"/>
        </w:rPr>
        <w:t xml:space="preserve"> муниципального района, отвечающий за функционирование объектов жилищно-коммунального хозяйства по истечению 2 часов, в случае не устранения аварийной ситуации: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- оповещает главу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лично прибывает на место аварии для координации ремонтных работ.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5.1.5.  Глава </w:t>
      </w:r>
      <w:proofErr w:type="spellStart"/>
      <w:r w:rsidRPr="00C761E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sz w:val="24"/>
          <w:szCs w:val="24"/>
        </w:rPr>
        <w:t xml:space="preserve"> муниципального района в случае аварии,  связанной с угрозой для жизни и комфортного проживания людей: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через местную систему оповещения и информирования оповещает жителей, которые проживают в зоне аварии;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>- в случае необходимости принимает решение по привлечению дополнительных сил и средств, к ремонтным работам;</w:t>
      </w:r>
    </w:p>
    <w:p w:rsidR="008E2FCD" w:rsidRPr="00C761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1E0">
        <w:rPr>
          <w:rFonts w:ascii="Times New Roman" w:hAnsi="Times New Roman" w:cs="Times New Roman"/>
          <w:sz w:val="24"/>
          <w:szCs w:val="24"/>
        </w:rPr>
        <w:t xml:space="preserve">-создает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</w:t>
      </w:r>
      <w:proofErr w:type="gramStart"/>
      <w:r w:rsidRPr="00C761E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761E0">
        <w:rPr>
          <w:rFonts w:ascii="Times New Roman" w:hAnsi="Times New Roman" w:cs="Times New Roman"/>
          <w:sz w:val="24"/>
          <w:szCs w:val="24"/>
        </w:rPr>
        <w:t>аварийном отключении теплоснабжения на сутки и более, а также в условиях критически низких температур окружающего воздуха).</w:t>
      </w:r>
    </w:p>
    <w:p w:rsidR="008E2FCD" w:rsidRPr="00C761E0" w:rsidRDefault="008E2FCD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/>
          <w:bCs/>
          <w:sz w:val="24"/>
          <w:szCs w:val="24"/>
        </w:rPr>
        <w:t>6. Порядок действий при аварийном отключении коммунально-технических систем жизнеобеспечения населения.</w:t>
      </w: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5024"/>
        <w:gridCol w:w="1931"/>
        <w:gridCol w:w="284"/>
        <w:gridCol w:w="2092"/>
      </w:tblGrid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31" w:type="dxa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Срок исполнения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При возникновении аварии на коммунальных системах жизнеобеспечения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 (сигнала) в ЕДДС   об аварии на коммунально-технических системах жизнеобеспечения населения: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-определение объема последствий аварийной ситуации (количество населенных пунктов, жилых домов, котельных, водозаборов, учреждений здравоохранения, учреждений с круглосуточным пребыванием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населения);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-организация электроснабжения объектов жизнеобеспечения населения по обводным каналам;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-организация работ по восстановлению линий электропередач и систем жизнеобеспечения при авариях на них;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-принятие мер для обеспечения электроэнергией учреждений </w:t>
            </w: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здравоохранения, учреждений с круглосуточным пребыванием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населения.</w:t>
            </w: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немедленно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Дежурные, диспетчера, руководители объектов </w:t>
            </w:r>
            <w:proofErr w:type="spellStart"/>
            <w:r w:rsidRPr="00C76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</w:t>
            </w: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proofErr w:type="spellEnd"/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–, </w:t>
            </w:r>
            <w:proofErr w:type="spellStart"/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-, теплоснабжения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-подключение дополнительных источников энергоснабжения (освещения) для работы в темное время суток;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-обеспечение бесперебойной подачи тепла в жилые кварталы.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00 ч. 30 мин.- 01. ч 00 мин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Аварийно-технические звенья, группы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сигнала в ЕДДС 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 района об аварии на коммунальных системах жизнеобеспечения: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-доведение информации до заместителя Главы руководителя рабочей группы (его зама) оповещение и сбор рабочей и оперативной группы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Немедленно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+ 1 ч. 30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Дежурный  ЕДДС</w:t>
            </w:r>
          </w:p>
        </w:tc>
      </w:tr>
      <w:tr w:rsidR="008E2FCD" w:rsidRPr="00C761E0" w:rsidTr="008E2FCD">
        <w:trPr>
          <w:trHeight w:val="1830"/>
        </w:trPr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 в администрации и ДО муниципальных образований района.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+ 2ч.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рабочая и оперативная группа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оперативной группы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+2ч. 30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Выезд оперативной группы МО в населенный пункт,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я ее ликвидации Определение количества потенциально опасных предприятий, предприятий с безостановочным циклом работ, котельных, учреждений здравоохранения, учреждений с круглосуточным пребыванием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попадающих в зону возможной аварийной ситуации.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+2ч.00 мин.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- 3 ч.00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Организация населения круглосуточного дежурства руководящего состава поселения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+3 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Оперативная группа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работ по ликвидации аварии на коммунальных </w:t>
            </w: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системах жизнеобеспечения.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+3ч. 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Оперативной </w:t>
            </w: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+3ч. 00 мин. 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Дежурный  ЕДДС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Принятие дополнительных мер по обеспечению устойчивого функционирования отраслей и объектов экономики, жизнеобеспечению населения.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Ч+3ч.00мин.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Руководитель, рабочей и  оперативной группы</w:t>
            </w:r>
          </w:p>
        </w:tc>
      </w:tr>
      <w:tr w:rsidR="008E2FCD" w:rsidRPr="00C761E0" w:rsidTr="008E2FCD">
        <w:trPr>
          <w:trHeight w:val="2521"/>
        </w:trPr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024" w:type="dxa"/>
            <w:shd w:val="clear" w:color="auto" w:fill="auto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обобщения информации: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 ходе развития аварии и проведения работ по ее ликвидации;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 состоянии безопасности объектов жизнеобеспечения сельских (городских) поселений;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-о состоянии отопительных котельных, тепловых пунктов, систем энергоснабжения, о наличии резервного топлива.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\через каждые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 час (в течени</w:t>
            </w:r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первых суток)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( в последующие сутки).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диспетчер ЕДДС и оперативная группа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устойчивой работой объектов и систем жизнеобеспечения населения.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 ходе ликвидации аварии.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общественного порядка и обеспечение беспрепятственного проезда спецтехники в районе аварии.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Ч+3 ч 00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Ч + 3ч.00 мин.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Руководитель Оперативной группы</w:t>
            </w:r>
          </w:p>
        </w:tc>
      </w:tr>
      <w:tr w:rsidR="008E2FCD" w:rsidRPr="00C761E0" w:rsidTr="008E2FCD">
        <w:tc>
          <w:tcPr>
            <w:tcW w:w="666" w:type="dxa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024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Ч + 3ч.00 мин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E2FCD" w:rsidRPr="00C761E0" w:rsidRDefault="008E2FCD" w:rsidP="008E2FCD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sz w:val="24"/>
                <w:szCs w:val="24"/>
              </w:rPr>
              <w:t>По решению  рабочей группы</w:t>
            </w:r>
          </w:p>
        </w:tc>
      </w:tr>
    </w:tbl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6.1. В режиме повседневной деятельности работу по контролю функционирования системы теплоснабжения </w:t>
      </w:r>
      <w:proofErr w:type="spell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муниципального района осуществляется: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- в администрации </w:t>
      </w:r>
      <w:proofErr w:type="spell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Шарьинского</w:t>
      </w:r>
      <w:proofErr w:type="spell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муниципального район</w:t>
      </w:r>
      <w:proofErr w:type="gram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а-</w:t>
      </w:r>
      <w:proofErr w:type="gram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отделом архитектуры, строительства и ЖКХ;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-в теплоснабжающей организации – мастером участка;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 в теплоснабжающей организации непосредственно на источниках тепловой энергии – операторами на каждой котельной;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 в теплоснабжающей организации ремонтной бригадой.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6.2. Планирование и организация ремонтно-восстановительных работ на объектах системы теплоснабжения осуществляется заместителем главы, отвечающего за функционирование объектов жилищно-коммунального хозяйства и руководством теплоснабжающей организации, эксплуатирующей объект.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6.3. </w:t>
      </w:r>
      <w:proofErr w:type="gram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Устранение последствий аварийных ситуаций на тепловых сетях и объектах централизованного теплоснабжения, повлекшее (в пределах нормативно допустимого времени) прекращение теплоснабжения или незначительные 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</w:t>
      </w:r>
      <w:proofErr w:type="gram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 Оповещение других участников процесса централизованного теплоснабжения  (потребителей, поставщиков) по указанной ситуации осуществляется в соответствии с инструкциями по взаимодействию диспетчерской службы или иными согласованными распорядительными документами.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lastRenderedPageBreak/>
        <w:t>6.4. В случае</w:t>
      </w:r>
      <w:proofErr w:type="gram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,</w:t>
      </w:r>
      <w:proofErr w:type="gram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поврежденной.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6.5.В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минут.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6.6. В зависимости от температуры наружного воздуха установлено нормативное время на устранение аварийной ситуации. 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Значения нормативного времени на устранение аварийной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551"/>
        <w:gridCol w:w="1444"/>
        <w:gridCol w:w="1428"/>
        <w:gridCol w:w="1428"/>
        <w:gridCol w:w="1428"/>
        <w:gridCol w:w="1429"/>
      </w:tblGrid>
      <w:tr w:rsidR="008E2FCD" w:rsidRPr="00C761E0" w:rsidTr="008E2FCD">
        <w:trPr>
          <w:trHeight w:val="528"/>
        </w:trPr>
        <w:tc>
          <w:tcPr>
            <w:tcW w:w="534" w:type="dxa"/>
            <w:vMerge w:val="restart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51" w:type="dxa"/>
            <w:vMerge w:val="restart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Вид аварийной ситуации</w:t>
            </w:r>
          </w:p>
        </w:tc>
        <w:tc>
          <w:tcPr>
            <w:tcW w:w="1199" w:type="dxa"/>
            <w:vMerge w:val="restart"/>
          </w:tcPr>
          <w:p w:rsidR="008E2FCD" w:rsidRPr="00C761E0" w:rsidRDefault="008E2FCD" w:rsidP="008E2FCD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Время на устранение, час.</w:t>
            </w:r>
          </w:p>
        </w:tc>
        <w:tc>
          <w:tcPr>
            <w:tcW w:w="5713" w:type="dxa"/>
            <w:gridSpan w:val="4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Ожидаемая температура в жилых помещениях</w:t>
            </w:r>
          </w:p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при температуре наружного воздуха, </w:t>
            </w: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vertAlign w:val="superscript"/>
              </w:rPr>
              <w:t>0</w:t>
            </w:r>
            <w:proofErr w:type="gramStart"/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8E2FCD" w:rsidRPr="00C761E0" w:rsidTr="008E2FCD">
        <w:trPr>
          <w:trHeight w:val="300"/>
        </w:trPr>
        <w:tc>
          <w:tcPr>
            <w:tcW w:w="534" w:type="dxa"/>
            <w:vMerge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8E2FCD" w:rsidRPr="00C761E0" w:rsidRDefault="008E2FCD" w:rsidP="008E2FCD">
            <w:pPr>
              <w:spacing w:after="0" w:line="240" w:lineRule="auto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- 10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- 20</w:t>
            </w:r>
          </w:p>
        </w:tc>
        <w:tc>
          <w:tcPr>
            <w:tcW w:w="142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Более - 20</w:t>
            </w:r>
          </w:p>
        </w:tc>
      </w:tr>
      <w:tr w:rsidR="008E2FCD" w:rsidRPr="00C761E0" w:rsidTr="008E2FCD">
        <w:trPr>
          <w:trHeight w:val="300"/>
        </w:trPr>
        <w:tc>
          <w:tcPr>
            <w:tcW w:w="534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</w:tr>
      <w:tr w:rsidR="008E2FCD" w:rsidRPr="00C761E0" w:rsidTr="008E2FCD">
        <w:trPr>
          <w:trHeight w:val="300"/>
        </w:trPr>
        <w:tc>
          <w:tcPr>
            <w:tcW w:w="534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</w:tr>
      <w:tr w:rsidR="008E2FCD" w:rsidRPr="00C761E0" w:rsidTr="008E2FCD">
        <w:trPr>
          <w:trHeight w:val="300"/>
        </w:trPr>
        <w:tc>
          <w:tcPr>
            <w:tcW w:w="534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</w:tr>
      <w:tr w:rsidR="008E2FCD" w:rsidRPr="00C761E0" w:rsidTr="008E2FCD">
        <w:trPr>
          <w:trHeight w:val="300"/>
        </w:trPr>
        <w:tc>
          <w:tcPr>
            <w:tcW w:w="534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E2FCD" w:rsidRPr="00C761E0" w:rsidRDefault="008E2FCD" w:rsidP="008E2F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Отключение отопления</w:t>
            </w:r>
          </w:p>
        </w:tc>
        <w:tc>
          <w:tcPr>
            <w:tcW w:w="119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8E2FCD" w:rsidRPr="00C761E0" w:rsidRDefault="008E2FCD" w:rsidP="008E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</w:pPr>
            <w:r w:rsidRPr="00C761E0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>10</w:t>
            </w:r>
          </w:p>
        </w:tc>
      </w:tr>
    </w:tbl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6.7.При прибытии на место аварии старший по должности из числа персонала аварийной бригады эксплуатирующей организации обязан: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 составить общую картину характера, места, размеров аварии;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-организовать предотвращение развития аварии;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-принять меры к обеспечению безопасности персонала находящегося в зоне работы;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-получить от дежурного организации план действий, измененный режим теплоснабжения, на основании  моделирования аварийной ситуации;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-определить последовательность отключения от теплоснабжения, когда и какие инженерные системы при необходимости должны быть опорожнены;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-определяет необходимость прибытия дополнительных сил и сре</w:t>
      </w:r>
      <w:proofErr w:type="gram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дств дл</w:t>
      </w:r>
      <w:proofErr w:type="gram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я устранения аварии;</w:t>
      </w:r>
    </w:p>
    <w:p w:rsidR="008E2FCD" w:rsidRPr="00C761E0" w:rsidRDefault="008E2FCD" w:rsidP="008E2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 xml:space="preserve">6.8. Самостоятельные действия персонала по ликвидации аварийных ситуаций не должны противоречить требованиям «Правил технической эксплуатации тепловых </w:t>
      </w:r>
      <w:proofErr w:type="spellStart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энегроустановок</w:t>
      </w:r>
      <w:proofErr w:type="spellEnd"/>
      <w:r w:rsidRPr="00C761E0">
        <w:rPr>
          <w:rFonts w:ascii="Times New Roman" w:hAnsi="Times New Roman" w:cs="Times New Roman"/>
          <w:bCs/>
          <w:spacing w:val="1"/>
          <w:sz w:val="24"/>
          <w:szCs w:val="24"/>
        </w:rPr>
        <w:t>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8E2FC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2FCD" w:rsidRPr="00E30B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>АДМИНИСТРАЦИЯ ШАРЬИНСКОГО МУНИЦИПАЛЬНОГО РАЙОНА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>КОСТРОМСКОЙ ОБЛАСТИ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E2FCD" w:rsidRPr="00E30B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b/>
          <w:sz w:val="24"/>
          <w:szCs w:val="24"/>
        </w:rPr>
        <w:t>ПОСТАНОВЛЕНИЕ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«24 » марта  2022 г.  № 92 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E2FCD" w:rsidRDefault="008E2FCD" w:rsidP="008E2F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30BE0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E30BE0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b/>
          <w:sz w:val="24"/>
          <w:szCs w:val="24"/>
        </w:rPr>
        <w:t xml:space="preserve"> муниципального района Костромской области от 10 января 2022 года № 1 «О внесении изменений в постановление администрации </w:t>
      </w:r>
      <w:proofErr w:type="spellStart"/>
      <w:r w:rsidRPr="00E30BE0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b/>
          <w:sz w:val="24"/>
          <w:szCs w:val="24"/>
        </w:rPr>
        <w:t xml:space="preserve"> муниципального района Костромской области от 05 сентября 2017 года № 227 «</w:t>
      </w:r>
      <w:r w:rsidRPr="00E30BE0">
        <w:rPr>
          <w:rFonts w:ascii="Times New Roman" w:hAnsi="Times New Roman"/>
          <w:b/>
          <w:bCs/>
          <w:sz w:val="24"/>
          <w:szCs w:val="24"/>
        </w:rPr>
        <w:t xml:space="preserve">Об утверждении Административного </w:t>
      </w:r>
      <w:r w:rsidRPr="00E30BE0">
        <w:rPr>
          <w:rFonts w:ascii="Times New Roman" w:hAnsi="Times New Roman"/>
          <w:b/>
          <w:bCs/>
          <w:sz w:val="24"/>
          <w:szCs w:val="24"/>
        </w:rPr>
        <w:lastRenderedPageBreak/>
        <w:t xml:space="preserve">регламента предоставления муниципальной услуги </w:t>
      </w:r>
      <w:r w:rsidRPr="00E30BE0">
        <w:rPr>
          <w:rFonts w:ascii="Times New Roman" w:hAnsi="Times New Roman"/>
          <w:b/>
          <w:sz w:val="24"/>
          <w:szCs w:val="24"/>
        </w:rPr>
        <w:t xml:space="preserve">«Выдача разрешения на установку </w:t>
      </w:r>
      <w:r w:rsidRPr="00E30BE0">
        <w:rPr>
          <w:rFonts w:ascii="Times New Roman" w:hAnsi="Times New Roman"/>
          <w:b/>
          <w:bCs/>
          <w:sz w:val="24"/>
          <w:szCs w:val="24"/>
        </w:rPr>
        <w:t>и эксплуатацию рекламной конструкции</w:t>
      </w:r>
      <w:r w:rsidRPr="00E30BE0">
        <w:rPr>
          <w:rFonts w:ascii="Times New Roman" w:hAnsi="Times New Roman"/>
          <w:b/>
          <w:sz w:val="24"/>
          <w:szCs w:val="24"/>
        </w:rPr>
        <w:t>»</w:t>
      </w:r>
      <w:r w:rsidRPr="00E30B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0BE0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Pr="00E30BE0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  <w:r w:rsidRPr="00E30BE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Костромской области»</w:t>
      </w:r>
      <w:proofErr w:type="gramEnd"/>
    </w:p>
    <w:p w:rsidR="008E2FCD" w:rsidRPr="00E30BE0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2FCD" w:rsidRPr="00E30BE0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BE0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 государственных и муниципальных услуг», с </w:t>
      </w:r>
      <w:r w:rsidRPr="00E30BE0">
        <w:rPr>
          <w:rFonts w:ascii="Times New Roman" w:eastAsia="Calibri" w:hAnsi="Times New Roman"/>
          <w:sz w:val="24"/>
          <w:szCs w:val="24"/>
        </w:rPr>
        <w:t xml:space="preserve">Федеральным </w:t>
      </w:r>
      <w:hyperlink r:id="rId10" w:history="1">
        <w:r w:rsidRPr="00E30BE0">
          <w:rPr>
            <w:rStyle w:val="a5"/>
            <w:rFonts w:ascii="Times New Roman" w:eastAsia="Calibri" w:hAnsi="Times New Roman"/>
            <w:color w:val="auto"/>
            <w:sz w:val="24"/>
            <w:szCs w:val="24"/>
          </w:rPr>
          <w:t>закон</w:t>
        </w:r>
      </w:hyperlink>
      <w:r w:rsidRPr="00E30BE0">
        <w:rPr>
          <w:rFonts w:ascii="Times New Roman" w:eastAsia="Calibri" w:hAnsi="Times New Roman"/>
          <w:sz w:val="24"/>
          <w:szCs w:val="24"/>
        </w:rPr>
        <w:t>ом от 13.03.2006 № 38-ФЗ «О рекламе»,</w:t>
      </w:r>
      <w:r w:rsidRPr="00E30BE0">
        <w:rPr>
          <w:rFonts w:ascii="Times New Roman" w:hAnsi="Times New Roman"/>
          <w:sz w:val="24"/>
          <w:szCs w:val="24"/>
        </w:rPr>
        <w:t xml:space="preserve"> с постановлением администрации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 от 07 марта 2012 года  № 87 «О порядке разработки и утверждения административных регламентов предоставления муниципальных услуг», на основании информации 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Шарьинской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межрайонной прокуратуры о необходимости корректировки муниципального нормативного правового акта от</w:t>
      </w:r>
      <w:proofErr w:type="gramEnd"/>
      <w:r w:rsidRPr="00E30BE0">
        <w:rPr>
          <w:rFonts w:ascii="Times New Roman" w:hAnsi="Times New Roman"/>
          <w:sz w:val="24"/>
          <w:szCs w:val="24"/>
        </w:rPr>
        <w:t xml:space="preserve"> 02.03.2022 года,  в целях приведения в соответствие с действующим законодательством  Административного регламента предоставления муниципальной услуги «Выдача разрешения на установку </w:t>
      </w:r>
      <w:r w:rsidRPr="00E30BE0">
        <w:rPr>
          <w:rFonts w:ascii="Times New Roman" w:hAnsi="Times New Roman"/>
          <w:bCs/>
          <w:sz w:val="24"/>
          <w:szCs w:val="24"/>
        </w:rPr>
        <w:t>и эксплуатацию рекламной конструкции</w:t>
      </w:r>
      <w:r w:rsidRPr="00E30BE0">
        <w:rPr>
          <w:rFonts w:ascii="Times New Roman" w:hAnsi="Times New Roman"/>
          <w:sz w:val="24"/>
          <w:szCs w:val="24"/>
        </w:rPr>
        <w:t xml:space="preserve">» </w:t>
      </w:r>
      <w:r w:rsidRPr="00E30BE0">
        <w:rPr>
          <w:rFonts w:ascii="Times New Roman" w:hAnsi="Times New Roman"/>
          <w:bCs/>
          <w:sz w:val="24"/>
          <w:szCs w:val="24"/>
        </w:rPr>
        <w:t xml:space="preserve"> </w:t>
      </w:r>
      <w:r w:rsidRPr="00E30BE0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области», согласно ст. 37, ст. 52 Устава муниципального образования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E2FCD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>ПОСТАНОВЛЯЕТ:</w:t>
      </w:r>
    </w:p>
    <w:p w:rsidR="008E2FCD" w:rsidRPr="003933DE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color w:val="000000"/>
          <w:sz w:val="24"/>
          <w:szCs w:val="24"/>
          <w:lang w:bidi="ru-RU"/>
        </w:rPr>
        <w:t>1.</w:t>
      </w:r>
      <w:r w:rsidRPr="00E30B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30BE0">
        <w:rPr>
          <w:rFonts w:ascii="Times New Roman" w:hAnsi="Times New Roman"/>
          <w:color w:val="000000"/>
          <w:sz w:val="24"/>
          <w:szCs w:val="24"/>
        </w:rPr>
        <w:t xml:space="preserve">Внести в постановление администрации </w:t>
      </w:r>
      <w:proofErr w:type="spellStart"/>
      <w:r w:rsidRPr="00E30BE0">
        <w:rPr>
          <w:rFonts w:ascii="Times New Roman" w:hAnsi="Times New Roman"/>
          <w:color w:val="000000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Костромской области от  10 января 2022 года № 1 </w:t>
      </w:r>
      <w:r w:rsidRPr="00E30BE0"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05 сентября 2017 года № 227 «</w:t>
      </w:r>
      <w:r w:rsidRPr="00E30BE0">
        <w:rPr>
          <w:rFonts w:ascii="Times New Roman" w:hAnsi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E30BE0">
        <w:rPr>
          <w:rFonts w:ascii="Times New Roman" w:hAnsi="Times New Roman"/>
          <w:sz w:val="24"/>
          <w:szCs w:val="24"/>
        </w:rPr>
        <w:t xml:space="preserve">«Выдача разрешения на установку </w:t>
      </w:r>
      <w:r w:rsidRPr="00E30BE0">
        <w:rPr>
          <w:rFonts w:ascii="Times New Roman" w:hAnsi="Times New Roman"/>
          <w:bCs/>
          <w:sz w:val="24"/>
          <w:szCs w:val="24"/>
        </w:rPr>
        <w:t>и эксплуатацию рекламной конструкции</w:t>
      </w:r>
      <w:r w:rsidRPr="00E30BE0">
        <w:rPr>
          <w:rFonts w:ascii="Times New Roman" w:hAnsi="Times New Roman"/>
          <w:sz w:val="24"/>
          <w:szCs w:val="24"/>
        </w:rPr>
        <w:t>»</w:t>
      </w:r>
      <w:r w:rsidRPr="00E30BE0">
        <w:rPr>
          <w:rFonts w:ascii="Times New Roman" w:hAnsi="Times New Roman"/>
          <w:bCs/>
          <w:sz w:val="24"/>
          <w:szCs w:val="24"/>
        </w:rPr>
        <w:t xml:space="preserve"> </w:t>
      </w:r>
      <w:r w:rsidRPr="00E30BE0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E30BE0">
        <w:rPr>
          <w:rFonts w:ascii="Times New Roman" w:hAnsi="Times New Roman"/>
          <w:bCs/>
          <w:sz w:val="24"/>
          <w:szCs w:val="24"/>
        </w:rPr>
        <w:t xml:space="preserve"> </w:t>
      </w:r>
      <w:r w:rsidRPr="00E30BE0">
        <w:rPr>
          <w:rFonts w:ascii="Times New Roman" w:hAnsi="Times New Roman"/>
          <w:sz w:val="24"/>
          <w:szCs w:val="24"/>
        </w:rPr>
        <w:t xml:space="preserve">Костромской области» </w:t>
      </w:r>
      <w:r w:rsidRPr="00E30BE0">
        <w:rPr>
          <w:rFonts w:ascii="Times New Roman" w:hAnsi="Times New Roman"/>
          <w:color w:val="000000"/>
          <w:sz w:val="24"/>
          <w:szCs w:val="24"/>
        </w:rPr>
        <w:t>следующие изменения:</w:t>
      </w:r>
      <w:proofErr w:type="gramEnd"/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color w:val="000000"/>
          <w:spacing w:val="2"/>
          <w:sz w:val="24"/>
          <w:szCs w:val="24"/>
        </w:rPr>
        <w:t xml:space="preserve">1.1. в разделе 5 в пункте 95 слова «в пункте 90» </w:t>
      </w:r>
      <w:proofErr w:type="gramStart"/>
      <w:r w:rsidRPr="00E30BE0">
        <w:rPr>
          <w:rFonts w:ascii="Times New Roman" w:hAnsi="Times New Roman"/>
          <w:color w:val="000000"/>
          <w:spacing w:val="2"/>
          <w:sz w:val="24"/>
          <w:szCs w:val="24"/>
        </w:rPr>
        <w:t>заменить на слова</w:t>
      </w:r>
      <w:proofErr w:type="gramEnd"/>
      <w:r w:rsidRPr="00E30BE0">
        <w:rPr>
          <w:rFonts w:ascii="Times New Roman" w:hAnsi="Times New Roman"/>
          <w:color w:val="000000"/>
          <w:spacing w:val="2"/>
          <w:sz w:val="24"/>
          <w:szCs w:val="24"/>
        </w:rPr>
        <w:t xml:space="preserve"> «в пункте 94»,  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1.2. </w:t>
      </w:r>
      <w:r w:rsidRPr="00E30BE0">
        <w:rPr>
          <w:rFonts w:ascii="Times New Roman" w:hAnsi="Times New Roman"/>
          <w:color w:val="000000"/>
          <w:spacing w:val="2"/>
          <w:sz w:val="24"/>
          <w:szCs w:val="24"/>
        </w:rPr>
        <w:t>в пункте 95.1 слова «в пункте 91»</w:t>
      </w:r>
      <w:r w:rsidRPr="00E30B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30BE0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E30BE0">
        <w:rPr>
          <w:rFonts w:ascii="Times New Roman" w:hAnsi="Times New Roman"/>
          <w:sz w:val="24"/>
          <w:szCs w:val="24"/>
        </w:rPr>
        <w:t xml:space="preserve"> «в пункте 95»,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1.3. в пункте 95.2 слова «в пункте 91» </w:t>
      </w:r>
      <w:proofErr w:type="gramStart"/>
      <w:r w:rsidRPr="00E30BE0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E30BE0">
        <w:rPr>
          <w:rFonts w:ascii="Times New Roman" w:hAnsi="Times New Roman"/>
          <w:sz w:val="24"/>
          <w:szCs w:val="24"/>
        </w:rPr>
        <w:t xml:space="preserve"> «в пункте 95». 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E30BE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0BE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 – заведующего отделом архитектуры, строительства и ЖКХ администрации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района» и подлежит размещению на официальном сайте в сети Интернет.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E30BE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30BE0">
        <w:rPr>
          <w:rFonts w:ascii="Times New Roman" w:hAnsi="Times New Roman"/>
          <w:sz w:val="24"/>
          <w:szCs w:val="24"/>
        </w:rPr>
        <w:t xml:space="preserve"> </w:t>
      </w:r>
    </w:p>
    <w:p w:rsidR="008E2FCD" w:rsidRPr="00E30BE0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0BE0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E30BE0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8E2FCD" w:rsidRDefault="008E2FCD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8E2FCD" w:rsidRDefault="008E2FCD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8A3753" w:rsidRPr="008A3753" w:rsidRDefault="008A3753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A3753">
        <w:rPr>
          <w:rFonts w:ascii="Times New Roman" w:hAnsi="Times New Roman"/>
          <w:b w:val="0"/>
          <w:i w:val="0"/>
          <w:sz w:val="24"/>
          <w:szCs w:val="24"/>
        </w:rPr>
        <w:t>АДМИНИСТРАЦИЯ ШАРЬИНСКОГО МУНИЦИПАЛЬНОГО РАЙОНА</w:t>
      </w:r>
    </w:p>
    <w:p w:rsidR="008A3753" w:rsidRPr="008A3753" w:rsidRDefault="008A3753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A3753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8A3753" w:rsidRPr="008A3753" w:rsidRDefault="008A3753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8A3753" w:rsidRPr="008A3753" w:rsidRDefault="008A3753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i w:val="0"/>
          <w:sz w:val="24"/>
          <w:szCs w:val="24"/>
        </w:rPr>
      </w:pPr>
      <w:r w:rsidRPr="008A3753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8A3753" w:rsidRPr="008A3753" w:rsidRDefault="00B73C67" w:rsidP="001E7F08">
      <w:pPr>
        <w:pStyle w:val="2"/>
        <w:keepNext w:val="0"/>
        <w:numPr>
          <w:ilvl w:val="0"/>
          <w:numId w:val="0"/>
        </w:numPr>
        <w:tabs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« 25 » марта 2022 г.   № 93</w:t>
      </w:r>
    </w:p>
    <w:p w:rsidR="008A3753" w:rsidRPr="008A3753" w:rsidRDefault="008A3753" w:rsidP="001E7F0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1E7F08">
      <w:pPr>
        <w:pStyle w:val="2"/>
        <w:keepNext w:val="0"/>
        <w:numPr>
          <w:ilvl w:val="0"/>
          <w:numId w:val="0"/>
        </w:numPr>
        <w:tabs>
          <w:tab w:val="left" w:pos="0"/>
          <w:tab w:val="left" w:pos="576"/>
        </w:tabs>
        <w:spacing w:before="0" w:after="0" w:line="240" w:lineRule="auto"/>
        <w:ind w:left="709"/>
        <w:jc w:val="center"/>
        <w:rPr>
          <w:rFonts w:ascii="Times New Roman" w:hAnsi="Times New Roman"/>
          <w:i w:val="0"/>
          <w:sz w:val="24"/>
          <w:szCs w:val="24"/>
        </w:rPr>
      </w:pPr>
      <w:r w:rsidRPr="008A3753">
        <w:rPr>
          <w:rFonts w:ascii="Times New Roman" w:hAnsi="Times New Roman"/>
          <w:i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8A3753">
        <w:rPr>
          <w:rFonts w:ascii="Times New Roman" w:hAnsi="Times New Roman"/>
          <w:i w:val="0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i w:val="0"/>
          <w:sz w:val="24"/>
          <w:szCs w:val="24"/>
        </w:rPr>
        <w:t xml:space="preserve"> муниципального района от 24 октября 2018 года № 306</w:t>
      </w:r>
    </w:p>
    <w:p w:rsidR="008A3753" w:rsidRPr="008A3753" w:rsidRDefault="008A3753" w:rsidP="008A3753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i w:val="0"/>
          <w:sz w:val="24"/>
          <w:szCs w:val="24"/>
        </w:rPr>
      </w:pPr>
    </w:p>
    <w:p w:rsidR="008A3753" w:rsidRPr="008A3753" w:rsidRDefault="008A3753" w:rsidP="008A3753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proofErr w:type="gramStart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В целях реализации государственной политики в области развития малого и среднего предпринимательства в </w:t>
      </w:r>
      <w:proofErr w:type="spellStart"/>
      <w:r w:rsidRPr="008A3753">
        <w:rPr>
          <w:rFonts w:ascii="Times New Roman" w:hAnsi="Times New Roman"/>
          <w:b w:val="0"/>
          <w:i w:val="0"/>
          <w:sz w:val="24"/>
          <w:szCs w:val="24"/>
        </w:rPr>
        <w:t>Шарьинском</w:t>
      </w:r>
      <w:proofErr w:type="spell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муниципальном районе Костромской области, в соответствии с Федеральным законом от 24.07.2007 года № 209-ФЗ «О развитии малого и среднего предпринимательства в Российской Федерации», руководствуясь Положением «О порядке формирования, ведения и обязательного опубликования перечня муниципального имущества </w:t>
      </w:r>
      <w:proofErr w:type="spellStart"/>
      <w:r w:rsidRPr="008A3753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района, подлежащего передаче во владение и (или) пользование субъектам малого</w:t>
      </w:r>
      <w:proofErr w:type="gram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и среднего предпринимательства и организациям, образующим инфраструктуру </w:t>
      </w:r>
      <w:r w:rsidRPr="008A3753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поддержки субъектов малого и среднего предпринимательства», утвержденного постановлением Собрания депутатов </w:t>
      </w:r>
      <w:proofErr w:type="spellStart"/>
      <w:r w:rsidRPr="008A3753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 от 25.02.2021 года № 12, статьями 37, 52 Устава муниципального образования </w:t>
      </w:r>
      <w:proofErr w:type="spellStart"/>
      <w:r w:rsidRPr="008A3753">
        <w:rPr>
          <w:rFonts w:ascii="Times New Roman" w:hAnsi="Times New Roman"/>
          <w:b w:val="0"/>
          <w:i w:val="0"/>
          <w:sz w:val="24"/>
          <w:szCs w:val="24"/>
        </w:rPr>
        <w:t>Шарьинский</w:t>
      </w:r>
      <w:proofErr w:type="spell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муниципальный район, администрация </w:t>
      </w:r>
      <w:proofErr w:type="spellStart"/>
      <w:r w:rsidRPr="008A3753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 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8A3753" w:rsidRPr="008A3753" w:rsidRDefault="008A3753" w:rsidP="008A375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Внести в перечень муниципального имущества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</w:t>
      </w:r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3753">
        <w:rPr>
          <w:rFonts w:ascii="Times New Roman" w:eastAsia="Times New Roman" w:hAnsi="Times New Roman" w:cs="Times New Roman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</w:t>
      </w:r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24 октября 2018 года № 306 «Об утверждении перечня муниципального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следующие изменения:</w:t>
      </w:r>
    </w:p>
    <w:p w:rsidR="008A3753" w:rsidRPr="008A3753" w:rsidRDefault="008A3753" w:rsidP="008A375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1.1.Дополнить сведения Перечня муниципальным имуществом согласно приложению к настоящему решению.</w:t>
      </w:r>
    </w:p>
    <w:p w:rsidR="008A3753" w:rsidRPr="008A3753" w:rsidRDefault="008A3753" w:rsidP="008A375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 информационно-телекоммуникационной сети Интернет и в средствах массовой информации.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с момента подписания и подлежит официальному опубликованию в информационном бюллетене «Вестник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8A3753" w:rsidRPr="008A3753" w:rsidRDefault="008A3753" w:rsidP="008A3753">
      <w:pPr>
        <w:pStyle w:val="a8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  <w:color w:val="000000"/>
        </w:rPr>
      </w:pPr>
      <w:r w:rsidRPr="008A3753">
        <w:rPr>
          <w:rFonts w:ascii="Times New Roman" w:hAnsi="Times New Roman" w:cs="Times New Roman"/>
          <w:color w:val="000000"/>
        </w:rPr>
        <w:t>Постановлением администрации</w:t>
      </w:r>
    </w:p>
    <w:p w:rsidR="008A3753" w:rsidRPr="008A3753" w:rsidRDefault="008A3753" w:rsidP="008A3753">
      <w:pPr>
        <w:pStyle w:val="a8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8A375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A3753">
        <w:rPr>
          <w:rFonts w:ascii="Times New Roman" w:hAnsi="Times New Roman" w:cs="Times New Roman"/>
          <w:color w:val="000000"/>
        </w:rPr>
        <w:t xml:space="preserve"> муниципального района</w:t>
      </w:r>
    </w:p>
    <w:p w:rsidR="008A3753" w:rsidRPr="008A3753" w:rsidRDefault="008A3753" w:rsidP="008A3753">
      <w:pPr>
        <w:pStyle w:val="a8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  <w:color w:val="000000"/>
        </w:rPr>
      </w:pPr>
      <w:r w:rsidRPr="008A3753">
        <w:rPr>
          <w:rFonts w:ascii="Times New Roman" w:hAnsi="Times New Roman" w:cs="Times New Roman"/>
          <w:color w:val="000000"/>
        </w:rPr>
        <w:t>Костромской области</w:t>
      </w:r>
    </w:p>
    <w:p w:rsidR="008A3753" w:rsidRPr="008A3753" w:rsidRDefault="001E7F08" w:rsidP="008A3753">
      <w:pPr>
        <w:pStyle w:val="a8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  «</w:t>
      </w:r>
      <w:r w:rsidR="008A375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» </w:t>
      </w:r>
      <w:r w:rsidR="008A3753">
        <w:rPr>
          <w:rFonts w:ascii="Times New Roman" w:hAnsi="Times New Roman" w:cs="Times New Roman"/>
        </w:rPr>
        <w:t>марта</w:t>
      </w:r>
      <w:r>
        <w:rPr>
          <w:rFonts w:ascii="Times New Roman" w:hAnsi="Times New Roman" w:cs="Times New Roman"/>
        </w:rPr>
        <w:t xml:space="preserve"> </w:t>
      </w:r>
      <w:r w:rsidR="008A3753" w:rsidRPr="008A3753">
        <w:rPr>
          <w:rFonts w:ascii="Times New Roman" w:hAnsi="Times New Roman" w:cs="Times New Roman"/>
        </w:rPr>
        <w:t xml:space="preserve"> </w:t>
      </w:r>
      <w:r w:rsidR="008A3753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года № </w:t>
      </w:r>
      <w:r w:rsidR="008A3753">
        <w:rPr>
          <w:rFonts w:ascii="Times New Roman" w:hAnsi="Times New Roman" w:cs="Times New Roman"/>
        </w:rPr>
        <w:t>93</w:t>
      </w:r>
    </w:p>
    <w:p w:rsidR="008A3753" w:rsidRPr="008A3753" w:rsidRDefault="008A3753" w:rsidP="008A3753">
      <w:pPr>
        <w:pStyle w:val="a8"/>
        <w:shd w:val="clear" w:color="auto" w:fill="FFFFFF"/>
        <w:ind w:firstLine="709"/>
        <w:jc w:val="right"/>
        <w:textAlignment w:val="baseline"/>
        <w:rPr>
          <w:rFonts w:ascii="Times New Roman" w:hAnsi="Times New Roman" w:cs="Times New Roman"/>
          <w:color w:val="000000"/>
        </w:rPr>
      </w:pPr>
      <w:r w:rsidRPr="008A3753">
        <w:rPr>
          <w:rFonts w:ascii="Times New Roman" w:hAnsi="Times New Roman" w:cs="Times New Roman"/>
          <w:color w:val="FF0000"/>
        </w:rPr>
        <w:t> </w:t>
      </w:r>
    </w:p>
    <w:p w:rsidR="008A3753" w:rsidRPr="008A3753" w:rsidRDefault="008A3753" w:rsidP="008A3753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ПЕРЕЧЕНЬ</w:t>
      </w:r>
    </w:p>
    <w:p w:rsidR="008A3753" w:rsidRPr="008A3753" w:rsidRDefault="008A3753" w:rsidP="008A375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свободного от прав третьих лиц (</w:t>
      </w:r>
      <w:r w:rsidRPr="008A3753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имущественных прав субъектов малого и среднего предпринимательства), </w:t>
      </w:r>
      <w:r w:rsidRPr="008A3753">
        <w:rPr>
          <w:rFonts w:ascii="Times New Roman" w:hAnsi="Times New Roman" w:cs="Times New Roman"/>
          <w:sz w:val="24"/>
          <w:szCs w:val="24"/>
        </w:rPr>
        <w:t>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8A3753" w:rsidRPr="008A3753" w:rsidRDefault="008A3753" w:rsidP="008A375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243"/>
        <w:gridCol w:w="2409"/>
        <w:gridCol w:w="1416"/>
        <w:gridCol w:w="1700"/>
        <w:gridCol w:w="2979"/>
      </w:tblGrid>
      <w:tr w:rsidR="008A3753" w:rsidRPr="008A3753" w:rsidTr="008A3753">
        <w:trPr>
          <w:trHeight w:val="51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Номер в реестре имущества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8A3753" w:rsidRPr="008A3753" w:rsidTr="008A3753">
        <w:trPr>
          <w:trHeight w:val="70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поселения/сельского поселения</w:t>
            </w:r>
          </w:p>
        </w:tc>
      </w:tr>
      <w:tr w:rsidR="008A3753" w:rsidRPr="008A3753" w:rsidTr="008A3753">
        <w:trPr>
          <w:trHeight w:val="4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3753" w:rsidRPr="008A3753" w:rsidTr="008A3753">
        <w:trPr>
          <w:trHeight w:val="41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gram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</w:t>
            </w: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на который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Костромская область, 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п. 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/у 23б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Костромская область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753" w:rsidRPr="008A3753" w:rsidRDefault="008A3753" w:rsidP="008A37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7"/>
        <w:gridCol w:w="1714"/>
        <w:gridCol w:w="1548"/>
        <w:gridCol w:w="1548"/>
        <w:gridCol w:w="1548"/>
        <w:gridCol w:w="2326"/>
      </w:tblGrid>
      <w:tr w:rsidR="008A3753" w:rsidRPr="008A3753" w:rsidTr="008A3753">
        <w:tc>
          <w:tcPr>
            <w:tcW w:w="10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8A3753" w:rsidRPr="008A3753" w:rsidTr="008A3753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</w:tr>
      <w:tr w:rsidR="008A3753" w:rsidRPr="008A3753" w:rsidTr="008A3753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3753" w:rsidRPr="008A3753" w:rsidTr="008A3753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Варакинский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</w:tr>
    </w:tbl>
    <w:p w:rsidR="008A3753" w:rsidRPr="008A3753" w:rsidRDefault="008A3753" w:rsidP="008A3753">
      <w:pPr>
        <w:pStyle w:val="ConsPlusTitle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0"/>
        <w:gridCol w:w="1344"/>
        <w:gridCol w:w="1724"/>
        <w:gridCol w:w="1977"/>
        <w:gridCol w:w="3690"/>
      </w:tblGrid>
      <w:tr w:rsidR="008A3753" w:rsidRPr="008A3753" w:rsidTr="008A3753"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Структурированный адрес объекта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8A3753" w:rsidRPr="008A3753" w:rsidTr="008A3753">
        <w:trPr>
          <w:trHeight w:val="298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 дома (включая литер)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и номер корпуса, строения, владения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 номер</w:t>
            </w:r>
          </w:p>
        </w:tc>
      </w:tr>
      <w:tr w:rsidR="008A3753" w:rsidRPr="008A3753" w:rsidTr="008A375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Тип  </w:t>
            </w:r>
          </w:p>
          <w:p w:rsidR="008A3753" w:rsidRPr="008A3753" w:rsidRDefault="008A3753" w:rsidP="008A37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(кадастровый, условный, устаревший</w:t>
            </w:r>
            <w:proofErr w:type="gramEnd"/>
          </w:p>
        </w:tc>
      </w:tr>
      <w:tr w:rsidR="008A3753" w:rsidRPr="008A3753" w:rsidTr="008A375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</w:tr>
      <w:tr w:rsidR="008A3753" w:rsidRPr="008A3753" w:rsidTr="008A3753"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/у 23б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44:31:010506:667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</w:t>
            </w:r>
          </w:p>
        </w:tc>
      </w:tr>
    </w:tbl>
    <w:p w:rsidR="008A3753" w:rsidRPr="008A3753" w:rsidRDefault="008A3753" w:rsidP="008A3753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8A375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6"/>
        <w:gridCol w:w="1984"/>
        <w:gridCol w:w="2040"/>
        <w:gridCol w:w="1843"/>
        <w:gridCol w:w="2302"/>
      </w:tblGrid>
      <w:tr w:rsidR="008A3753" w:rsidRPr="008A3753" w:rsidTr="008A375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8A3753" w:rsidRPr="008A3753" w:rsidTr="008A3753">
        <w:trPr>
          <w:trHeight w:val="435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 части объекта недвижимости</w:t>
            </w: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согласно сведениям ГКН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Основная характеристика объекта недвижимости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 учета</w:t>
            </w:r>
          </w:p>
        </w:tc>
      </w:tr>
      <w:tr w:rsidR="008A3753" w:rsidRPr="008A3753" w:rsidTr="008A3753">
        <w:trPr>
          <w:trHeight w:val="525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(площадь – для земельных участков, зданий, помещений; протяженность, объем, площадь, т.п. – для сооружений и т.п.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Фактическое </w:t>
            </w:r>
            <w:proofErr w:type="gram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</w:t>
            </w:r>
            <w:proofErr w:type="gramEnd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/проектируемое значение                  (для объектов незавершенного строительства)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измерения                  (для площади </w:t>
            </w:r>
            <w:proofErr w:type="gram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-к</w:t>
            </w:r>
            <w:proofErr w:type="gramEnd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в.м., для протяженности -м.)</w:t>
            </w: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753" w:rsidRPr="008A3753" w:rsidRDefault="008A3753" w:rsidP="008A37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3753" w:rsidRPr="008A3753" w:rsidTr="008A3753">
        <w:trPr>
          <w:trHeight w:val="2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</w:tr>
      <w:tr w:rsidR="008A3753" w:rsidRPr="008A3753" w:rsidTr="008A3753">
        <w:trPr>
          <w:trHeight w:val="26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gramStart"/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</w:tr>
    </w:tbl>
    <w:p w:rsidR="008A3753" w:rsidRPr="008A3753" w:rsidRDefault="008A3753" w:rsidP="008A3753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jc w:val="center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"/>
        <w:gridCol w:w="2118"/>
        <w:gridCol w:w="2034"/>
        <w:gridCol w:w="1715"/>
        <w:gridCol w:w="1230"/>
        <w:gridCol w:w="1284"/>
        <w:gridCol w:w="1829"/>
        <w:gridCol w:w="29"/>
      </w:tblGrid>
      <w:tr w:rsidR="008A3753" w:rsidRPr="008A3753" w:rsidTr="008A3753">
        <w:trPr>
          <w:gridBefore w:val="1"/>
          <w:gridAfter w:val="1"/>
          <w:wBefore w:w="11" w:type="dxa"/>
          <w:wAfter w:w="29" w:type="dxa"/>
          <w:jc w:val="center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</w:t>
            </w:r>
          </w:p>
        </w:tc>
      </w:tr>
      <w:tr w:rsidR="008A3753" w:rsidRPr="008A3753" w:rsidTr="008A3753">
        <w:trPr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Тип: оборудование, машины, механизмы, установки, </w:t>
            </w: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средства, инвентарь, инструменты, иное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регистрационный знак (при наличии)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tabs>
                <w:tab w:val="left" w:pos="12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объекта недвижимого имущества, в том числе </w:t>
            </w: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участка, </w:t>
            </w:r>
            <w:proofErr w:type="gram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) котором расположен объект</w:t>
            </w:r>
          </w:p>
        </w:tc>
      </w:tr>
      <w:tr w:rsidR="008A3753" w:rsidRPr="008A3753" w:rsidTr="008A3753">
        <w:trPr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A3753" w:rsidRPr="008A3753" w:rsidTr="008A3753">
        <w:trPr>
          <w:jc w:val="center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3753" w:rsidRPr="008A3753" w:rsidRDefault="008A3753" w:rsidP="008A37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0"/>
        <w:gridCol w:w="1133"/>
        <w:gridCol w:w="1559"/>
        <w:gridCol w:w="1984"/>
        <w:gridCol w:w="3719"/>
      </w:tblGrid>
      <w:tr w:rsidR="008A3753" w:rsidRPr="008A3753" w:rsidTr="008A375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8A3753" w:rsidRPr="008A3753" w:rsidTr="008A375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</w:tr>
      <w:tr w:rsidR="008A3753" w:rsidRPr="008A3753" w:rsidTr="008A3753">
        <w:trPr>
          <w:trHeight w:val="444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8A3753" w:rsidRPr="008A3753" w:rsidTr="008A3753">
        <w:trPr>
          <w:trHeight w:val="45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8A3753" w:rsidRPr="008A3753" w:rsidTr="008A3753">
        <w:trPr>
          <w:trHeight w:val="3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A3753" w:rsidRPr="008A3753" w:rsidTr="008A3753">
        <w:trPr>
          <w:trHeight w:val="3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3753" w:rsidRPr="008A3753" w:rsidRDefault="008A3753" w:rsidP="008A37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7"/>
        <w:gridCol w:w="1857"/>
        <w:gridCol w:w="1857"/>
        <w:gridCol w:w="1858"/>
        <w:gridCol w:w="2636"/>
      </w:tblGrid>
      <w:tr w:rsidR="008A3753" w:rsidRPr="008A3753" w:rsidTr="008A375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8A3753" w:rsidRPr="008A3753" w:rsidTr="008A375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Субъекта малого и среднего предпринимательства</w:t>
            </w:r>
          </w:p>
        </w:tc>
      </w:tr>
      <w:tr w:rsidR="008A3753" w:rsidRPr="008A3753" w:rsidTr="008A3753"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8A3753" w:rsidRPr="008A3753" w:rsidTr="008A3753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8A3753" w:rsidRPr="008A3753" w:rsidTr="008A3753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A3753" w:rsidRPr="008A3753" w:rsidTr="008A3753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53" w:rsidRPr="008A3753" w:rsidRDefault="008A3753" w:rsidP="008A3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7F08" w:rsidRDefault="001E7F08" w:rsidP="001E7F0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3753" w:rsidRPr="008A3753" w:rsidRDefault="008A3753" w:rsidP="001E7F0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764599" w:rsidRDefault="008E2FCD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A3753" w:rsidRPr="00812978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A3753" w:rsidRPr="00812978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812978">
        <w:rPr>
          <w:rFonts w:ascii="Times New Roman" w:hAnsi="Times New Roman" w:cs="Times New Roman"/>
          <w:sz w:val="24"/>
          <w:szCs w:val="24"/>
        </w:rPr>
        <w:t xml:space="preserve"> </w:t>
      </w:r>
      <w:r w:rsidR="008A3753" w:rsidRPr="008A3753">
        <w:rPr>
          <w:rFonts w:ascii="Times New Roman" w:hAnsi="Times New Roman" w:cs="Times New Roman"/>
          <w:sz w:val="24"/>
          <w:szCs w:val="24"/>
        </w:rPr>
        <w:t xml:space="preserve"> 2022 года   № 94</w:t>
      </w: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Порядка принятия решений о признании</w:t>
      </w: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>безнадежной к взысканию задолженности по платежам в бюджет</w:t>
      </w:r>
    </w:p>
    <w:p w:rsidR="008A3753" w:rsidRPr="008A3753" w:rsidRDefault="008A3753" w:rsidP="001E7F0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8A3753" w:rsidRPr="008A3753" w:rsidRDefault="008A3753" w:rsidP="008A37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47.2 Бюджетного кодекса Российской Федерации,</w:t>
      </w:r>
      <w:r w:rsidRPr="008A3753">
        <w:rPr>
          <w:rFonts w:ascii="Times New Roman" w:hAnsi="Times New Roman" w:cs="Times New Roman"/>
          <w:sz w:val="24"/>
          <w:szCs w:val="24"/>
        </w:rPr>
        <w:t xml:space="preserve"> с постановлением Правительства Российской Федерации от 6 мая 2016 года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и руководствуясь ст. 37, 52 Устава муниципального образования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8A3753" w:rsidRPr="008A3753" w:rsidRDefault="008E2FCD" w:rsidP="001E7F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</w:t>
      </w:r>
      <w:r w:rsidR="008A3753" w:rsidRPr="008A3753">
        <w:rPr>
          <w:rFonts w:ascii="Times New Roman" w:hAnsi="Times New Roman" w:cs="Times New Roman"/>
          <w:b/>
          <w:sz w:val="24"/>
          <w:szCs w:val="24"/>
        </w:rPr>
        <w:t>Т: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1.Утвердить Порядок принятия решений о признании безнадежной к взысканию задолженности по платежам в бюджет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№1).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2. Утвердить Положение о комиссии по поступлению и выбытию активов (Приложение №2).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3.Признать утратившими силу: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-постановление администрации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от 13.07.2016г. №108 «Об утверждении Порядка принятия решений о признании безнадежной к взысканию задолженности по платежам в бюджет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района»;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lastRenderedPageBreak/>
        <w:t xml:space="preserve">-постановление администрации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от 05.12.2016г. №203 «О внесении изменений в постановление администрации 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от 13.07.2016г. №108»;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-постановление администрации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от 02.06.2020г. №174 «О внесении изменений в Порядок принятия решений о признании безнадежной к взысканию задолженности  в бюджет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утвержденный постановлением администрации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от 13.07.2016 №108».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37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3753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5. Настоящее постановление вступает в силу после официального опубликования в   информационном бюллетене «Вестник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Н.С.Глуш</w:t>
      </w:r>
      <w:r w:rsidR="000F4836">
        <w:rPr>
          <w:rFonts w:ascii="Times New Roman" w:hAnsi="Times New Roman" w:cs="Times New Roman"/>
          <w:sz w:val="24"/>
          <w:szCs w:val="24"/>
        </w:rPr>
        <w:t>аков</w:t>
      </w:r>
      <w:proofErr w:type="spellEnd"/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7645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Приложение №1</w:t>
      </w: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3753" w:rsidRPr="008A3753" w:rsidRDefault="008A3753" w:rsidP="007645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A3753" w:rsidRPr="008A3753" w:rsidRDefault="008A3753" w:rsidP="007645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8A3753" w:rsidRPr="008A3753" w:rsidRDefault="008A3753" w:rsidP="007645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Pr="000F4836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»   марта   2022 года № </w:t>
      </w:r>
      <w:r w:rsidRPr="000F4836">
        <w:rPr>
          <w:rFonts w:ascii="Times New Roman" w:eastAsia="Times New Roman" w:hAnsi="Times New Roman" w:cs="Times New Roman"/>
          <w:sz w:val="24"/>
          <w:szCs w:val="24"/>
        </w:rPr>
        <w:t>94</w:t>
      </w:r>
    </w:p>
    <w:p w:rsidR="008A3753" w:rsidRPr="008A3753" w:rsidRDefault="008A3753" w:rsidP="007645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Порядок принятия решений о признании 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безнадежной к взысканию задолженности по платежам в бюджет 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Порядок принятия решений о признании безнадежной к взысканию задолженности по платежам в </w:t>
      </w:r>
      <w:r w:rsidRPr="008A3753">
        <w:rPr>
          <w:rFonts w:ascii="Times New Roman" w:hAnsi="Times New Roman" w:cs="Times New Roman"/>
          <w:sz w:val="24"/>
          <w:szCs w:val="24"/>
        </w:rPr>
        <w:t xml:space="preserve">бюджет 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(далее – Порядок) разработан в соответствии со ст. 47.2 Бюджетного кодекса Российской Федерации и регулирует отношения, связанные с принятием решений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 </w:t>
      </w:r>
      <w:proofErr w:type="spell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(далее –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 признании безнадежной к взысканию задолженности по платежам в </w:t>
      </w:r>
      <w:r w:rsidRPr="008A3753">
        <w:rPr>
          <w:rFonts w:ascii="Times New Roman" w:hAnsi="Times New Roman" w:cs="Times New Roman"/>
          <w:sz w:val="24"/>
          <w:szCs w:val="24"/>
        </w:rPr>
        <w:t xml:space="preserve">бюджет 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8A3753" w:rsidRPr="008A3753" w:rsidRDefault="008A3753" w:rsidP="008A375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   Для целей настоящего Порядка под задолженностью понимается недоимка по неналоговым доходам, подлежащим зачислению в  районный бюджет, а так же пени и штрафы за просрочку указанных платежей (далее – платежи в бюджет).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2.Платежи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1) смерти физического лица - плательщика платежей в бюджет или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объявления его умершим в порядке, установленном гражданским процессуальным законодательством Российской Федерации;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  в части задолженности по платежам в бюджет, не погашенной по причине недостаточности имущества должника;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2.1) признания банкротом гражданина, не являющегося индивидуальным предпринимателем, в соответствии с Федеральным законом от 26 октября 2002 года №127-ФЗ «О несостоятельности (банкротстве)»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3) ликвидации организации - плательщика платежей в бюджет в части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5) вынесения судебным приставом-исполнителем постановления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окончании исполнительного производства и о возвращении взыскателю исполнительного документа по основанию, предусмотренному пунктом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A3753" w:rsidRPr="008A3753" w:rsidRDefault="008A3753" w:rsidP="008A3753">
      <w:pPr>
        <w:pStyle w:val="a8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A3753">
        <w:rPr>
          <w:rFonts w:ascii="Times New Roman" w:hAnsi="Times New Roman" w:cs="Times New Roman"/>
        </w:rPr>
        <w:t>6)</w:t>
      </w:r>
      <w:r w:rsidRPr="008A3753">
        <w:rPr>
          <w:rFonts w:ascii="Times New Roman" w:hAnsi="Times New Roman" w:cs="Times New Roman"/>
          <w:color w:val="222222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A3753">
        <w:rPr>
          <w:rFonts w:ascii="Times New Roman" w:hAnsi="Times New Roman" w:cs="Times New Roman"/>
          <w:color w:val="222222"/>
        </w:rPr>
        <w:t>наличия</w:t>
      </w:r>
      <w:proofErr w:type="gramEnd"/>
      <w:r w:rsidRPr="008A3753">
        <w:rPr>
          <w:rFonts w:ascii="Times New Roman" w:hAnsi="Times New Roman" w:cs="Times New Roman"/>
          <w:color w:val="222222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8A3753">
        <w:rPr>
          <w:rFonts w:ascii="Times New Roman" w:hAnsi="Times New Roman" w:cs="Times New Roman"/>
          <w:color w:val="222222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8A3753" w:rsidRPr="008A3753" w:rsidRDefault="008A3753" w:rsidP="008A3753">
      <w:pPr>
        <w:pStyle w:val="a8"/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A3753">
        <w:rPr>
          <w:rFonts w:ascii="Times New Roman" w:hAnsi="Times New Roman" w:cs="Times New Roman"/>
        </w:rPr>
        <w:t>3.</w:t>
      </w:r>
      <w:r w:rsidRPr="008A3753">
        <w:rPr>
          <w:rFonts w:ascii="Times New Roman" w:hAnsi="Times New Roman" w:cs="Times New Roman"/>
          <w:color w:val="222222"/>
        </w:rPr>
        <w:t xml:space="preserve"> Наряду со случаями, предусмотренными пунктом 2 настоящей статьи,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4. Наличие оснований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для принятия решений о признании безнадежной к взысканию задолженности по платежам в бюджет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подтверждают следующие документы: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4.1. выписка из отчетности администратора доходов бюджета об учитываемых суммах задолженности по уплате платежей в бюджет 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4.2. справка администратора доходов бюджета о принятых мерах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обеспечению взыскания задолженности по платежам в бюджет 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4.3.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документ, свидетельствующий о смерти физического лица – плательщика платежей в бюджет или подтверждающий факт объявления его умершим;</w:t>
      </w:r>
      <w:proofErr w:type="gramEnd"/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судебный акт о завершении конкурсного производства или завершении реализации имущества гражданина –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</w:t>
      </w:r>
      <w:r w:rsidRPr="008A3753">
        <w:rPr>
          <w:rFonts w:ascii="Times New Roman" w:hAnsi="Times New Roman" w:cs="Times New Roman"/>
          <w:sz w:val="24"/>
          <w:szCs w:val="24"/>
        </w:rPr>
        <w:t xml:space="preserve"> о прекращении физическим лицом –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lastRenderedPageBreak/>
        <w:t>судебный акт о завершении конкурсного производства или завершении реализации имущества гражданина – плательщика платежей в бюджет;</w:t>
      </w:r>
    </w:p>
    <w:p w:rsidR="008A3753" w:rsidRPr="008A3753" w:rsidRDefault="008A3753" w:rsidP="008A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содержащий сведения 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:rsidR="008A3753" w:rsidRPr="008A3753" w:rsidRDefault="008A3753" w:rsidP="008A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содержащий сведения  из Единого государственного реестра юридических лиц об исключении юридического лица – плательщика платежей в бюджет из указанного реестра по решению регистрирующего органа;</w:t>
      </w:r>
    </w:p>
    <w:p w:rsidR="008A3753" w:rsidRPr="008A3753" w:rsidRDefault="008A3753" w:rsidP="008A3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постановление судебного пристава – исполнителя 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A3753" w:rsidRPr="008A3753" w:rsidRDefault="008A3753" w:rsidP="008A375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постановление о прекращении исполнения постановления  о назначении административного наказания.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5. Решение о признании безнадежной к взысканию задолженности по платежам в бюджет 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принимается на основании заключения </w:t>
      </w:r>
      <w:r w:rsidRPr="008A3753">
        <w:rPr>
          <w:rFonts w:ascii="Times New Roman" w:hAnsi="Times New Roman" w:cs="Times New Roman"/>
          <w:sz w:val="24"/>
          <w:szCs w:val="24"/>
        </w:rPr>
        <w:t xml:space="preserve">Комиссии по поступлению и выбытию активов, созданной администратором доходов бюджета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(далее - комиссия),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Порядку.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6. Комиссия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в течение пятнадцати дней со дня возникновения оснований для принятия решений о признании безнадежной к взысканию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задолженности по платежам в бюджет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принимает одно из следующих решений: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1) о наличии оснований для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признания безнадежной к взысканию задолженности по платежам в бюджет;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2) об отсутствии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оснований для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признания безнадежной к взысканию задолженности по платежам в бюджет.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7. Решение о признании безнадежной к взысканию задолженности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платежам в бюджет 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оформляется актом по форме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№ 2 к настоящему Порядку. 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Оформленный комиссией акт о признании безнадежной к взысканию </w:t>
      </w:r>
      <w:proofErr w:type="gramEnd"/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по платежам в бюджет  </w:t>
      </w: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утверждается руководителем администратора доходов бюджета в течение трёх рабочих дней со дня представления данного акта комиссией.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474"/>
      </w:tblGrid>
      <w:tr w:rsidR="008A3753" w:rsidRPr="008A3753" w:rsidTr="008A375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A3753" w:rsidRPr="008A3753" w:rsidRDefault="008A3753" w:rsidP="008A3753">
            <w:pPr>
              <w:tabs>
                <w:tab w:val="left" w:pos="2338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8A3753" w:rsidRPr="008A3753" w:rsidRDefault="008A3753" w:rsidP="008A3753">
            <w:pPr>
              <w:tabs>
                <w:tab w:val="left" w:pos="2338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P64"/>
      <w:bookmarkEnd w:id="1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</w:t>
      </w: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принятия решений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 признании </w:t>
      </w:r>
      <w:proofErr w:type="gramStart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безнадежной</w:t>
      </w:r>
      <w:proofErr w:type="gramEnd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взысканию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задолженности по платежам в бюджет 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</w:t>
      </w:r>
    </w:p>
    <w:p w:rsidR="00764599" w:rsidRDefault="00764599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Комиссии по поступлению и выбытию активов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от _________№___________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Порядком принятия решений о признании безнадежной к взысканию задолженности по платежам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бюджет  </w:t>
      </w:r>
      <w:proofErr w:type="spellStart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Шарьинского</w:t>
      </w:r>
      <w:proofErr w:type="spellEnd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</w:t>
      </w:r>
      <w:r w:rsidRPr="008A3753">
        <w:rPr>
          <w:rFonts w:ascii="Times New Roman" w:hAnsi="Times New Roman" w:cs="Times New Roman"/>
          <w:sz w:val="24"/>
          <w:szCs w:val="24"/>
        </w:rPr>
        <w:t xml:space="preserve">Комиссия по поступлению и выбытию активов  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составе: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 комиссии: __________________    _____________  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(должность)                 (Ф.И.О.)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Члены комиссии: __________________    ___________________  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(должность)               (Ф.И.О.)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__________________    _____________________  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(должность)              (Ф.И.О.)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753" w:rsidRPr="008A3753" w:rsidRDefault="008A3753" w:rsidP="008A375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color w:val="000000"/>
          <w:sz w:val="24"/>
          <w:szCs w:val="24"/>
        </w:rPr>
        <w:t xml:space="preserve">рассмотрела документы, представленные в соответствии с </w:t>
      </w:r>
      <w:r w:rsidRPr="008A3753">
        <w:rPr>
          <w:rFonts w:ascii="Times New Roman" w:hAnsi="Times New Roman"/>
          <w:sz w:val="24"/>
          <w:szCs w:val="24"/>
        </w:rPr>
        <w:t xml:space="preserve">Порядком принятия решений о признании безнадежной к взысканию задолженности по платежам в бюджет  </w:t>
      </w:r>
      <w:proofErr w:type="spellStart"/>
      <w:r w:rsidRPr="008A375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sz w:val="24"/>
          <w:szCs w:val="24"/>
        </w:rPr>
        <w:t xml:space="preserve"> муниципального района, утвержденным постановлением администрации   </w:t>
      </w:r>
      <w:proofErr w:type="spellStart"/>
      <w:r w:rsidRPr="008A375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/>
          <w:sz w:val="24"/>
          <w:szCs w:val="24"/>
        </w:rPr>
        <w:t xml:space="preserve"> муниципального района от  «___» _________ 2022 года № ____: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(сведения о платеже)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в связи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</w:t>
      </w:r>
    </w:p>
    <w:p w:rsidR="008A3753" w:rsidRPr="008A3753" w:rsidRDefault="008A3753" w:rsidP="008E2F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(указывается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по которому задолженность подлежит  списанию)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          (указывается документ, на основании которого задолженность  подлежит списанию)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задолженность в размере  _________ руб. __ коп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>умма цифрами)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8E2FCD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(сумма прописью)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по уплате штрафа по постановлению о назначении административного наказания в виде административного штрафа об административном правонарушении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  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(дата и номер постановления)</w:t>
      </w:r>
    </w:p>
    <w:p w:rsidR="008A3753" w:rsidRPr="008A3753" w:rsidRDefault="008A3753" w:rsidP="008E2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="008E2FCD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(для юридического лица - полное наименование, ИНН/КПП,</w:t>
      </w:r>
      <w:proofErr w:type="gramEnd"/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для физического лица - фамилия, имя, отчество, ИНН)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основания для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признания безнадежной к взысканию задолженности по платежам в бюджет </w:t>
      </w:r>
      <w:proofErr w:type="gramStart"/>
      <w:r w:rsidRPr="008A3753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имеются</w:t>
      </w:r>
      <w:proofErr w:type="gramEnd"/>
      <w:r w:rsidRPr="008A3753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/отсутствуют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Председатель комиссии: 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(должность)                (подпись) 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Члены комиссии:             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(должность)               (подпись)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(должность)             (подпись)     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</w:t>
      </w: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принятия решений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 признании </w:t>
      </w:r>
      <w:proofErr w:type="gramStart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безнадежной</w:t>
      </w:r>
      <w:proofErr w:type="gramEnd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взысканию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олженности по платежам в бюджет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рьинского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Утверждаю: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Руководитель администратора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доходов бюджета 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3753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764599" w:rsidRPr="008A3753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764599" w:rsidRDefault="00764599" w:rsidP="0076459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eastAsia="Times New Roman" w:hAnsi="Times New Roman" w:cs="Times New Roman"/>
          <w:sz w:val="24"/>
          <w:szCs w:val="24"/>
        </w:rPr>
        <w:t xml:space="preserve"> «    » __________ 20__ г.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АКТ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 признании безнадежной к взысканию задолженности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 платежам в бюджет  </w:t>
      </w:r>
      <w:proofErr w:type="spellStart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Шарьинского</w:t>
      </w:r>
      <w:proofErr w:type="spellEnd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от _________№___________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Порядком принятия решений о признании безнадежной к взысканию задолженности по платежам в бюджет  </w:t>
      </w:r>
      <w:proofErr w:type="spellStart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Шарьинского</w:t>
      </w:r>
      <w:proofErr w:type="spellEnd"/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на основании заключения  к</w:t>
      </w:r>
      <w:r w:rsidRPr="008A3753">
        <w:rPr>
          <w:rFonts w:ascii="Times New Roman" w:hAnsi="Times New Roman" w:cs="Times New Roman"/>
          <w:sz w:val="24"/>
          <w:szCs w:val="24"/>
        </w:rPr>
        <w:t xml:space="preserve">омиссии по поступлению и выбытию активов   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 «____» ________ 20____ года </w:t>
      </w:r>
      <w:r w:rsidR="008E2F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 _____</w:t>
      </w:r>
      <w:r w:rsidR="008E2F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о наличии оснований для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признания безнадежной к взысканию задолженности по платежам в бюджет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Комиссией принято решение признать </w:t>
      </w: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безнадежной к взысканию задолженность 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в сумме  _____ руб. __ коп.</w:t>
      </w:r>
      <w:proofErr w:type="gramEnd"/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 w:rsidR="008E2FCD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______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(сведения о платеже)                                                                                                                     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(сумма прописью)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(сумма задолженности по платежам в бюджет)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(сумма задолженности по пеням и штрафам по соответствующим платежам в бюджет)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(для юридического лица - полное наименование, ИНН/КПП,</w:t>
      </w:r>
      <w:proofErr w:type="gramEnd"/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для физического лица - фамилия, имя, отчество, ИНН)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по уплате штрафа по постановлению о назначении административного наказания в виде административного штрафа об административном правонарушении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(дата и номер постановления)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A3753">
        <w:rPr>
          <w:rFonts w:ascii="Times New Roman" w:hAnsi="Times New Roman" w:cs="Times New Roman"/>
          <w:sz w:val="24"/>
          <w:szCs w:val="24"/>
        </w:rPr>
        <w:t xml:space="preserve"> код классификации доходов  код классификации доходов бюджетов Российской Федерации, по </w:t>
      </w:r>
      <w:proofErr w:type="gramStart"/>
      <w:r w:rsidRPr="008A3753"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 w:rsidRPr="008A3753">
        <w:rPr>
          <w:rFonts w:ascii="Times New Roman" w:hAnsi="Times New Roman" w:cs="Times New Roman"/>
          <w:sz w:val="24"/>
          <w:szCs w:val="24"/>
        </w:rPr>
        <w:t xml:space="preserve"> учитывается задолженность по платежам в бюджет 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района, его наименование</w:t>
      </w:r>
      <w:r w:rsidRPr="008A375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(ИНН, ОГРН, код причины постановки на учет налогоплательщика организации (ИНН физического лица (при наличии))</w:t>
      </w:r>
      <w:proofErr w:type="gramEnd"/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в связи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(указывается </w:t>
      </w:r>
      <w:proofErr w:type="gramStart"/>
      <w:r w:rsidRPr="008A3753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gramEnd"/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по которому задолженность подлежит списанию)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>на основании ___________________________________________________________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</w:rPr>
        <w:t xml:space="preserve"> (указывается документ, на основании которого задолженность подлежит списанию)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Председатель комиссии:__________________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(должность)                 (подпись)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Члены комиссии:             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(должность)               (подпись) 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(должность)                     (подпись)           (расшифровка подписи)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__________________    _____________   ___________________</w:t>
      </w:r>
    </w:p>
    <w:p w:rsidR="008A3753" w:rsidRPr="008A3753" w:rsidRDefault="008A3753" w:rsidP="008A37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(должность)                        (подпись)           (расшифровка подписи)</w:t>
      </w:r>
    </w:p>
    <w:p w:rsidR="008A3753" w:rsidRPr="008A3753" w:rsidRDefault="008A3753" w:rsidP="008A375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8A3753" w:rsidRPr="008A3753" w:rsidRDefault="008A3753" w:rsidP="008A3753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A375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«_____»__________ 20___ г.</w:t>
      </w:r>
    </w:p>
    <w:p w:rsidR="008E2FCD" w:rsidRPr="008A3753" w:rsidRDefault="008E2FCD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от  </w:t>
      </w:r>
      <w:r w:rsidRPr="000F4836">
        <w:rPr>
          <w:rFonts w:ascii="Times New Roman" w:hAnsi="Times New Roman" w:cs="Times New Roman"/>
          <w:sz w:val="24"/>
          <w:szCs w:val="24"/>
        </w:rPr>
        <w:t>25 марта</w:t>
      </w:r>
      <w:r w:rsidRPr="008A37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A3753">
        <w:rPr>
          <w:rFonts w:ascii="Times New Roman" w:hAnsi="Times New Roman" w:cs="Times New Roman"/>
          <w:sz w:val="24"/>
          <w:szCs w:val="24"/>
        </w:rPr>
        <w:t xml:space="preserve"> 2022 г. №</w:t>
      </w:r>
      <w:r w:rsidRPr="000F4836">
        <w:rPr>
          <w:rFonts w:ascii="Times New Roman" w:hAnsi="Times New Roman" w:cs="Times New Roman"/>
          <w:sz w:val="24"/>
          <w:szCs w:val="24"/>
        </w:rPr>
        <w:t xml:space="preserve"> 94</w:t>
      </w:r>
    </w:p>
    <w:p w:rsidR="008A3753" w:rsidRPr="008A3753" w:rsidRDefault="008A3753" w:rsidP="008A375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753">
        <w:rPr>
          <w:rFonts w:ascii="Times New Roman" w:hAnsi="Times New Roman" w:cs="Times New Roman"/>
          <w:b/>
          <w:sz w:val="24"/>
          <w:szCs w:val="24"/>
        </w:rPr>
        <w:t>о комиссии по поступлению и выбытию активов</w:t>
      </w:r>
    </w:p>
    <w:p w:rsidR="008A3753" w:rsidRPr="008A3753" w:rsidRDefault="008A3753" w:rsidP="008A37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A3753" w:rsidRPr="00764599" w:rsidRDefault="00764599" w:rsidP="00764599">
      <w:pPr>
        <w:pStyle w:val="62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8A3753" w:rsidRPr="008A375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деятельности Комиссии по поступлению и выбытию активов (далее – Комиссия):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а) о наличии оснований для признания безнадежной к взысканию задолженности по платежам в районный бюджет;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>б) об отсутствии оснований для признания безнадежной к взысканию задолженности по платежам в районный бюджет.</w:t>
      </w:r>
    </w:p>
    <w:p w:rsidR="008A3753" w:rsidRPr="008A3753" w:rsidRDefault="008A3753" w:rsidP="008A3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753">
        <w:rPr>
          <w:rFonts w:ascii="Times New Roman" w:hAnsi="Times New Roman" w:cs="Times New Roman"/>
          <w:sz w:val="24"/>
          <w:szCs w:val="24"/>
        </w:rPr>
        <w:t xml:space="preserve">1.2.  Комиссия в своей деятельности руководствуется </w:t>
      </w:r>
      <w:hyperlink r:id="rId11" w:history="1">
        <w:r w:rsidRPr="008A375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Конституцией</w:t>
        </w:r>
      </w:hyperlink>
      <w:r w:rsidRPr="008A3753">
        <w:rPr>
          <w:rFonts w:ascii="Times New Roman" w:hAnsi="Times New Roman" w:cs="Times New Roman"/>
          <w:sz w:val="24"/>
          <w:szCs w:val="24"/>
        </w:rPr>
        <w:t xml:space="preserve"> Российской Федерации, 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proofErr w:type="spellStart"/>
      <w:r w:rsidRPr="008A375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A375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A3753" w:rsidRPr="00764599" w:rsidRDefault="00764599" w:rsidP="00764599">
      <w:pPr>
        <w:pStyle w:val="62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A3753" w:rsidRPr="008A3753">
        <w:rPr>
          <w:rFonts w:ascii="Times New Roman" w:hAnsi="Times New Roman"/>
          <w:b/>
          <w:sz w:val="24"/>
          <w:szCs w:val="24"/>
        </w:rPr>
        <w:t>Основные функции Комиссии</w:t>
      </w:r>
    </w:p>
    <w:p w:rsidR="008A3753" w:rsidRPr="008A3753" w:rsidRDefault="008A3753" w:rsidP="008A3753">
      <w:pPr>
        <w:pStyle w:val="a0"/>
        <w:ind w:firstLine="709"/>
        <w:jc w:val="both"/>
        <w:rPr>
          <w:sz w:val="24"/>
          <w:szCs w:val="24"/>
        </w:rPr>
      </w:pPr>
      <w:r w:rsidRPr="008A3753">
        <w:rPr>
          <w:sz w:val="24"/>
          <w:szCs w:val="24"/>
        </w:rPr>
        <w:t>Основными функциями Комиссии являются:</w:t>
      </w:r>
    </w:p>
    <w:p w:rsidR="008A3753" w:rsidRPr="008A3753" w:rsidRDefault="008A3753" w:rsidP="008A3753">
      <w:pPr>
        <w:pStyle w:val="62"/>
        <w:widowControl w:val="0"/>
        <w:tabs>
          <w:tab w:val="left" w:pos="81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2.1. Рассмотрение, проверка и анализ документов, представленных в соответствии с Порядком признания безнадежной к взысканию задолженности по платежам в районный бюджет;</w:t>
      </w:r>
    </w:p>
    <w:p w:rsidR="008A3753" w:rsidRPr="008A3753" w:rsidRDefault="008A3753" w:rsidP="008A3753">
      <w:pPr>
        <w:pStyle w:val="62"/>
        <w:widowControl w:val="0"/>
        <w:tabs>
          <w:tab w:val="left" w:pos="59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2.2. Оценка обоснованности признания безнадежной к взысканию задолженности</w:t>
      </w:r>
      <w:r w:rsidRPr="008A3753">
        <w:rPr>
          <w:rFonts w:ascii="Times New Roman" w:hAnsi="Times New Roman"/>
          <w:spacing w:val="-10"/>
          <w:sz w:val="24"/>
          <w:szCs w:val="24"/>
        </w:rPr>
        <w:t>;</w:t>
      </w:r>
    </w:p>
    <w:p w:rsidR="008A3753" w:rsidRPr="008A3753" w:rsidRDefault="008A3753" w:rsidP="008A3753">
      <w:pPr>
        <w:pStyle w:val="62"/>
        <w:widowControl w:val="0"/>
        <w:tabs>
          <w:tab w:val="left" w:pos="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2.3. Принятие одного из следующих решений по результатам рассмотрения вопроса о признании задолженности безнадежной к взысканию:</w:t>
      </w:r>
    </w:p>
    <w:p w:rsidR="008A3753" w:rsidRPr="008A3753" w:rsidRDefault="008A3753" w:rsidP="008A3753">
      <w:pPr>
        <w:pStyle w:val="62"/>
        <w:widowControl w:val="0"/>
        <w:tabs>
          <w:tab w:val="left" w:pos="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а) признать задолженность по платежам в районный  бюджет  безнадежной к взысканию;</w:t>
      </w:r>
    </w:p>
    <w:p w:rsidR="008A3753" w:rsidRDefault="008A3753" w:rsidP="008A3753">
      <w:pPr>
        <w:pStyle w:val="62"/>
        <w:widowControl w:val="0"/>
        <w:tabs>
          <w:tab w:val="left" w:pos="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б) отказать в признании задолженности по платежам в районный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районный бюджет  безнадежной к взысканию</w:t>
      </w:r>
    </w:p>
    <w:p w:rsidR="008A3753" w:rsidRPr="00764599" w:rsidRDefault="00764599" w:rsidP="00764599">
      <w:pPr>
        <w:pStyle w:val="a0"/>
        <w:widowControl w:val="0"/>
        <w:suppressAutoHyphens w:val="0"/>
        <w:ind w:left="709"/>
        <w:rPr>
          <w:sz w:val="24"/>
          <w:szCs w:val="24"/>
        </w:rPr>
      </w:pPr>
      <w:r w:rsidRPr="00764599">
        <w:rPr>
          <w:sz w:val="24"/>
          <w:szCs w:val="24"/>
        </w:rPr>
        <w:t xml:space="preserve">3. </w:t>
      </w:r>
      <w:r w:rsidR="008A3753" w:rsidRPr="00764599">
        <w:rPr>
          <w:sz w:val="24"/>
          <w:szCs w:val="24"/>
        </w:rPr>
        <w:t>Права Комиссии</w:t>
      </w:r>
    </w:p>
    <w:p w:rsidR="008A3753" w:rsidRPr="00764599" w:rsidRDefault="008A3753" w:rsidP="008A3753">
      <w:pPr>
        <w:pStyle w:val="a0"/>
        <w:ind w:firstLine="709"/>
        <w:jc w:val="both"/>
        <w:rPr>
          <w:b w:val="0"/>
          <w:sz w:val="24"/>
          <w:szCs w:val="24"/>
        </w:rPr>
      </w:pPr>
      <w:r w:rsidRPr="00764599">
        <w:rPr>
          <w:b w:val="0"/>
          <w:sz w:val="24"/>
          <w:szCs w:val="24"/>
        </w:rPr>
        <w:t>Комиссия имеет право:</w:t>
      </w:r>
    </w:p>
    <w:p w:rsidR="008A3753" w:rsidRPr="00764599" w:rsidRDefault="008A3753" w:rsidP="008A3753">
      <w:pPr>
        <w:pStyle w:val="a0"/>
        <w:ind w:firstLine="709"/>
        <w:jc w:val="both"/>
        <w:rPr>
          <w:b w:val="0"/>
          <w:sz w:val="24"/>
          <w:szCs w:val="24"/>
        </w:rPr>
      </w:pPr>
      <w:r w:rsidRPr="00764599">
        <w:rPr>
          <w:b w:val="0"/>
          <w:sz w:val="24"/>
          <w:szCs w:val="24"/>
        </w:rPr>
        <w:t>3.1. Запрашивать информацию по вопросам, относящимся к компетенции комиссии;</w:t>
      </w:r>
    </w:p>
    <w:p w:rsidR="008A3753" w:rsidRPr="00764599" w:rsidRDefault="008A3753" w:rsidP="008A3753">
      <w:pPr>
        <w:pStyle w:val="a0"/>
        <w:ind w:firstLine="709"/>
        <w:jc w:val="both"/>
        <w:rPr>
          <w:b w:val="0"/>
          <w:sz w:val="24"/>
          <w:szCs w:val="24"/>
        </w:rPr>
      </w:pPr>
      <w:r w:rsidRPr="00764599">
        <w:rPr>
          <w:b w:val="0"/>
          <w:sz w:val="24"/>
          <w:szCs w:val="24"/>
        </w:rPr>
        <w:t>3.2. Заслушивать представителей плательщиков по вопросам, относящимся к компетенции комиссии.</w:t>
      </w:r>
    </w:p>
    <w:p w:rsidR="008A3753" w:rsidRPr="008A3753" w:rsidRDefault="00764599" w:rsidP="00764599">
      <w:pPr>
        <w:pStyle w:val="a0"/>
        <w:widowControl w:val="0"/>
        <w:suppressAutoHyphens w:val="0"/>
        <w:ind w:left="709"/>
        <w:rPr>
          <w:sz w:val="24"/>
          <w:szCs w:val="24"/>
        </w:rPr>
      </w:pPr>
      <w:r w:rsidRPr="00764599">
        <w:rPr>
          <w:sz w:val="24"/>
          <w:szCs w:val="24"/>
        </w:rPr>
        <w:t xml:space="preserve">4. </w:t>
      </w:r>
      <w:r w:rsidR="008A3753" w:rsidRPr="00764599">
        <w:rPr>
          <w:sz w:val="24"/>
          <w:szCs w:val="24"/>
        </w:rPr>
        <w:t>Организация деятельности Комиссии</w:t>
      </w:r>
    </w:p>
    <w:p w:rsidR="008A3753" w:rsidRPr="00764599" w:rsidRDefault="008A3753" w:rsidP="008A3753">
      <w:pPr>
        <w:pStyle w:val="a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ind w:firstLine="709"/>
        <w:jc w:val="both"/>
        <w:rPr>
          <w:b w:val="0"/>
          <w:sz w:val="24"/>
          <w:szCs w:val="24"/>
        </w:rPr>
      </w:pPr>
      <w:r w:rsidRPr="00764599">
        <w:rPr>
          <w:b w:val="0"/>
          <w:sz w:val="24"/>
          <w:szCs w:val="24"/>
        </w:rPr>
        <w:t>4.1. Заседания Комиссии проводятся по мере необходимости. Дату,  время и место проведения заседания Комиссии определяет ее председатель либо лицо, исполняющее его обязанности.</w:t>
      </w:r>
    </w:p>
    <w:p w:rsidR="008A3753" w:rsidRPr="008A3753" w:rsidRDefault="008A3753" w:rsidP="008A3753">
      <w:pPr>
        <w:pStyle w:val="62"/>
        <w:widowControl w:val="0"/>
        <w:tabs>
          <w:tab w:val="left" w:pos="65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8A3753" w:rsidRPr="008A3753" w:rsidRDefault="008A3753" w:rsidP="008A3753">
      <w:pPr>
        <w:pStyle w:val="62"/>
        <w:widowControl w:val="0"/>
        <w:tabs>
          <w:tab w:val="left" w:pos="63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>4.3. Заседание Комиссии является правомочным, если на нем присутствует более половины членов Комиссии.</w:t>
      </w:r>
    </w:p>
    <w:p w:rsidR="008A3753" w:rsidRPr="008A3753" w:rsidRDefault="008A3753" w:rsidP="008A3753">
      <w:pPr>
        <w:pStyle w:val="62"/>
        <w:widowControl w:val="0"/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8A3753" w:rsidRPr="008A3753" w:rsidRDefault="008A3753" w:rsidP="008A3753">
      <w:pPr>
        <w:pStyle w:val="62"/>
        <w:widowControl w:val="0"/>
        <w:tabs>
          <w:tab w:val="left" w:pos="6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753">
        <w:rPr>
          <w:rFonts w:ascii="Times New Roman" w:hAnsi="Times New Roman"/>
          <w:sz w:val="24"/>
          <w:szCs w:val="24"/>
        </w:rPr>
        <w:t xml:space="preserve">4.5. Решение Комиссии подписывается </w:t>
      </w:r>
      <w:proofErr w:type="gramStart"/>
      <w:r w:rsidRPr="008A3753">
        <w:rPr>
          <w:rFonts w:ascii="Times New Roman" w:hAnsi="Times New Roman"/>
          <w:sz w:val="24"/>
          <w:szCs w:val="24"/>
        </w:rPr>
        <w:t xml:space="preserve">всеми членами </w:t>
      </w:r>
      <w:r w:rsidRPr="008A3753">
        <w:rPr>
          <w:rFonts w:ascii="Times New Roman" w:hAnsi="Times New Roman"/>
          <w:spacing w:val="-1"/>
          <w:sz w:val="24"/>
          <w:szCs w:val="24"/>
        </w:rPr>
        <w:t xml:space="preserve">Комиссии, </w:t>
      </w:r>
      <w:r w:rsidRPr="008A3753">
        <w:rPr>
          <w:rFonts w:ascii="Times New Roman" w:hAnsi="Times New Roman"/>
          <w:sz w:val="24"/>
          <w:szCs w:val="24"/>
        </w:rPr>
        <w:t>присутствовавшими на ее заседании и утверждается</w:t>
      </w:r>
      <w:proofErr w:type="gramEnd"/>
      <w:r w:rsidRPr="008A3753">
        <w:rPr>
          <w:rFonts w:ascii="Times New Roman" w:hAnsi="Times New Roman"/>
          <w:sz w:val="24"/>
          <w:szCs w:val="24"/>
        </w:rPr>
        <w:t xml:space="preserve"> руководителем администратора доходов.</w:t>
      </w:r>
    </w:p>
    <w:p w:rsidR="008A3753" w:rsidRDefault="008A3753" w:rsidP="008A3753">
      <w:pPr>
        <w:pStyle w:val="a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ind w:firstLine="709"/>
        <w:jc w:val="both"/>
        <w:rPr>
          <w:sz w:val="24"/>
          <w:szCs w:val="24"/>
        </w:rPr>
      </w:pPr>
    </w:p>
    <w:p w:rsidR="008E2FCD" w:rsidRPr="008A3753" w:rsidRDefault="008E2FCD" w:rsidP="008A3753">
      <w:pPr>
        <w:pStyle w:val="a0"/>
        <w:tabs>
          <w:tab w:val="left" w:pos="975"/>
          <w:tab w:val="left" w:pos="1908"/>
          <w:tab w:val="left" w:pos="2284"/>
          <w:tab w:val="left" w:pos="3198"/>
          <w:tab w:val="left" w:pos="4807"/>
          <w:tab w:val="left" w:pos="6215"/>
          <w:tab w:val="left" w:pos="7641"/>
          <w:tab w:val="left" w:pos="9205"/>
        </w:tabs>
        <w:ind w:firstLine="709"/>
        <w:jc w:val="both"/>
        <w:rPr>
          <w:sz w:val="24"/>
          <w:szCs w:val="24"/>
        </w:rPr>
      </w:pP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E7F08" w:rsidRDefault="001E7F08" w:rsidP="00764599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599" w:rsidRPr="00764599" w:rsidRDefault="00764599" w:rsidP="00764599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9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64599" w:rsidRPr="00764599" w:rsidRDefault="001E7F08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 </w:t>
      </w:r>
      <w:r w:rsidR="008E2FCD">
        <w:rPr>
          <w:rFonts w:ascii="Times New Roman" w:hAnsi="Times New Roman" w:cs="Times New Roman"/>
          <w:sz w:val="24"/>
          <w:szCs w:val="24"/>
        </w:rPr>
        <w:t xml:space="preserve">«25»  марта  </w:t>
      </w:r>
      <w:r w:rsidR="00764599" w:rsidRPr="00764599">
        <w:rPr>
          <w:rFonts w:ascii="Times New Roman" w:hAnsi="Times New Roman" w:cs="Times New Roman"/>
          <w:sz w:val="24"/>
          <w:szCs w:val="24"/>
        </w:rPr>
        <w:t>2022 года №  99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9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«Повышение безопасности дорожного движения в </w:t>
      </w:r>
      <w:proofErr w:type="spellStart"/>
      <w:r w:rsidRPr="00764599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64599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Костромской области 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99">
        <w:rPr>
          <w:rFonts w:ascii="Times New Roman" w:hAnsi="Times New Roman" w:cs="Times New Roman"/>
          <w:b/>
          <w:sz w:val="24"/>
          <w:szCs w:val="24"/>
        </w:rPr>
        <w:t>на 2021-2025 годы»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599" w:rsidRPr="00764599" w:rsidRDefault="00764599" w:rsidP="0076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целях актуализации муниципальной программы «Повышение безопасности дорожного движения </w:t>
      </w:r>
      <w:r w:rsidRPr="0076459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на  2021 – 2025 годы», уточнения  финансового обеспечения мероприятий, руководствуясь п. 5 ч. 1 ст. 7, ст.ст.37, 52  Устава муниципального образования 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64599" w:rsidRPr="00764599" w:rsidRDefault="00764599" w:rsidP="0076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1. Внести в программу «Повышение безопасности дорожного движения в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на 2021-2025 годы», утвержденную постановлением администрации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15.12.2020г. № 386 «Об утверждении муниципальной программы </w:t>
      </w:r>
      <w:r w:rsidRPr="00764599">
        <w:rPr>
          <w:rFonts w:ascii="Times New Roman" w:hAnsi="Times New Roman" w:cs="Times New Roman"/>
          <w:color w:val="000000"/>
          <w:sz w:val="24"/>
          <w:szCs w:val="24"/>
        </w:rPr>
        <w:t xml:space="preserve">«Повышение безопасности дорожного движения </w:t>
      </w:r>
      <w:r w:rsidRPr="0076459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муниципальном районе Костромской области на  2021 – 2025 годы» следующие изменения:</w:t>
      </w:r>
    </w:p>
    <w:p w:rsidR="00764599" w:rsidRPr="00764599" w:rsidRDefault="00764599" w:rsidP="0076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1.1. В разделе </w:t>
      </w:r>
      <w:r w:rsidRPr="007645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4599">
        <w:rPr>
          <w:rFonts w:ascii="Times New Roman" w:hAnsi="Times New Roman" w:cs="Times New Roman"/>
          <w:sz w:val="24"/>
          <w:szCs w:val="24"/>
        </w:rPr>
        <w:t xml:space="preserve"> </w:t>
      </w:r>
      <w:r w:rsidRPr="00764599">
        <w:rPr>
          <w:rFonts w:ascii="Times New Roman" w:hAnsi="Times New Roman" w:cs="Times New Roman"/>
          <w:color w:val="000000"/>
          <w:sz w:val="24"/>
          <w:szCs w:val="24"/>
        </w:rPr>
        <w:t>Паспорта муниципальной  программы</w:t>
      </w:r>
      <w:r w:rsidRPr="007645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4599">
        <w:rPr>
          <w:rFonts w:ascii="Times New Roman" w:hAnsi="Times New Roman" w:cs="Times New Roman"/>
          <w:sz w:val="24"/>
          <w:szCs w:val="24"/>
        </w:rPr>
        <w:t xml:space="preserve">пункт «Источники и объемы финансирования мероприятий программы»  изложить в следующей редакции: </w:t>
      </w:r>
    </w:p>
    <w:p w:rsidR="00DA1AB0" w:rsidRDefault="00DA1AB0" w:rsidP="00DA1AB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4599" w:rsidRDefault="00DA1AB0" w:rsidP="00DA1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b/>
          <w:color w:val="000000"/>
          <w:sz w:val="24"/>
          <w:szCs w:val="24"/>
        </w:rPr>
        <w:t>«Источники и объемы финансирования мероприятий Програм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мы</w:t>
      </w:r>
    </w:p>
    <w:p w:rsidR="00DA1AB0" w:rsidRPr="00764599" w:rsidRDefault="00DA1AB0" w:rsidP="001E7F08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Текущее финансирование программы осуществляется из бюджета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муниципального района, в том числе из бюджета</w:t>
      </w:r>
      <w:r w:rsidR="001E7F08">
        <w:rPr>
          <w:rFonts w:ascii="Times New Roman" w:hAnsi="Times New Roman" w:cs="Times New Roman"/>
          <w:sz w:val="24"/>
          <w:szCs w:val="24"/>
        </w:rPr>
        <w:t xml:space="preserve"> </w:t>
      </w:r>
      <w:r w:rsidRPr="00764599">
        <w:rPr>
          <w:rFonts w:ascii="Times New Roman" w:hAnsi="Times New Roman" w:cs="Times New Roman"/>
          <w:sz w:val="24"/>
          <w:szCs w:val="24"/>
        </w:rPr>
        <w:t xml:space="preserve"> дорожного фонда администрации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1E7F08">
        <w:rPr>
          <w:rFonts w:ascii="Times New Roman" w:hAnsi="Times New Roman" w:cs="Times New Roman"/>
          <w:sz w:val="24"/>
          <w:szCs w:val="24"/>
        </w:rPr>
        <w:t xml:space="preserve"> </w:t>
      </w:r>
      <w:r w:rsidRPr="00764599">
        <w:rPr>
          <w:rFonts w:ascii="Times New Roman" w:hAnsi="Times New Roman" w:cs="Times New Roman"/>
          <w:sz w:val="24"/>
          <w:szCs w:val="24"/>
        </w:rPr>
        <w:t xml:space="preserve"> района, бюджетов сельских поселений и внебюджетных источников:</w:t>
      </w:r>
    </w:p>
    <w:p w:rsidR="00DA1AB0" w:rsidRDefault="00DA1AB0" w:rsidP="0076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AB0" w:rsidRPr="00764599" w:rsidRDefault="00DA1AB0" w:rsidP="00764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2"/>
        <w:gridCol w:w="1943"/>
        <w:gridCol w:w="1943"/>
        <w:gridCol w:w="1943"/>
        <w:gridCol w:w="1943"/>
      </w:tblGrid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Всего по программе (тыс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Бюджет С/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3700,76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700,76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325,4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570,4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571,9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599" w:rsidRPr="00764599" w:rsidTr="00764599">
        <w:tc>
          <w:tcPr>
            <w:tcW w:w="1942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5741,36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1812,36</w:t>
            </w:r>
          </w:p>
        </w:tc>
        <w:tc>
          <w:tcPr>
            <w:tcW w:w="1943" w:type="dxa"/>
            <w:shd w:val="clear" w:color="auto" w:fill="auto"/>
          </w:tcPr>
          <w:p w:rsidR="00764599" w:rsidRPr="00764599" w:rsidRDefault="00764599" w:rsidP="0076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:rsidR="00764599" w:rsidRPr="00764599" w:rsidRDefault="00764599" w:rsidP="007645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»</w:t>
      </w:r>
    </w:p>
    <w:p w:rsidR="00764599" w:rsidRPr="00764599" w:rsidRDefault="00764599" w:rsidP="001E7F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1.2. Приложение № 1 к  программе «МЕРОПРИЯТИЯ ПО СНИЖЕНИЮ ДТП» изложить в новой редакции (Приложение № 1 к настоящему постановлению)</w:t>
      </w:r>
    </w:p>
    <w:p w:rsidR="00764599" w:rsidRPr="00764599" w:rsidRDefault="00764599" w:rsidP="001E7F0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1.3. Приложение № 2 к  программе «МЕРОПРИЯТИЯ ПО ПРОФИЛАКТИКЕ ДЕТСКОГО ТРАВМАТИЗМА» изложить в новой редакции (Приложение № 2 к настоящему постановлению)</w:t>
      </w:r>
    </w:p>
    <w:p w:rsidR="00764599" w:rsidRPr="00764599" w:rsidRDefault="00764599" w:rsidP="001E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6459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459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64599" w:rsidRPr="00764599" w:rsidRDefault="00764599" w:rsidP="001E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764599" w:rsidRPr="00764599" w:rsidRDefault="00764599" w:rsidP="00764599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599" w:rsidRPr="00764599" w:rsidRDefault="00764599" w:rsidP="001E7F0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64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599" w:rsidRPr="00764599" w:rsidRDefault="00764599" w:rsidP="001E7F0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599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764599">
        <w:rPr>
          <w:rFonts w:ascii="Times New Roman" w:hAnsi="Times New Roman" w:cs="Times New Roman"/>
          <w:sz w:val="24"/>
          <w:szCs w:val="24"/>
        </w:rPr>
        <w:tab/>
        <w:t xml:space="preserve">  Н.С. </w:t>
      </w:r>
      <w:proofErr w:type="spellStart"/>
      <w:r w:rsidRPr="00764599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764599" w:rsidRPr="00764599" w:rsidRDefault="00764599" w:rsidP="00764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Приложение №1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к постановлению администрации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proofErr w:type="spellStart"/>
      <w:r w:rsidRPr="00764599">
        <w:rPr>
          <w:sz w:val="24"/>
          <w:szCs w:val="24"/>
        </w:rPr>
        <w:t>Шарьинского</w:t>
      </w:r>
      <w:proofErr w:type="spellEnd"/>
      <w:r w:rsidRPr="00764599">
        <w:rPr>
          <w:sz w:val="24"/>
          <w:szCs w:val="24"/>
        </w:rPr>
        <w:t xml:space="preserve"> муниципального района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от «__25__»_____03______ 2022г. №__99___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Приложение № 1</w:t>
      </w:r>
    </w:p>
    <w:p w:rsidR="00764599" w:rsidRPr="00764599" w:rsidRDefault="00764599" w:rsidP="0076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99">
        <w:rPr>
          <w:rFonts w:ascii="Times New Roman" w:hAnsi="Times New Roman" w:cs="Times New Roman"/>
          <w:b/>
          <w:sz w:val="24"/>
          <w:szCs w:val="24"/>
        </w:rPr>
        <w:t>МЕРОПРИЯТИЯ ПО СНИЖЕНИЮ ДТП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55"/>
        <w:gridCol w:w="1275"/>
        <w:gridCol w:w="992"/>
        <w:gridCol w:w="850"/>
        <w:gridCol w:w="851"/>
        <w:gridCol w:w="709"/>
        <w:gridCol w:w="708"/>
        <w:gridCol w:w="709"/>
        <w:gridCol w:w="2242"/>
      </w:tblGrid>
      <w:tr w:rsidR="00764599" w:rsidRPr="00764599" w:rsidTr="00DA1AB0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№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>Название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Всего </w:t>
            </w:r>
            <w:proofErr w:type="gramStart"/>
            <w:r w:rsidRPr="00764599">
              <w:rPr>
                <w:rFonts w:cs="Times New Roman"/>
              </w:rPr>
              <w:t>за</w:t>
            </w:r>
            <w:proofErr w:type="gramEnd"/>
            <w:r w:rsidRPr="00764599">
              <w:rPr>
                <w:rFonts w:cs="Times New Roman"/>
              </w:rPr>
              <w:t xml:space="preserve">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2021-2025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>тыс</w:t>
            </w:r>
            <w:proofErr w:type="gramStart"/>
            <w:r w:rsidRPr="00764599">
              <w:rPr>
                <w:rFonts w:cs="Times New Roman"/>
              </w:rPr>
              <w:t>.р</w:t>
            </w:r>
            <w:proofErr w:type="gramEnd"/>
            <w:r w:rsidRPr="00764599">
              <w:rPr>
                <w:rFonts w:cs="Times New Roman"/>
              </w:rPr>
              <w:t>уб.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 xml:space="preserve">Источник финансирования бюджет </w:t>
            </w:r>
            <w:proofErr w:type="spellStart"/>
            <w:r w:rsidRPr="00764599">
              <w:rPr>
                <w:rFonts w:cs="Times New Roman"/>
              </w:rPr>
              <w:t>Шарьинского</w:t>
            </w:r>
            <w:proofErr w:type="spellEnd"/>
            <w:r w:rsidRPr="00764599">
              <w:rPr>
                <w:rFonts w:cs="Times New Roman"/>
              </w:rPr>
              <w:t xml:space="preserve"> муниципального </w:t>
            </w:r>
            <w:r w:rsidRPr="00764599">
              <w:rPr>
                <w:rFonts w:cs="Times New Roman"/>
              </w:rPr>
              <w:lastRenderedPageBreak/>
              <w:t>района (текущее финансирование, за счет основной деятельности), тыс. руб.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Ответственные</w:t>
            </w:r>
          </w:p>
        </w:tc>
      </w:tr>
      <w:tr w:rsidR="00764599" w:rsidRPr="00764599" w:rsidTr="00DA1AB0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2021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proofErr w:type="gramStart"/>
            <w:r w:rsidRPr="00764599">
              <w:rPr>
                <w:rFonts w:cs="Times New Roman"/>
                <w:b/>
              </w:rPr>
              <w:t>г</w:t>
            </w:r>
            <w:proofErr w:type="gramEnd"/>
            <w:r w:rsidRPr="00764599">
              <w:rPr>
                <w:rFonts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2022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proofErr w:type="gramStart"/>
            <w:r w:rsidRPr="00764599">
              <w:rPr>
                <w:rFonts w:cs="Times New Roman"/>
                <w:b/>
              </w:rPr>
              <w:t>г</w:t>
            </w:r>
            <w:proofErr w:type="gramEnd"/>
            <w:r w:rsidRPr="00764599">
              <w:rPr>
                <w:rFonts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2023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 </w:t>
            </w:r>
            <w:proofErr w:type="gramStart"/>
            <w:r w:rsidRPr="00764599">
              <w:rPr>
                <w:rFonts w:cs="Times New Roman"/>
                <w:b/>
              </w:rPr>
              <w:t>г</w:t>
            </w:r>
            <w:proofErr w:type="gramEnd"/>
            <w:r w:rsidRPr="00764599">
              <w:rPr>
                <w:rFonts w:cs="Times New Roman"/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2024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 </w:t>
            </w:r>
            <w:proofErr w:type="gramStart"/>
            <w:r w:rsidRPr="00764599">
              <w:rPr>
                <w:rFonts w:cs="Times New Roman"/>
                <w:b/>
              </w:rPr>
              <w:t>г</w:t>
            </w:r>
            <w:proofErr w:type="gramEnd"/>
            <w:r w:rsidRPr="00764599">
              <w:rPr>
                <w:rFonts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 </w:t>
            </w:r>
            <w:proofErr w:type="gramStart"/>
            <w:r w:rsidRPr="00764599">
              <w:rPr>
                <w:rFonts w:cs="Times New Roman"/>
                <w:b/>
              </w:rPr>
              <w:t>г</w:t>
            </w:r>
            <w:proofErr w:type="gramEnd"/>
            <w:r w:rsidRPr="00764599">
              <w:rPr>
                <w:rFonts w:cs="Times New Roman"/>
                <w:b/>
              </w:rPr>
              <w:t>.</w:t>
            </w: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4599" w:rsidRPr="00764599" w:rsidTr="00DA1AB0">
        <w:trPr>
          <w:trHeight w:val="22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Регулярное освещение вопросов безопасности дорожного движения в СМИ «Вестник», «Ветлужский край», сайт администрации ШМР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За счет основной деятельности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администрация ШМР, комитет образования, отдел ГИБДД УМВД России «</w:t>
            </w:r>
            <w:proofErr w:type="spellStart"/>
            <w:r w:rsidRPr="00764599">
              <w:rPr>
                <w:rFonts w:cs="Times New Roman"/>
              </w:rPr>
              <w:t>Шарьинский</w:t>
            </w:r>
            <w:proofErr w:type="spellEnd"/>
            <w:r w:rsidRPr="00764599">
              <w:rPr>
                <w:rFonts w:cs="Times New Roman"/>
              </w:rPr>
              <w:t>»</w:t>
            </w:r>
          </w:p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переходов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321,37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администрации сельских поселений</w:t>
            </w:r>
          </w:p>
        </w:tc>
      </w:tr>
      <w:tr w:rsidR="00764599" w:rsidRPr="00764599" w:rsidTr="00DA1AB0">
        <w:trPr>
          <w:trHeight w:val="6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Замена и установка новых дорожных знаков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администрация ШМР</w:t>
            </w:r>
          </w:p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71,35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администрации сельских поселений</w:t>
            </w: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Установка и замена фонарей уличного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1170,04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690,04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1278,03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администрации сельских поселений</w:t>
            </w:r>
          </w:p>
        </w:tc>
      </w:tr>
      <w:tr w:rsidR="00764599" w:rsidRPr="00764599" w:rsidTr="00DA1AB0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Паспортизация дорог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За счет основной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администрация ШМР </w:t>
            </w:r>
          </w:p>
        </w:tc>
      </w:tr>
      <w:tr w:rsidR="00764599" w:rsidRPr="00764599" w:rsidTr="00DA1AB0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Обустройство ледовых переправ через р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етлуга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3000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собственник ледовых переправ</w:t>
            </w: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Осуществление систематического обследования дорог с целью контроля их состояния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администрация ШМР</w:t>
            </w: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сельские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2,4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администрации сельских поселений</w:t>
            </w:r>
          </w:p>
        </w:tc>
      </w:tr>
      <w:tr w:rsidR="00764599" w:rsidRPr="00764599" w:rsidTr="00DA1AB0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Установка автобусного павильона в д</w:t>
            </w:r>
            <w:proofErr w:type="gram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 xml:space="preserve">лосково и в </w:t>
            </w:r>
            <w:proofErr w:type="spellStart"/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д.Столбецкое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99">
              <w:rPr>
                <w:rFonts w:ascii="Times New Roman" w:hAnsi="Times New Roman" w:cs="Times New Roman"/>
                <w:sz w:val="24"/>
                <w:szCs w:val="24"/>
              </w:rPr>
              <w:t>За счет программы «Развитие транспортной инфраструктуры»</w:t>
            </w:r>
          </w:p>
          <w:p w:rsidR="00764599" w:rsidRPr="00764599" w:rsidRDefault="00764599" w:rsidP="001E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</w:p>
        </w:tc>
      </w:tr>
      <w:tr w:rsidR="00764599" w:rsidRPr="00764599" w:rsidTr="00DA1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Выполнение </w:t>
            </w:r>
            <w:r w:rsidRPr="00764599">
              <w:rPr>
                <w:rFonts w:cs="Times New Roman"/>
              </w:rPr>
              <w:lastRenderedPageBreak/>
              <w:t>мероприятий по содержанию и оборудованию подъездов к ж/</w:t>
            </w:r>
            <w:proofErr w:type="spellStart"/>
            <w:r w:rsidRPr="00764599">
              <w:rPr>
                <w:rFonts w:cs="Times New Roman"/>
              </w:rPr>
              <w:t>д</w:t>
            </w:r>
            <w:proofErr w:type="spellEnd"/>
            <w:r w:rsidRPr="00764599">
              <w:rPr>
                <w:rFonts w:cs="Times New Roman"/>
              </w:rPr>
              <w:t xml:space="preserve"> переездам </w:t>
            </w:r>
            <w:proofErr w:type="spellStart"/>
            <w:r w:rsidRPr="00764599">
              <w:rPr>
                <w:rFonts w:cs="Times New Roman"/>
              </w:rPr>
              <w:t>п</w:t>
            </w:r>
            <w:proofErr w:type="gramStart"/>
            <w:r w:rsidRPr="00764599">
              <w:rPr>
                <w:rFonts w:cs="Times New Roman"/>
              </w:rPr>
              <w:t>.Ш</w:t>
            </w:r>
            <w:proofErr w:type="gramEnd"/>
            <w:r w:rsidRPr="00764599">
              <w:rPr>
                <w:rFonts w:cs="Times New Roman"/>
              </w:rPr>
              <w:t>екшема</w:t>
            </w:r>
            <w:proofErr w:type="spellEnd"/>
            <w:r w:rsidRPr="00764599">
              <w:rPr>
                <w:rFonts w:cs="Times New Roman"/>
              </w:rPr>
              <w:t xml:space="preserve">, </w:t>
            </w:r>
            <w:proofErr w:type="spellStart"/>
            <w:r w:rsidRPr="00764599">
              <w:rPr>
                <w:rFonts w:cs="Times New Roman"/>
              </w:rPr>
              <w:t>п.Варакинский</w:t>
            </w:r>
            <w:proofErr w:type="spellEnd"/>
            <w:r w:rsidRPr="00764599">
              <w:rPr>
                <w:rFonts w:cs="Times New Roman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 xml:space="preserve">сельское </w:t>
            </w:r>
            <w:r w:rsidRPr="00764599">
              <w:rPr>
                <w:rFonts w:cs="Times New Roman"/>
              </w:rPr>
              <w:lastRenderedPageBreak/>
              <w:t>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lastRenderedPageBreak/>
              <w:t xml:space="preserve">300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администрация </w:t>
            </w:r>
            <w:r w:rsidRPr="00764599">
              <w:rPr>
                <w:rFonts w:cs="Times New Roman"/>
              </w:rPr>
              <w:lastRenderedPageBreak/>
              <w:t>сельского поселения</w:t>
            </w:r>
          </w:p>
        </w:tc>
      </w:tr>
      <w:tr w:rsidR="00764599" w:rsidRPr="00764599" w:rsidTr="00DA1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Разработка схем дислокации дорожных знаков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 xml:space="preserve">100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администрация ШМР</w:t>
            </w:r>
          </w:p>
        </w:tc>
      </w:tr>
      <w:tr w:rsidR="00764599" w:rsidRPr="00764599" w:rsidTr="00DA1AB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Итого                                    район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сельские поселения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157</w:t>
            </w:r>
          </w:p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1812,36</w:t>
            </w:r>
          </w:p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700,76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20,5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45,5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45,5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45,5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277,9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</w:p>
        </w:tc>
      </w:tr>
    </w:tbl>
    <w:p w:rsidR="00764599" w:rsidRPr="00764599" w:rsidRDefault="00764599" w:rsidP="00764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Приложение №2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к постановлению администрации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proofErr w:type="spellStart"/>
      <w:r w:rsidRPr="00764599">
        <w:rPr>
          <w:sz w:val="24"/>
          <w:szCs w:val="24"/>
        </w:rPr>
        <w:t>Шарьинского</w:t>
      </w:r>
      <w:proofErr w:type="spellEnd"/>
      <w:r w:rsidRPr="00764599">
        <w:rPr>
          <w:sz w:val="24"/>
          <w:szCs w:val="24"/>
        </w:rPr>
        <w:t xml:space="preserve"> муниципального района</w:t>
      </w:r>
    </w:p>
    <w:p w:rsidR="00764599" w:rsidRPr="00764599" w:rsidRDefault="000F4836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 25 » 03 2022г. № </w:t>
      </w:r>
      <w:r w:rsidR="00764599" w:rsidRPr="00764599">
        <w:rPr>
          <w:sz w:val="24"/>
          <w:szCs w:val="24"/>
        </w:rPr>
        <w:t>99</w:t>
      </w: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</w:p>
    <w:p w:rsidR="00764599" w:rsidRPr="00764599" w:rsidRDefault="00764599" w:rsidP="00764599">
      <w:pPr>
        <w:pStyle w:val="a7"/>
        <w:spacing w:line="240" w:lineRule="auto"/>
        <w:ind w:firstLine="0"/>
        <w:jc w:val="right"/>
        <w:rPr>
          <w:sz w:val="24"/>
          <w:szCs w:val="24"/>
        </w:rPr>
      </w:pPr>
      <w:r w:rsidRPr="00764599">
        <w:rPr>
          <w:sz w:val="24"/>
          <w:szCs w:val="24"/>
        </w:rPr>
        <w:t>Приложение №2</w:t>
      </w:r>
    </w:p>
    <w:p w:rsidR="00764599" w:rsidRPr="00764599" w:rsidRDefault="00764599" w:rsidP="00764599">
      <w:pPr>
        <w:pStyle w:val="a9"/>
        <w:tabs>
          <w:tab w:val="left" w:pos="6755"/>
        </w:tabs>
        <w:snapToGrid w:val="0"/>
        <w:jc w:val="center"/>
        <w:rPr>
          <w:rFonts w:cs="Times New Roman"/>
          <w:b/>
        </w:rPr>
      </w:pPr>
      <w:r w:rsidRPr="00764599">
        <w:rPr>
          <w:rFonts w:cs="Times New Roman"/>
          <w:b/>
        </w:rPr>
        <w:t>МЕРОПРИЯТИЯ ПО ПРОФИЛАКТИКЕ ДЕТСКОГО ТРАВМАТИЗМА</w:t>
      </w:r>
    </w:p>
    <w:p w:rsidR="00764599" w:rsidRPr="00764599" w:rsidRDefault="00764599" w:rsidP="00764599">
      <w:pPr>
        <w:pStyle w:val="a9"/>
        <w:tabs>
          <w:tab w:val="left" w:pos="6755"/>
        </w:tabs>
        <w:snapToGrid w:val="0"/>
        <w:rPr>
          <w:rFonts w:cs="Times New Roman"/>
          <w:b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"/>
        <w:gridCol w:w="2613"/>
        <w:gridCol w:w="1590"/>
        <w:gridCol w:w="748"/>
        <w:gridCol w:w="760"/>
        <w:gridCol w:w="760"/>
        <w:gridCol w:w="784"/>
        <w:gridCol w:w="783"/>
        <w:gridCol w:w="2531"/>
      </w:tblGrid>
      <w:tr w:rsidR="00764599" w:rsidRPr="00764599" w:rsidTr="00DA1AB0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№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>Название мероприятия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Всего </w:t>
            </w:r>
            <w:proofErr w:type="gramStart"/>
            <w:r w:rsidRPr="00764599">
              <w:rPr>
                <w:rFonts w:cs="Times New Roman"/>
              </w:rPr>
              <w:t>за</w:t>
            </w:r>
            <w:proofErr w:type="gramEnd"/>
            <w:r w:rsidRPr="00764599">
              <w:rPr>
                <w:rFonts w:cs="Times New Roman"/>
              </w:rPr>
              <w:t xml:space="preserve">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2021-2025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>тыс</w:t>
            </w:r>
            <w:proofErr w:type="gramStart"/>
            <w:r w:rsidRPr="00764599">
              <w:rPr>
                <w:rFonts w:cs="Times New Roman"/>
              </w:rPr>
              <w:t>.р</w:t>
            </w:r>
            <w:proofErr w:type="gramEnd"/>
            <w:r w:rsidRPr="00764599">
              <w:rPr>
                <w:rFonts w:cs="Times New Roman"/>
              </w:rPr>
              <w:t>уб.</w:t>
            </w:r>
          </w:p>
        </w:tc>
        <w:tc>
          <w:tcPr>
            <w:tcW w:w="3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Источник финансирования бюджет </w:t>
            </w:r>
            <w:proofErr w:type="spellStart"/>
            <w:r w:rsidRPr="00764599">
              <w:rPr>
                <w:rFonts w:cs="Times New Roman"/>
              </w:rPr>
              <w:t>Шарьинского</w:t>
            </w:r>
            <w:proofErr w:type="spellEnd"/>
            <w:r w:rsidRPr="00764599">
              <w:rPr>
                <w:rFonts w:cs="Times New Roman"/>
              </w:rPr>
              <w:t xml:space="preserve"> муниципального района (текущее финансирование, за счет основной деятельности), тыс. руб.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Ответственные</w:t>
            </w:r>
          </w:p>
        </w:tc>
      </w:tr>
      <w:tr w:rsidR="00764599" w:rsidRPr="00764599" w:rsidTr="00DA1AB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2021 г.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2022 г.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2023 г.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2024 г.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2025 г.</w:t>
            </w: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599" w:rsidRPr="00764599" w:rsidRDefault="00764599" w:rsidP="001E7F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764599" w:rsidRPr="00764599" w:rsidTr="00DA1AB0">
        <w:trPr>
          <w:trHeight w:val="379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 xml:space="preserve">Работа муниципальных опорных площадок в общеобразовательных организациях — на базе </w:t>
            </w:r>
            <w:proofErr w:type="spellStart"/>
            <w:r w:rsidRPr="00764599">
              <w:rPr>
                <w:rFonts w:cs="Times New Roman"/>
              </w:rPr>
              <w:t>Николо-Шангской</w:t>
            </w:r>
            <w:proofErr w:type="spellEnd"/>
            <w:r w:rsidRPr="00764599">
              <w:rPr>
                <w:rFonts w:cs="Times New Roman"/>
              </w:rPr>
              <w:t xml:space="preserve"> средней школы </w:t>
            </w:r>
            <w:proofErr w:type="spellStart"/>
            <w:r w:rsidRPr="00764599">
              <w:rPr>
                <w:rFonts w:cs="Times New Roman"/>
              </w:rPr>
              <w:t>им.А.А.Ковалева</w:t>
            </w:r>
            <w:proofErr w:type="spellEnd"/>
            <w:r w:rsidRPr="00764599">
              <w:rPr>
                <w:rFonts w:cs="Times New Roman"/>
              </w:rPr>
              <w:t xml:space="preserve">, в дошкольных учреждениях — на базе </w:t>
            </w:r>
            <w:proofErr w:type="spellStart"/>
            <w:r w:rsidRPr="00764599">
              <w:rPr>
                <w:rFonts w:cs="Times New Roman"/>
              </w:rPr>
              <w:t>Зебляковского</w:t>
            </w:r>
            <w:proofErr w:type="spellEnd"/>
            <w:r w:rsidRPr="00764599">
              <w:rPr>
                <w:rFonts w:cs="Times New Roman"/>
              </w:rPr>
              <w:t xml:space="preserve"> детского сада по профилактике детского дорожно-транспортного травматизма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За счет основной деятельности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комитет образования </w:t>
            </w:r>
            <w:proofErr w:type="spellStart"/>
            <w:r w:rsidRPr="00764599">
              <w:rPr>
                <w:rFonts w:cs="Times New Roman"/>
              </w:rPr>
              <w:t>Шангская</w:t>
            </w:r>
            <w:proofErr w:type="spellEnd"/>
            <w:r w:rsidRPr="00764599">
              <w:rPr>
                <w:rFonts w:cs="Times New Roman"/>
              </w:rPr>
              <w:t xml:space="preserve"> СОШ,</w:t>
            </w:r>
          </w:p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proofErr w:type="spellStart"/>
            <w:r w:rsidRPr="00764599">
              <w:rPr>
                <w:rFonts w:cs="Times New Roman"/>
              </w:rPr>
              <w:t>Зебляковский</w:t>
            </w:r>
            <w:proofErr w:type="spellEnd"/>
            <w:r w:rsidRPr="00764599">
              <w:rPr>
                <w:rFonts w:cs="Times New Roman"/>
              </w:rPr>
              <w:t xml:space="preserve"> ДС</w:t>
            </w:r>
          </w:p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(совместно с  отделом ГИБДД УМВД  России  «</w:t>
            </w:r>
            <w:proofErr w:type="spellStart"/>
            <w:r w:rsidRPr="00764599">
              <w:rPr>
                <w:rFonts w:cs="Times New Roman"/>
              </w:rPr>
              <w:t>Шарьинский</w:t>
            </w:r>
            <w:proofErr w:type="spellEnd"/>
            <w:r w:rsidRPr="00764599">
              <w:rPr>
                <w:rFonts w:cs="Times New Roman"/>
              </w:rPr>
              <w:t>»)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  <w:b/>
              </w:rPr>
            </w:pPr>
            <w:r w:rsidRPr="00764599">
              <w:rPr>
                <w:rFonts w:cs="Times New Roman"/>
              </w:rPr>
              <w:t>Организация работы отрядов ЮИДД (наличие отряда ЮИДД в школе, наличие уголка безопасности)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За счет основной деятельности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  <w:b/>
              </w:rPr>
            </w:pPr>
            <w:r w:rsidRPr="00764599">
              <w:rPr>
                <w:rFonts w:cs="Times New Roman"/>
                <w:b/>
              </w:rPr>
              <w:t>-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 совместно с  отделом ГИБДД УМВД  России  «</w:t>
            </w:r>
            <w:proofErr w:type="spellStart"/>
            <w:r w:rsidRPr="00764599">
              <w:rPr>
                <w:rFonts w:cs="Times New Roman"/>
              </w:rPr>
              <w:t>Шарьинский</w:t>
            </w:r>
            <w:proofErr w:type="spellEnd"/>
            <w:r w:rsidRPr="00764599">
              <w:rPr>
                <w:rFonts w:cs="Times New Roman"/>
              </w:rPr>
              <w:t>»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both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Проведение массовых </w:t>
            </w:r>
            <w:r w:rsidRPr="00764599">
              <w:rPr>
                <w:rFonts w:cs="Times New Roman"/>
              </w:rPr>
              <w:lastRenderedPageBreak/>
              <w:t>мероприятий, соревнований, акций, конкурсов по профилактике детского дорожно-транспортного травматизма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комитет образования </w:t>
            </w:r>
          </w:p>
          <w:p w:rsidR="00764599" w:rsidRPr="00764599" w:rsidRDefault="00764599" w:rsidP="001E7F08">
            <w:pPr>
              <w:pStyle w:val="a9"/>
              <w:suppressLineNumbers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совместно с  отделом ГИБДД УМВД  России  «</w:t>
            </w:r>
            <w:proofErr w:type="spellStart"/>
            <w:r w:rsidRPr="00764599">
              <w:rPr>
                <w:rFonts w:cs="Times New Roman"/>
              </w:rPr>
              <w:t>Шарьинский</w:t>
            </w:r>
            <w:proofErr w:type="spellEnd"/>
            <w:r w:rsidRPr="00764599">
              <w:rPr>
                <w:rFonts w:cs="Times New Roman"/>
              </w:rPr>
              <w:t>»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both"/>
              <w:rPr>
                <w:rFonts w:cs="Times New Roman"/>
              </w:rPr>
            </w:pPr>
            <w:r w:rsidRPr="00764599">
              <w:rPr>
                <w:rFonts w:cs="Times New Roman"/>
              </w:rPr>
              <w:t>Проведение курсов для родителей с привлечением сотрудников ГИБДД, специалистов МЧС, работников здравоохранения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За счет основной деятельности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комитет образования </w:t>
            </w:r>
          </w:p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совместно с  отделом ГИБДД УМВД  России  «</w:t>
            </w:r>
            <w:proofErr w:type="spellStart"/>
            <w:r w:rsidRPr="00764599">
              <w:rPr>
                <w:rFonts w:cs="Times New Roman"/>
              </w:rPr>
              <w:t>Шарьинский</w:t>
            </w:r>
            <w:proofErr w:type="spellEnd"/>
            <w:r w:rsidRPr="00764599">
              <w:rPr>
                <w:rFonts w:cs="Times New Roman"/>
              </w:rPr>
              <w:t>», МЧС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Совершенствование методической базы (наглядная агитация и методические пособия)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37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9,0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9,5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6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>Оснащение детских дошкольных учреждений оборудованием, позволяющим в игровой форме формировать навыки безопасного поведения на улично-дорожной сети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         63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    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7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Изготовление и распространение </w:t>
            </w:r>
            <w:proofErr w:type="spellStart"/>
            <w:r w:rsidRPr="00764599">
              <w:rPr>
                <w:rFonts w:cs="Times New Roman"/>
              </w:rPr>
              <w:t>световозвращающих</w:t>
            </w:r>
            <w:proofErr w:type="spellEnd"/>
            <w:r w:rsidRPr="00764599">
              <w:rPr>
                <w:rFonts w:cs="Times New Roman"/>
              </w:rPr>
              <w:t xml:space="preserve"> приспособлений в среде дошкольников и учащихся младших классов образовательных учреждений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  <w:bCs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    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8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Приобретение мобильного </w:t>
            </w:r>
            <w:proofErr w:type="spellStart"/>
            <w:r w:rsidRPr="00764599">
              <w:rPr>
                <w:rFonts w:cs="Times New Roman"/>
              </w:rPr>
              <w:t>автогородка</w:t>
            </w:r>
            <w:proofErr w:type="spellEnd"/>
            <w:r w:rsidRPr="00764599">
              <w:rPr>
                <w:rFonts w:cs="Times New Roman"/>
              </w:rPr>
              <w:t xml:space="preserve"> для организации в субъектах Российской Федерации, осуществляющих деятельность по формированию у детей дошкольного и школьного возраста навыков безопасного поведения на улично-дорожной сети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rPr>
                <w:rFonts w:cs="Times New Roman"/>
              </w:rPr>
            </w:pPr>
            <w:r w:rsidRPr="00AF1C3B">
              <w:rPr>
                <w:rFonts w:cs="Times New Roman"/>
              </w:rPr>
              <w:t xml:space="preserve">        600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200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9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Изготовление схем безопасности </w:t>
            </w:r>
            <w:r w:rsidRPr="00764599">
              <w:rPr>
                <w:rFonts w:cs="Times New Roman"/>
              </w:rPr>
              <w:lastRenderedPageBreak/>
              <w:t>движения детей от дома до школы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lastRenderedPageBreak/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-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rPr>
                <w:rFonts w:cs="Times New Roman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  <w:r w:rsidRPr="00764599">
              <w:rPr>
                <w:rFonts w:cs="Times New Roman"/>
              </w:rPr>
              <w:t>комитет образования</w:t>
            </w:r>
          </w:p>
        </w:tc>
      </w:tr>
      <w:tr w:rsidR="00764599" w:rsidRPr="00764599" w:rsidTr="00DA1A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  <w:b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  <w:r w:rsidRPr="00764599">
              <w:rPr>
                <w:rFonts w:cs="Times New Roman"/>
              </w:rPr>
              <w:t xml:space="preserve">Итого                           МБ       </w:t>
            </w:r>
          </w:p>
          <w:p w:rsidR="00764599" w:rsidRPr="00764599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rPr>
                <w:rFonts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772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247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248,5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599" w:rsidRPr="00AF1C3B" w:rsidRDefault="00764599" w:rsidP="001E7F08">
            <w:pPr>
              <w:pStyle w:val="a9"/>
              <w:suppressLineNumbers w:val="0"/>
              <w:tabs>
                <w:tab w:val="left" w:pos="6755"/>
              </w:tabs>
              <w:snapToGrid w:val="0"/>
              <w:jc w:val="center"/>
              <w:rPr>
                <w:rFonts w:cs="Times New Roman"/>
              </w:rPr>
            </w:pPr>
            <w:r w:rsidRPr="00AF1C3B">
              <w:rPr>
                <w:rFonts w:cs="Times New Roman"/>
              </w:rPr>
              <w:t>249,5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9" w:rsidRPr="00764599" w:rsidRDefault="00764599" w:rsidP="001E7F08">
            <w:pPr>
              <w:pStyle w:val="a9"/>
              <w:suppressLineNumbers w:val="0"/>
              <w:snapToGrid w:val="0"/>
              <w:jc w:val="center"/>
              <w:rPr>
                <w:rFonts w:cs="Times New Roman"/>
              </w:rPr>
            </w:pPr>
          </w:p>
        </w:tc>
      </w:tr>
    </w:tbl>
    <w:p w:rsidR="00764599" w:rsidRPr="00764599" w:rsidRDefault="00764599" w:rsidP="00764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FC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АДМИНИСТРАЦИЯ ШАРЬИНСКОГО МУНИЦИПАЛЬНОГО РАЙОНА 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 «25» марта  </w:t>
      </w:r>
      <w:r>
        <w:rPr>
          <w:rFonts w:ascii="Times New Roman" w:hAnsi="Times New Roman" w:cs="Times New Roman"/>
          <w:sz w:val="24"/>
          <w:szCs w:val="24"/>
        </w:rPr>
        <w:t xml:space="preserve"> 2022  г.  </w:t>
      </w:r>
      <w:r w:rsidRPr="00A32BD1">
        <w:rPr>
          <w:rFonts w:ascii="Times New Roman" w:hAnsi="Times New Roman" w:cs="Times New Roman"/>
          <w:sz w:val="24"/>
          <w:szCs w:val="24"/>
        </w:rPr>
        <w:t>№  100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программу «Чистая вода» на 2020-2024 годы», утвержденную постановлением администрации </w:t>
      </w:r>
      <w:proofErr w:type="spellStart"/>
      <w:r w:rsidRPr="00A32BD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30.01.2020 г. № 32 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2BD1">
        <w:rPr>
          <w:rFonts w:ascii="Times New Roman" w:hAnsi="Times New Roman" w:cs="Times New Roman"/>
          <w:sz w:val="24"/>
          <w:szCs w:val="24"/>
        </w:rPr>
        <w:t>В соответствие  со ст. 179  Бюджетного кодекса Российской Федерации, П</w:t>
      </w:r>
      <w:r w:rsidRPr="00A32BD1">
        <w:rPr>
          <w:rFonts w:ascii="Times New Roman" w:hAnsi="Times New Roman" w:cs="Times New Roman"/>
          <w:bCs/>
          <w:sz w:val="24"/>
          <w:szCs w:val="24"/>
        </w:rPr>
        <w:t xml:space="preserve">орядком разработки муниципальных программ </w:t>
      </w:r>
      <w:proofErr w:type="spellStart"/>
      <w:r w:rsidRPr="00A32BD1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их формирования, реализации и проведения оценки эффективности их реализации, утвержденным постановлением администрации </w:t>
      </w:r>
      <w:proofErr w:type="spellStart"/>
      <w:r w:rsidRPr="00A32BD1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 Костромской области от 25.04.2014 г. № 142/1, руководствуясь  </w:t>
      </w:r>
      <w:r w:rsidRPr="00A32BD1">
        <w:rPr>
          <w:rFonts w:ascii="Times New Roman" w:hAnsi="Times New Roman" w:cs="Times New Roman"/>
          <w:sz w:val="24"/>
          <w:szCs w:val="24"/>
        </w:rPr>
        <w:t xml:space="preserve">ст. ст.  37,  52  Устава муниципального образования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  <w:proofErr w:type="gramEnd"/>
    </w:p>
    <w:p w:rsidR="008E2FCD" w:rsidRPr="00A32BD1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1. Внести в  муниципальную программу «Чистая вода» на 2020-2024 годы», утвержденную постановлением администрации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муниципального района от 30.01.2020 г. № 32 (в редакции постановления от 23.07.2020 года № 232) следующие изменения:</w:t>
      </w:r>
    </w:p>
    <w:p w:rsidR="008E2FCD" w:rsidRPr="00A32BD1" w:rsidRDefault="008E2FCD" w:rsidP="008E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1.1. Пункт 6 Объемы и источники финансирования программы в части Паспорт программы «Чистая вода на 2020-2024 г.г»</w:t>
      </w:r>
      <w:proofErr w:type="gramStart"/>
      <w:r w:rsidRPr="00A32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2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B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2BD1">
        <w:rPr>
          <w:rFonts w:ascii="Times New Roman" w:hAnsi="Times New Roman" w:cs="Times New Roman"/>
          <w:sz w:val="24"/>
          <w:szCs w:val="24"/>
        </w:rPr>
        <w:t>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665"/>
      </w:tblGrid>
      <w:tr w:rsidR="008E2FCD" w:rsidRPr="00A32BD1" w:rsidTr="008E2FCD">
        <w:tc>
          <w:tcPr>
            <w:tcW w:w="2551" w:type="dxa"/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«6. Объемы и источники финансирования программы</w:t>
            </w:r>
          </w:p>
        </w:tc>
        <w:tc>
          <w:tcPr>
            <w:tcW w:w="6665" w:type="dxa"/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Общий объем финансирования по программе «Чистая вода» 171529,618 тыс. руб.,</w:t>
            </w:r>
            <w:hyperlink r:id="rId12" w:anchor="P932" w:history="1">
              <w:r w:rsidRPr="00A32BD1">
                <w:rPr>
                  <w:rStyle w:val="a5"/>
                  <w:rFonts w:ascii="Times New Roman" w:hAnsi="Times New Roman"/>
                  <w:sz w:val="24"/>
                  <w:szCs w:val="24"/>
                </w:rPr>
                <w:t>*</w:t>
              </w:r>
            </w:hyperlink>
            <w:r w:rsidRPr="00A32BD1">
              <w:rPr>
                <w:rFonts w:ascii="Times New Roman" w:hAnsi="Times New Roman"/>
                <w:sz w:val="24"/>
                <w:szCs w:val="24"/>
              </w:rPr>
              <w:t xml:space="preserve"> в том числе по годам реализации программы: 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  <w:r w:rsidRPr="00A32B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t>год: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 — 416,036 тыс. руб. в том числе: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местных бюджетов – 416,036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 –  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 год: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 – 44401,301 тыс. руб., в том числе: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–43257,30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областного бюджета -768,6005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местных бюджетов –342,23045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 – 33,17005 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2022</w:t>
            </w:r>
            <w:r w:rsidRPr="00A32B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t>год: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 –33328,131 тыс. руб., в том числе: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–32961,8052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областного бюджета –  32,9948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местных бюджетов –333,331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 – 0,00 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2023 год: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 –34684,650 тыс. руб., в том числе: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 – 34303,50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областного бюджета – 346,5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местных бюджетов –34,65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 – 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 год: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 – 58699,50 тыс. руб., в том числе: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федерального бюджета – 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областного бюджета – 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средства местных бюджетов – 58699,50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 –0 тыс. руб.;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P932"/>
            <w:bookmarkEnd w:id="2"/>
          </w:p>
          <w:p w:rsidR="008E2FCD" w:rsidRPr="00A32BD1" w:rsidRDefault="008E2FCD" w:rsidP="008E2FCD">
            <w:pPr>
              <w:pStyle w:val="ConsPlusNormal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* Объем финансирования программных мероприятий подлежит уточнению при формировании (изменении) федерального, областного бюджетов на соответствующий финансовый год и на плановый период»</w:t>
            </w:r>
          </w:p>
        </w:tc>
      </w:tr>
    </w:tbl>
    <w:p w:rsidR="008E2FCD" w:rsidRPr="00A32BD1" w:rsidRDefault="008E2FCD" w:rsidP="008E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1.2. абзац 20 изложить в новой редакции: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BD1">
        <w:rPr>
          <w:rFonts w:ascii="Times New Roman" w:hAnsi="Times New Roman" w:cs="Times New Roman"/>
          <w:b/>
          <w:sz w:val="24"/>
          <w:szCs w:val="24"/>
        </w:rPr>
        <w:t>«Ресурсное обеспечение Программы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Общий объем финансирование Программы составляет 171529,618 тыс. рублей, в том числе по источникам финансирования: средства федерального бюджета – 110522,6052 тыс. рублей; средства областного бюджета – 1148,0953 тыс</w:t>
      </w:r>
      <w:proofErr w:type="gramStart"/>
      <w:r w:rsidRPr="00A32BD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2BD1">
        <w:rPr>
          <w:rFonts w:ascii="Times New Roman" w:hAnsi="Times New Roman" w:cs="Times New Roman"/>
          <w:sz w:val="24"/>
          <w:szCs w:val="24"/>
        </w:rPr>
        <w:t>ублей; средства местного бюджета – 59825,747 тыс.рублей; внебюджетные источники – 33,17005 тыс.рублей.».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>1.3. Приложение к муниципальной программе «Чистая вода» на 2020-2024 годы» изложить в новой редакции (Приложение).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32B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32BD1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 официального опубликования в информационном бюллетене «Вестник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2FCD" w:rsidRPr="00A32BD1" w:rsidRDefault="008E2FCD" w:rsidP="008E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FCD" w:rsidRPr="00A32BD1" w:rsidRDefault="008E2FCD" w:rsidP="008E2F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BD1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A32BD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A32B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2FCD" w:rsidRPr="00A32BD1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>Приложение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A32BD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25</w:t>
      </w:r>
      <w:r w:rsidRPr="00A32BD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марта </w:t>
      </w:r>
      <w:r w:rsidRPr="00A32BD1">
        <w:rPr>
          <w:rFonts w:ascii="Times New Roman" w:hAnsi="Times New Roman"/>
          <w:sz w:val="24"/>
          <w:szCs w:val="24"/>
        </w:rPr>
        <w:t xml:space="preserve">2022 года № </w:t>
      </w:r>
      <w:r>
        <w:rPr>
          <w:rFonts w:ascii="Times New Roman" w:hAnsi="Times New Roman"/>
          <w:sz w:val="24"/>
          <w:szCs w:val="24"/>
        </w:rPr>
        <w:t>100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E2FCD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A32B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 xml:space="preserve"> к муниципальной программе</w:t>
      </w:r>
    </w:p>
    <w:p w:rsidR="008E2FCD" w:rsidRPr="00A32BD1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 xml:space="preserve"> «Чистая вода» на 2020-2024 годы» администрации</w:t>
      </w:r>
    </w:p>
    <w:p w:rsidR="008E2FCD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BD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/>
          <w:sz w:val="24"/>
          <w:szCs w:val="24"/>
        </w:rPr>
        <w:t xml:space="preserve"> муниципального</w:t>
      </w:r>
    </w:p>
    <w:p w:rsidR="008E2FCD" w:rsidRDefault="008E2FCD" w:rsidP="008E2FC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A32BD1">
        <w:rPr>
          <w:rFonts w:ascii="Times New Roman" w:hAnsi="Times New Roman"/>
          <w:sz w:val="24"/>
          <w:szCs w:val="24"/>
        </w:rPr>
        <w:t xml:space="preserve"> района Костромской области</w:t>
      </w:r>
    </w:p>
    <w:p w:rsidR="008E2FCD" w:rsidRDefault="008E2FCD" w:rsidP="008E2F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P4828"/>
      <w:bookmarkEnd w:id="3"/>
    </w:p>
    <w:p w:rsidR="008E2FCD" w:rsidRPr="00A32BD1" w:rsidRDefault="008E2FCD" w:rsidP="008E2F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2BD1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8E2FCD" w:rsidRPr="00A32BD1" w:rsidRDefault="008E2FCD" w:rsidP="008E2F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32BD1">
        <w:rPr>
          <w:rFonts w:ascii="Times New Roman" w:hAnsi="Times New Roman" w:cs="Times New Roman"/>
          <w:b w:val="0"/>
          <w:sz w:val="24"/>
          <w:szCs w:val="24"/>
        </w:rPr>
        <w:t xml:space="preserve">объектов капитального строительства (реконструкции), включенных в муниципальную программу </w:t>
      </w:r>
      <w:proofErr w:type="spellStart"/>
      <w:r w:rsidRPr="00A32BD1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A32BD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</w:t>
      </w:r>
      <w:proofErr w:type="gramEnd"/>
    </w:p>
    <w:p w:rsidR="008E2FCD" w:rsidRPr="00A32BD1" w:rsidRDefault="008E2FCD" w:rsidP="008E2F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32BD1">
        <w:rPr>
          <w:rFonts w:ascii="Times New Roman" w:hAnsi="Times New Roman" w:cs="Times New Roman"/>
          <w:b w:val="0"/>
          <w:sz w:val="24"/>
          <w:szCs w:val="24"/>
        </w:rPr>
        <w:t>области «Чистая вода  на 2020-2024 годы»</w:t>
      </w:r>
    </w:p>
    <w:p w:rsidR="008E2FCD" w:rsidRPr="00A32BD1" w:rsidRDefault="008E2FCD" w:rsidP="008E2F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3"/>
        <w:gridCol w:w="1501"/>
        <w:gridCol w:w="992"/>
        <w:gridCol w:w="992"/>
        <w:gridCol w:w="851"/>
        <w:gridCol w:w="1134"/>
        <w:gridCol w:w="850"/>
        <w:gridCol w:w="709"/>
        <w:gridCol w:w="850"/>
        <w:gridCol w:w="993"/>
        <w:gridCol w:w="1558"/>
        <w:gridCol w:w="25"/>
        <w:gridCol w:w="67"/>
        <w:gridCol w:w="40"/>
        <w:gridCol w:w="66"/>
      </w:tblGrid>
      <w:tr w:rsidR="008E2FCD" w:rsidRPr="00A32BD1" w:rsidTr="008E2FCD">
        <w:tc>
          <w:tcPr>
            <w:tcW w:w="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2BD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Наличие проектной документации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(дата утверждения)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Сроки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Сметная стоимость в текущих ценах, тыс. руб.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Планируемый объем средств, тыс. рублей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начала строительства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E2FCD" w:rsidRPr="00A32BD1" w:rsidTr="008E2FCD">
        <w:tc>
          <w:tcPr>
            <w:tcW w:w="107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 «Чистая вода  на 2020-2024 годы»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" w:type="dxa"/>
            <w:shd w:val="clear" w:color="auto" w:fill="auto"/>
          </w:tcPr>
          <w:p w:rsidR="008E2FCD" w:rsidRPr="00A32BD1" w:rsidRDefault="008E2FCD" w:rsidP="008E2F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Бурение скважины в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Николо-Шангской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средней школе  40 м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98,000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98,000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Обеспечение школы качественной питьевой водой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Бурение скважины в Одоевской средней школе  20м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60,000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Обеспечение школы качественной питьевой водой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Строительство водопровода п.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258,036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258,036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п.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416,036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416,036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по ул.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Нейская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, ул. Набережная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Одоевского с/</w:t>
            </w:r>
            <w:proofErr w:type="spellStart"/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500 п.м.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663,401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331,7005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298,53045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33,17005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Рождественское  Ивановского сельского поселения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(с водоочисткой)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41553,8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41097,2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Рождественское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0,13 %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42217,201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41097,2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746,8005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340,03045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33,17005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Николо-Шанга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(с водоочисткой)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2021-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2184,10</w:t>
            </w:r>
          </w:p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33328,131</w:t>
            </w:r>
          </w:p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2160,1</w:t>
            </w:r>
          </w:p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32961,8052</w:t>
            </w:r>
          </w:p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32,9948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2,2</w:t>
            </w:r>
          </w:p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333,331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Н-Шанга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нного водоснабжения на 0,10 %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35512,231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35121,9052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54,7948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335,531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Магистральный водопровод д. Ивановское  Ивановского сельского поселения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  с водоочисткой)</w:t>
            </w:r>
            <w:proofErr w:type="gram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34684,650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34303,5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346,5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34,65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д. Ивановское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0,13 %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34684,650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34303,5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346,5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34,65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со строительством станции водоочистки с.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протяженностью 4,7 км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19714,50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19714,50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Одоевское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Строительство станции водоочистки водопроводн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ых сетей п.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5055,00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5055,00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п.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Шекшема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0,23 %</w:t>
            </w:r>
          </w:p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Строительство одного крупного объекта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станций водоочистки водопроводных сетей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(п. Зебляки)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18000,00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п. Зебляки,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0,33 %;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строительство 1-го крупного объекта питьевого водоснабжения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водопровода со строительством станции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водоочистки с</w:t>
            </w:r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A32BD1">
              <w:rPr>
                <w:rFonts w:ascii="Times New Roman" w:hAnsi="Times New Roman"/>
                <w:sz w:val="24"/>
                <w:szCs w:val="24"/>
              </w:rPr>
              <w:t>роицкое протяженностью 4,5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14154,00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14154,00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с. Троицкое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Костромской области, обеспеченного качественной питьевой водой из систем централизованного водоснабжения на 0,13 %</w:t>
            </w:r>
            <w:proofErr w:type="gramEnd"/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водопроводных сетей </w:t>
            </w:r>
          </w:p>
          <w:p w:rsidR="008E2FCD" w:rsidRPr="00A32BD1" w:rsidRDefault="008E2FCD" w:rsidP="008E2FCD">
            <w:pPr>
              <w:pStyle w:val="ConsPlusNormal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Быниха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A32BD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2BD1">
              <w:rPr>
                <w:rFonts w:ascii="Times New Roman" w:hAnsi="Times New Roman"/>
                <w:sz w:val="24"/>
                <w:szCs w:val="24"/>
              </w:rPr>
              <w:t>оляшово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 2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1776,00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1776,00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Увеличение доли населения д.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Быниха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Поляшово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2BD1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A32BD1">
              <w:rPr>
                <w:rFonts w:ascii="Times New Roman" w:hAnsi="Times New Roman"/>
                <w:sz w:val="24"/>
                <w:szCs w:val="24"/>
              </w:rPr>
              <w:t xml:space="preserve"> района Костромской области, обеспеченного качественной питьевой водой из систем централизованного водоснабжения на 0,1 %</w:t>
            </w: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58699,50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58699,50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E2FCD" w:rsidRPr="00A32BD1" w:rsidTr="008E2F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4"/>
          <w:wAfter w:w="198" w:type="dxa"/>
        </w:trPr>
        <w:tc>
          <w:tcPr>
            <w:tcW w:w="467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171529,618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110522,6052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2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1448,0953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snapToGrid w:val="0"/>
              <w:spacing w:before="280"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59825,747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2FCD" w:rsidRPr="00A32BD1" w:rsidRDefault="008E2FCD" w:rsidP="008E2FCD">
            <w:pPr>
              <w:pStyle w:val="ConsPlusNormal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BD1">
              <w:rPr>
                <w:rFonts w:ascii="Times New Roman" w:hAnsi="Times New Roman"/>
                <w:b/>
                <w:bCs/>
                <w:sz w:val="24"/>
                <w:szCs w:val="24"/>
              </w:rPr>
              <w:t>33,17005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A32BD1" w:rsidRDefault="008E2FCD" w:rsidP="008E2FCD">
            <w:pPr>
              <w:pStyle w:val="ConsPlusNormal"/>
              <w:snapToGrid w:val="0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E2FCD" w:rsidRDefault="008E2FCD" w:rsidP="00764599">
      <w:pPr>
        <w:widowControl w:val="0"/>
        <w:spacing w:line="100" w:lineRule="atLeast"/>
        <w:ind w:left="-480"/>
        <w:jc w:val="center"/>
      </w:pPr>
    </w:p>
    <w:p w:rsidR="008E2FCD" w:rsidRDefault="008E2FCD" w:rsidP="00764599">
      <w:pPr>
        <w:widowControl w:val="0"/>
        <w:spacing w:line="100" w:lineRule="atLeast"/>
        <w:ind w:left="-480"/>
        <w:jc w:val="center"/>
      </w:pP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BF08D7" w:rsidRPr="00BF08D7" w:rsidRDefault="00BF08D7" w:rsidP="00BF08D7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D7" w:rsidRPr="00BF08D7" w:rsidRDefault="00BF08D7" w:rsidP="00BF08D7">
      <w:pPr>
        <w:tabs>
          <w:tab w:val="left" w:pos="2565"/>
          <w:tab w:val="center" w:pos="47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F08D7" w:rsidRPr="00BF08D7" w:rsidRDefault="008E2FCD" w:rsidP="00B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«25</w:t>
      </w:r>
      <w:r w:rsidR="00BF08D7" w:rsidRPr="00BF08D7">
        <w:rPr>
          <w:rFonts w:ascii="Times New Roman" w:hAnsi="Times New Roman" w:cs="Times New Roman"/>
          <w:sz w:val="24"/>
          <w:szCs w:val="24"/>
        </w:rPr>
        <w:t xml:space="preserve">»  марта </w:t>
      </w:r>
      <w:r>
        <w:rPr>
          <w:rFonts w:ascii="Times New Roman" w:hAnsi="Times New Roman" w:cs="Times New Roman"/>
          <w:sz w:val="24"/>
          <w:szCs w:val="24"/>
        </w:rPr>
        <w:t xml:space="preserve">2022  г. </w:t>
      </w:r>
      <w:r w:rsidR="00BF08D7" w:rsidRPr="00BF08D7">
        <w:rPr>
          <w:rFonts w:ascii="Times New Roman" w:hAnsi="Times New Roman" w:cs="Times New Roman"/>
          <w:sz w:val="24"/>
          <w:szCs w:val="24"/>
        </w:rPr>
        <w:t>№ 101</w:t>
      </w: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D7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 по благоустройству, озеленению и приведению в нормативное состояние населённых пунктов </w:t>
      </w: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F08D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F08D7" w:rsidRPr="00BF08D7" w:rsidRDefault="00BF08D7" w:rsidP="00BF08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08D7" w:rsidRPr="00BF08D7" w:rsidRDefault="00BF08D7" w:rsidP="00BF08D7">
      <w:pPr>
        <w:tabs>
          <w:tab w:val="left" w:pos="66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8D7">
        <w:rPr>
          <w:rFonts w:ascii="Times New Roman" w:hAnsi="Times New Roman" w:cs="Times New Roman"/>
          <w:sz w:val="24"/>
          <w:szCs w:val="24"/>
        </w:rPr>
        <w:t xml:space="preserve">В целях улучшения санитарного состояния территории сельских поселений, руководствуясь  п.п. 19 ч.1 ст.14 Федерального закона от 06.03.2003 г. № 131-ФЗ «Об  общих принципах организации местного самоуправления в Российской Федерации», Федерального закона от 10.01.2002 г. № 7-ФЗ «Об охране окружающей среды», статьями 37 и 52 Устава муниципального образования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BF08D7" w:rsidRPr="00BF08D7" w:rsidRDefault="00BF08D7" w:rsidP="00BF08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08D7" w:rsidRPr="00BF08D7" w:rsidRDefault="00BF08D7" w:rsidP="00BF08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F08D7" w:rsidRPr="00BF08D7" w:rsidRDefault="00BF08D7" w:rsidP="00AF1C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1. Рекомендовать  главам сельских поселений: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1) организовать в сельских поселениях района месячник по благоустройству и санитарной очистке  территорий поселений с 11 апреля 2022 г. по 31 мая 2022 г.;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2) заключить соглашения о закреплении территорий и приведении их в нормативное состояние в соответствии с правилами по благоустройству за организациями и предприятиями всех форм собственности на территории  поселений;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3) привлекать для проведения работ по благоустройству и санитарной уборке  территорий населенных  пунктов органы территориального самоуправления, старших по домам муниципального жилого фонда, население;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4) установить на территории сельского поселения еженедельное проведение «санитарного дня», привести в надлежащее состояние места захоронений, кладбища, памятники и обелиски, памятники культуры и истории, парки, фасады зданий, заборы и изгороди, тротуары, дороги и обочины, места торговли, территории предприятий и организаций, дворовые территории, детские и спортивные площадки;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5) ликвидировать несанкционированные свалки мусора на территории поселений;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6) для координации работ, связанных с санитарной уборкой территорий поселений, в сельских поселениях образовать комиссии по благоустройству и озеленению;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7) мобилизовать работу должностных лиц, уполномоченных на составление протоколов, по выявлению административных правонарушений требований санитарных правил благоустройства и обеспечения санитарного содержания территорий населенных пунктов, установленных правил благоустройства территории населенных пунктов;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8) предусмотреть выделение денежных средств из бюджета поселения для организации и проведения работ по весенней санитарной очистке и благоустройству территории;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9) привлекать собственников, арендаторов объектов торговли к организации и проведению работ по весенней санитарной очистке мест торговли;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10) привлекать собственников, арендаторов автозаправочных станций к организации и проведению работ по весенней санитарной очистке и благоустройству территории въездов и выездов, а также прилегающих к ним территорий;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11) привлекать собственников автомобильных дорог к организации и проведению работ по весенней санитарной очистке автомобильных дорог </w:t>
      </w:r>
      <w:proofErr w:type="gramStart"/>
      <w:r w:rsidRPr="00BF08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F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08D7">
        <w:rPr>
          <w:rFonts w:ascii="Times New Roman" w:hAnsi="Times New Roman" w:cs="Times New Roman"/>
          <w:sz w:val="24"/>
          <w:szCs w:val="24"/>
        </w:rPr>
        <w:t>смёта</w:t>
      </w:r>
      <w:proofErr w:type="gramEnd"/>
      <w:r w:rsidRPr="00BF08D7">
        <w:rPr>
          <w:rFonts w:ascii="Times New Roman" w:hAnsi="Times New Roman" w:cs="Times New Roman"/>
          <w:sz w:val="24"/>
          <w:szCs w:val="24"/>
        </w:rPr>
        <w:t>, пыли и мусора и содержанию зелёных насаждений, расположенных в пределах полосы отвода автомобильных дорог;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12) привлекать собственников, арендаторов земельных участков и организации, независимо от собственности, выполняющие работы по сносу строений, к организации и проведению работ по  весенней санитарной очистке и благоустройству неиспользуемых и не осваиваемых территорий, территорий после сноса строений.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2. Рекомендовать главам сельских поселений, руководителям хозяйств и предприятий ЖКХ: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1) провести ревизию и необходимый ремонт имеющихся на балансе очистных сооружений, выгребов;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2) привести в соответствие с санитарными правилами сбор, хранение, транспортировку и утилизацию твердых коммунальных отходов на всех объектах; утвердить графики и ответственных  для проведения данного вида работ;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3. Рекомендовать владельцам источников водоснабжения (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артскважин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>) произвести  очистку и благоустройство  первого пояса зон санитарной  охраны, восстановить  изгороди.</w:t>
      </w:r>
    </w:p>
    <w:p w:rsidR="00BF08D7" w:rsidRPr="00BF08D7" w:rsidRDefault="00BF08D7" w:rsidP="00AF1C3B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lastRenderedPageBreak/>
        <w:t xml:space="preserve">4. Создать районную комиссию по благоустройству и озеленению в следующем составе: 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Лямина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О.А. - заместитель главы администрации  - заведующий отделом архитектуры, строительства и ЖКХ, председатель комиссии;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Промыслова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Т.Б.- заместитель руководителя МКУ «Служба обеспечения»  заместитель председателя комиссии;</w:t>
      </w:r>
    </w:p>
    <w:p w:rsidR="00BF08D7" w:rsidRPr="00BF08D7" w:rsidRDefault="00BF08D7" w:rsidP="008E2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Киркова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В.А. – главный специалист-эксперт отдела архитектуры, строительства и ЖКХ, секретарь комиссии. 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Балкова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К.А - Заведующий сектором по вопросам архитектуры и   градостроительства отдела архитектуры, строительства и ЖКХ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Фролова Т.И. - председатель комитета АПК;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Лапина М.М. - председатель комитета образования;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И.А. -  председатель комитета по делам культуры, молодежи и спорта;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Н.А. - главный специалист по труду комитета по экономике и прогнозированию;</w:t>
      </w:r>
    </w:p>
    <w:p w:rsidR="00BF08D7" w:rsidRPr="00BF08D7" w:rsidRDefault="00BF08D7" w:rsidP="008E2FCD">
      <w:pPr>
        <w:tabs>
          <w:tab w:val="left" w:pos="1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Ковригина Ю.А. – ВРИО начальника территориального отдела Управления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по Костромской области в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районе (по согласованию).</w:t>
      </w: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5. Комиссии подвести предварительные итоги работ по благоустройству до 10 мая 2022 г.</w:t>
      </w: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>6. Комиссии подвести окончательные итоги месячника до 31 мая 2022 года.</w:t>
      </w: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F08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F08D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8.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BF08D7" w:rsidRPr="00BF08D7" w:rsidRDefault="00BF08D7" w:rsidP="00BF08D7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F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8D7" w:rsidRPr="00BF08D7" w:rsidRDefault="00BF08D7" w:rsidP="008E2FCD">
      <w:pPr>
        <w:tabs>
          <w:tab w:val="left" w:pos="106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F08D7">
        <w:rPr>
          <w:rFonts w:ascii="Times New Roman" w:hAnsi="Times New Roman" w:cs="Times New Roman"/>
          <w:sz w:val="24"/>
          <w:szCs w:val="24"/>
        </w:rPr>
        <w:t xml:space="preserve">муниципального  района                                                                      Н.С.  </w:t>
      </w:r>
      <w:proofErr w:type="spellStart"/>
      <w:r w:rsidRPr="00BF08D7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BF08D7" w:rsidRDefault="00BF08D7" w:rsidP="008E2FCD">
      <w:pPr>
        <w:widowControl w:val="0"/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8E2FC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</w:t>
      </w:r>
      <w:r w:rsidRPr="00D17B2D">
        <w:rPr>
          <w:rFonts w:ascii="Times New Roman" w:hAnsi="Times New Roman" w:cs="Times New Roman"/>
          <w:sz w:val="24"/>
          <w:szCs w:val="24"/>
        </w:rPr>
        <w:t xml:space="preserve">МИНИСТРАЦИЯ ШАРЬИНСКОГО МУНИЦИПАЛЬНОГО РАЙОНА 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2D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CD" w:rsidRPr="00D17B2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17B2D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8E2FCD" w:rsidRPr="00D17B2D" w:rsidRDefault="00F81986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E2FCD">
        <w:rPr>
          <w:rFonts w:ascii="Times New Roman" w:hAnsi="Times New Roman" w:cs="Times New Roman"/>
          <w:sz w:val="24"/>
          <w:szCs w:val="24"/>
        </w:rPr>
        <w:t>25</w:t>
      </w:r>
      <w:r w:rsidR="008E2FCD" w:rsidRPr="00D17B2D">
        <w:rPr>
          <w:rFonts w:ascii="Times New Roman" w:hAnsi="Times New Roman" w:cs="Times New Roman"/>
          <w:sz w:val="24"/>
          <w:szCs w:val="24"/>
        </w:rPr>
        <w:t xml:space="preserve">» </w:t>
      </w:r>
      <w:r w:rsidR="008E2FC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2022  г. </w:t>
      </w:r>
      <w:r w:rsidR="008E2FCD" w:rsidRPr="00D17B2D">
        <w:rPr>
          <w:rFonts w:ascii="Times New Roman" w:hAnsi="Times New Roman" w:cs="Times New Roman"/>
          <w:sz w:val="24"/>
          <w:szCs w:val="24"/>
        </w:rPr>
        <w:t xml:space="preserve">№ </w:t>
      </w:r>
      <w:r w:rsidR="008E2FCD">
        <w:rPr>
          <w:rFonts w:ascii="Times New Roman" w:hAnsi="Times New Roman" w:cs="Times New Roman"/>
          <w:sz w:val="24"/>
          <w:szCs w:val="24"/>
        </w:rPr>
        <w:t>102</w:t>
      </w:r>
      <w:r w:rsidR="008E2FCD" w:rsidRPr="00D17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2FCD" w:rsidRDefault="008E2FCD" w:rsidP="008E2F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7B2D">
        <w:rPr>
          <w:rFonts w:ascii="Times New Roman" w:hAnsi="Times New Roman"/>
          <w:b/>
          <w:sz w:val="24"/>
          <w:szCs w:val="24"/>
        </w:rPr>
        <w:t xml:space="preserve"> О внесении изменений в программу «Развитие транспортной системы </w:t>
      </w:r>
      <w:proofErr w:type="spellStart"/>
      <w:r w:rsidRPr="00D17B2D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b/>
          <w:sz w:val="24"/>
          <w:szCs w:val="24"/>
        </w:rPr>
        <w:t xml:space="preserve"> муниципального района Костромской области на 2020-2022», утвержденную постановлением от 21.11.2019 года № 286</w:t>
      </w:r>
    </w:p>
    <w:p w:rsidR="008E2FCD" w:rsidRPr="00D17B2D" w:rsidRDefault="008E2FCD" w:rsidP="008E2F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E2FCD" w:rsidRPr="00D17B2D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7B2D">
        <w:rPr>
          <w:rFonts w:ascii="Times New Roman" w:hAnsi="Times New Roman"/>
          <w:sz w:val="24"/>
          <w:szCs w:val="24"/>
        </w:rPr>
        <w:t xml:space="preserve">В целях приведения нормативно-правового акта администрации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в актуальную редакцию,  в соответствии с постановлением администрации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от 25.04.2014 года № 142\1 «О порядке разработки, реализации и оценки эффективности муниципальных программ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района», руководствуясь ст. 37,52 Устава муниципального образования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8E2FCD" w:rsidRPr="00D17B2D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2FCD" w:rsidRPr="00812393" w:rsidRDefault="008E2FCD" w:rsidP="00F8198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12393">
        <w:rPr>
          <w:rFonts w:ascii="Times New Roman" w:hAnsi="Times New Roman"/>
          <w:sz w:val="24"/>
          <w:szCs w:val="24"/>
        </w:rPr>
        <w:t>ПОСТАНОВЛЯЕТ:</w:t>
      </w:r>
    </w:p>
    <w:p w:rsidR="008E2FCD" w:rsidRPr="00D17B2D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B2D">
        <w:rPr>
          <w:rFonts w:ascii="Times New Roman" w:hAnsi="Times New Roman"/>
          <w:sz w:val="24"/>
          <w:szCs w:val="24"/>
        </w:rPr>
        <w:t xml:space="preserve">1. Внести в муниципальную программу «Развитие транспортной системы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2020-2022», утвержденную постановлением от 21.11.2019 года № 286 следующие изменения:</w:t>
      </w:r>
    </w:p>
    <w:p w:rsidR="008E2FCD" w:rsidRPr="00D17B2D" w:rsidRDefault="008E2FCD" w:rsidP="008E2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7B2D">
        <w:rPr>
          <w:rFonts w:ascii="Times New Roman" w:hAnsi="Times New Roman"/>
          <w:sz w:val="24"/>
          <w:szCs w:val="24"/>
        </w:rPr>
        <w:t xml:space="preserve">1.1. Объемы и источники финансирования программы в части Паспорт Программы «Развитие транспортной системы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2020-2022 годы» изложить в новой редакции:</w:t>
      </w:r>
    </w:p>
    <w:p w:rsidR="008E2FCD" w:rsidRPr="00D17B2D" w:rsidRDefault="008E2FCD" w:rsidP="008E2F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50" w:type="dxa"/>
        <w:tblLayout w:type="fixed"/>
        <w:tblLook w:val="0000"/>
      </w:tblPr>
      <w:tblGrid>
        <w:gridCol w:w="3368"/>
        <w:gridCol w:w="6569"/>
      </w:tblGrid>
      <w:tr w:rsidR="008E2FCD" w:rsidRPr="00D17B2D" w:rsidTr="008E2FCD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 xml:space="preserve">«Объемы и источники </w:t>
            </w:r>
            <w:r w:rsidRPr="00812393">
              <w:rPr>
                <w:b w:val="0"/>
                <w:sz w:val="24"/>
                <w:szCs w:val="24"/>
              </w:rPr>
              <w:lastRenderedPageBreak/>
              <w:t xml:space="preserve">финансирования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lastRenderedPageBreak/>
              <w:t xml:space="preserve">Общий объем финансирования муниципальной </w:t>
            </w:r>
            <w:r w:rsidRPr="00812393">
              <w:rPr>
                <w:b w:val="0"/>
                <w:sz w:val="24"/>
                <w:szCs w:val="24"/>
              </w:rPr>
              <w:lastRenderedPageBreak/>
              <w:t xml:space="preserve">программы составляет – 86206,742 тыс. рублей, 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Источники финансирования: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Областной бюджет – 72852,021 тыс. руб.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Районный бюджет – 9132,816 тыс. руб.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Бюджет поселений – 4221,905 тыс. руб.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 xml:space="preserve">в том числе по годам: 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 xml:space="preserve">2020 год –  7708,36  тыс. рублей; 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2021 год –  30075,682   тыс. рублей;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2022 год – 48422,777 тыс. рублей.</w:t>
            </w:r>
          </w:p>
          <w:p w:rsidR="008E2FCD" w:rsidRPr="00812393" w:rsidRDefault="008E2FCD" w:rsidP="008E2FCD">
            <w:pPr>
              <w:pStyle w:val="a0"/>
              <w:ind w:firstLine="709"/>
              <w:rPr>
                <w:b w:val="0"/>
                <w:sz w:val="24"/>
                <w:szCs w:val="24"/>
              </w:rPr>
            </w:pPr>
            <w:r w:rsidRPr="00812393">
              <w:rPr>
                <w:b w:val="0"/>
                <w:sz w:val="24"/>
                <w:szCs w:val="24"/>
              </w:rPr>
              <w:t>Объем финансирования муниципальной программы подлежит ежегодному уточнению в рамках бюджетного цикла»</w:t>
            </w:r>
          </w:p>
        </w:tc>
      </w:tr>
    </w:tbl>
    <w:p w:rsidR="008E2FCD" w:rsidRPr="00D17B2D" w:rsidRDefault="008E2FCD" w:rsidP="008E2F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E2FCD" w:rsidRPr="00D17B2D" w:rsidRDefault="008E2FCD" w:rsidP="008E2FC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17B2D">
        <w:rPr>
          <w:rFonts w:ascii="Times New Roman" w:hAnsi="Times New Roman"/>
          <w:sz w:val="24"/>
          <w:szCs w:val="24"/>
        </w:rPr>
        <w:t xml:space="preserve">1.2. Перечень мероприятий по ремонту и содержанию автомобильных дорог </w:t>
      </w:r>
      <w:proofErr w:type="spellStart"/>
      <w:r w:rsidRPr="00D17B2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на 2020-2022 гг. изложить в новой редакции (Приложение).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7B2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17B2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7B2D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7B2D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D17B2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7B2D">
        <w:rPr>
          <w:rFonts w:ascii="Times New Roman" w:hAnsi="Times New Roman" w:cs="Times New Roman"/>
          <w:sz w:val="24"/>
          <w:szCs w:val="24"/>
        </w:rPr>
        <w:t xml:space="preserve">    Глава  </w:t>
      </w:r>
      <w:proofErr w:type="spellStart"/>
      <w:r w:rsidRPr="00D17B2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17B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17B2D">
        <w:rPr>
          <w:rFonts w:ascii="Times New Roman" w:hAnsi="Times New Roman" w:cs="Times New Roman"/>
          <w:sz w:val="24"/>
          <w:szCs w:val="24"/>
        </w:rPr>
        <w:t xml:space="preserve">    муниципального района                                                                  Н.С. </w:t>
      </w:r>
      <w:proofErr w:type="spellStart"/>
      <w:r w:rsidRPr="00D17B2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D17B2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2FCD" w:rsidRPr="00D17B2D" w:rsidRDefault="008E2FCD" w:rsidP="008E2FC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E2FCD" w:rsidRDefault="008E2FCD" w:rsidP="008E2FC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2FCD" w:rsidRPr="00832C25" w:rsidRDefault="008E2FCD" w:rsidP="008E2FC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</w:rPr>
      </w:pPr>
      <w:r w:rsidRPr="00832C25">
        <w:rPr>
          <w:rFonts w:ascii="Times New Roman" w:eastAsia="Calibri" w:hAnsi="Times New Roman" w:cs="Times New Roman"/>
          <w:sz w:val="24"/>
        </w:rPr>
        <w:t>АДМИНИСТРАЦИЯ ШАРЬИНСКОГО МУНИЦИПАЛЬНОГО РАЙОНА</w:t>
      </w:r>
    </w:p>
    <w:p w:rsidR="008E2FCD" w:rsidRPr="00832C25" w:rsidRDefault="008E2FCD" w:rsidP="008E2FCD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 w:rsidRPr="00832C25">
        <w:rPr>
          <w:rFonts w:ascii="Times New Roman" w:eastAsia="Calibri" w:hAnsi="Times New Roman" w:cs="Times New Roman"/>
          <w:sz w:val="24"/>
        </w:rPr>
        <w:t>КОСТРОМСКОЙ ОБЛАСТИ</w:t>
      </w:r>
    </w:p>
    <w:p w:rsidR="008E2FCD" w:rsidRPr="00832C25" w:rsidRDefault="008E2FCD" w:rsidP="008E2FC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</w:p>
    <w:p w:rsidR="008E2FCD" w:rsidRPr="00832C25" w:rsidRDefault="008E2FCD" w:rsidP="008E2FC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</w:rPr>
      </w:pPr>
      <w:r w:rsidRPr="00832C25">
        <w:rPr>
          <w:rFonts w:ascii="Times New Roman" w:eastAsia="Calibri" w:hAnsi="Times New Roman" w:cs="Times New Roman"/>
          <w:b/>
          <w:sz w:val="24"/>
        </w:rPr>
        <w:t>ПОСТАНОВЛЕНИЕ</w:t>
      </w:r>
    </w:p>
    <w:p w:rsidR="008E2FCD" w:rsidRPr="00832C25" w:rsidRDefault="00F81986" w:rsidP="008E2FCD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от «25» </w:t>
      </w:r>
      <w:r w:rsidR="008E2FCD" w:rsidRPr="00832C25">
        <w:rPr>
          <w:rFonts w:ascii="Times New Roman" w:eastAsia="Calibri" w:hAnsi="Times New Roman" w:cs="Times New Roman"/>
          <w:sz w:val="24"/>
        </w:rPr>
        <w:t>марта</w:t>
      </w:r>
      <w:r w:rsidR="008E2FCD">
        <w:rPr>
          <w:rFonts w:ascii="Times New Roman" w:eastAsia="Calibri" w:hAnsi="Times New Roman" w:cs="Times New Roman"/>
          <w:sz w:val="24"/>
        </w:rPr>
        <w:t xml:space="preserve"> </w:t>
      </w:r>
      <w:r w:rsidR="008E2FCD" w:rsidRPr="00832C25">
        <w:rPr>
          <w:rFonts w:ascii="Times New Roman" w:eastAsia="Calibri" w:hAnsi="Times New Roman" w:cs="Times New Roman"/>
          <w:sz w:val="24"/>
        </w:rPr>
        <w:t xml:space="preserve">2022 </w:t>
      </w:r>
      <w:r w:rsidR="008E2FCD">
        <w:rPr>
          <w:rFonts w:ascii="Times New Roman" w:eastAsia="Calibri" w:hAnsi="Times New Roman" w:cs="Times New Roman"/>
          <w:sz w:val="24"/>
        </w:rPr>
        <w:t xml:space="preserve"> г.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8E2FCD" w:rsidRPr="00832C25">
        <w:rPr>
          <w:rFonts w:ascii="Times New Roman" w:eastAsia="Calibri" w:hAnsi="Times New Roman" w:cs="Times New Roman"/>
          <w:sz w:val="24"/>
        </w:rPr>
        <w:t xml:space="preserve">№ 103 </w:t>
      </w:r>
    </w:p>
    <w:p w:rsidR="008E2FCD" w:rsidRPr="00832C25" w:rsidRDefault="008E2FCD" w:rsidP="008E2FCD">
      <w:pPr>
        <w:pStyle w:val="a0"/>
        <w:tabs>
          <w:tab w:val="left" w:pos="251"/>
        </w:tabs>
        <w:rPr>
          <w:rStyle w:val="16"/>
          <w:rFonts w:eastAsiaTheme="majorEastAsia"/>
          <w:b w:val="0"/>
          <w:color w:val="000000"/>
          <w:sz w:val="24"/>
          <w:szCs w:val="22"/>
        </w:rPr>
      </w:pPr>
    </w:p>
    <w:p w:rsidR="008E2FCD" w:rsidRPr="004D01F1" w:rsidRDefault="008E2FCD" w:rsidP="008E2FCD">
      <w:pPr>
        <w:pStyle w:val="a0"/>
        <w:tabs>
          <w:tab w:val="left" w:pos="251"/>
        </w:tabs>
        <w:rPr>
          <w:rStyle w:val="16"/>
          <w:rFonts w:eastAsiaTheme="majorEastAsia"/>
          <w:color w:val="000000"/>
          <w:sz w:val="24"/>
          <w:szCs w:val="22"/>
        </w:rPr>
      </w:pPr>
      <w:r w:rsidRPr="004D01F1">
        <w:rPr>
          <w:rStyle w:val="16"/>
          <w:rFonts w:eastAsiaTheme="majorEastAsia"/>
          <w:color w:val="000000"/>
          <w:sz w:val="24"/>
          <w:szCs w:val="22"/>
        </w:rPr>
        <w:t xml:space="preserve">О внесении изменений в муниципальную программу  «Обеспечение жильем молодых семей в </w:t>
      </w:r>
      <w:proofErr w:type="spellStart"/>
      <w:r w:rsidRPr="004D01F1">
        <w:rPr>
          <w:rStyle w:val="16"/>
          <w:rFonts w:eastAsiaTheme="majorEastAsia"/>
          <w:color w:val="000000"/>
          <w:sz w:val="24"/>
          <w:szCs w:val="22"/>
        </w:rPr>
        <w:t>Шарьинском</w:t>
      </w:r>
      <w:proofErr w:type="spellEnd"/>
      <w:r w:rsidRPr="004D01F1">
        <w:rPr>
          <w:rStyle w:val="16"/>
          <w:rFonts w:eastAsiaTheme="majorEastAsia"/>
          <w:color w:val="000000"/>
          <w:sz w:val="24"/>
          <w:szCs w:val="22"/>
        </w:rPr>
        <w:t xml:space="preserve"> муниципальном районе на 2022-2024 годы», утвержденную постановление администрации </w:t>
      </w:r>
      <w:proofErr w:type="spellStart"/>
      <w:r w:rsidRPr="004D01F1">
        <w:rPr>
          <w:rStyle w:val="16"/>
          <w:rFonts w:eastAsiaTheme="majorEastAsia"/>
          <w:color w:val="000000"/>
          <w:sz w:val="24"/>
          <w:szCs w:val="22"/>
        </w:rPr>
        <w:t>Шарьинского</w:t>
      </w:r>
      <w:proofErr w:type="spellEnd"/>
      <w:r w:rsidRPr="004D01F1">
        <w:rPr>
          <w:rStyle w:val="16"/>
          <w:rFonts w:eastAsiaTheme="majorEastAsia"/>
          <w:color w:val="000000"/>
          <w:sz w:val="24"/>
          <w:szCs w:val="22"/>
        </w:rPr>
        <w:t xml:space="preserve"> муниципального района Костромской области от 19 октября 2021 года № 311</w:t>
      </w:r>
    </w:p>
    <w:p w:rsidR="008E2FCD" w:rsidRPr="00832C25" w:rsidRDefault="008E2FCD" w:rsidP="008E2FCD">
      <w:pPr>
        <w:pStyle w:val="a0"/>
        <w:tabs>
          <w:tab w:val="left" w:pos="251"/>
        </w:tabs>
        <w:rPr>
          <w:rFonts w:eastAsia="Calibri"/>
          <w:sz w:val="22"/>
          <w:szCs w:val="22"/>
        </w:rPr>
      </w:pPr>
    </w:p>
    <w:p w:rsidR="008E2FCD" w:rsidRPr="004D01F1" w:rsidRDefault="008E2FCD" w:rsidP="008E2FCD">
      <w:pPr>
        <w:spacing w:after="0" w:line="240" w:lineRule="atLeast"/>
        <w:ind w:firstLine="708"/>
        <w:jc w:val="both"/>
        <w:rPr>
          <w:rStyle w:val="32"/>
          <w:rFonts w:eastAsia="Calibri"/>
          <w:b w:val="0"/>
          <w:bCs w:val="0"/>
          <w:sz w:val="24"/>
          <w:szCs w:val="24"/>
        </w:rPr>
      </w:pPr>
      <w:proofErr w:type="gramStart"/>
      <w:r w:rsidRPr="004D01F1">
        <w:rPr>
          <w:rStyle w:val="16"/>
          <w:sz w:val="24"/>
          <w:szCs w:val="24"/>
        </w:rPr>
        <w:t xml:space="preserve">В целях приведения нормативного правового акта администрации </w:t>
      </w:r>
      <w:proofErr w:type="spellStart"/>
      <w:r w:rsidRPr="004D01F1">
        <w:rPr>
          <w:rStyle w:val="16"/>
          <w:sz w:val="24"/>
          <w:szCs w:val="24"/>
        </w:rPr>
        <w:t>Шарьинского</w:t>
      </w:r>
      <w:proofErr w:type="spellEnd"/>
      <w:r w:rsidRPr="004D01F1">
        <w:rPr>
          <w:rStyle w:val="16"/>
          <w:sz w:val="24"/>
          <w:szCs w:val="24"/>
        </w:rPr>
        <w:t xml:space="preserve"> муниципального района Костромской области в соответствие с распоряжением администрации Костромской области от 09 декабря 2021 года  №316-ра «Об утверждении списка молодых семей - претендентов на получение социальных выплат в 2022 году по Костромской области», руководствуясь статьями 37, 52 Устава муниципального образования </w:t>
      </w:r>
      <w:proofErr w:type="spellStart"/>
      <w:r w:rsidRPr="004D01F1">
        <w:rPr>
          <w:rStyle w:val="16"/>
          <w:sz w:val="24"/>
          <w:szCs w:val="24"/>
        </w:rPr>
        <w:t>Шарьинский</w:t>
      </w:r>
      <w:proofErr w:type="spellEnd"/>
      <w:r w:rsidRPr="004D01F1">
        <w:rPr>
          <w:rStyle w:val="16"/>
          <w:sz w:val="24"/>
          <w:szCs w:val="24"/>
        </w:rPr>
        <w:t xml:space="preserve"> муниципальный район Костромской области, </w:t>
      </w:r>
      <w:r w:rsidRPr="004D01F1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4D01F1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4D01F1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8E2FCD" w:rsidRPr="004D01F1" w:rsidRDefault="008E2FCD" w:rsidP="008E2FCD">
      <w:pPr>
        <w:pStyle w:val="33"/>
        <w:shd w:val="clear" w:color="auto" w:fill="auto"/>
        <w:spacing w:line="240" w:lineRule="atLeast"/>
        <w:rPr>
          <w:rStyle w:val="32"/>
          <w:sz w:val="24"/>
          <w:szCs w:val="24"/>
        </w:rPr>
      </w:pPr>
      <w:r w:rsidRPr="004D01F1">
        <w:rPr>
          <w:rStyle w:val="32"/>
          <w:sz w:val="24"/>
          <w:szCs w:val="24"/>
        </w:rPr>
        <w:t>ПОСТАНОВЛЯЕТ:</w:t>
      </w:r>
    </w:p>
    <w:p w:rsidR="008E2FCD" w:rsidRPr="004D01F1" w:rsidRDefault="008E2FCD" w:rsidP="008E2FCD">
      <w:pPr>
        <w:pStyle w:val="33"/>
        <w:shd w:val="clear" w:color="auto" w:fill="auto"/>
        <w:spacing w:line="240" w:lineRule="atLeast"/>
        <w:rPr>
          <w:b w:val="0"/>
          <w:bCs w:val="0"/>
          <w:sz w:val="24"/>
          <w:szCs w:val="24"/>
          <w:shd w:val="clear" w:color="auto" w:fill="FFFFFF"/>
        </w:rPr>
      </w:pPr>
    </w:p>
    <w:p w:rsidR="008E2FCD" w:rsidRPr="004D01F1" w:rsidRDefault="008E2FCD" w:rsidP="008E2FCD">
      <w:pPr>
        <w:pStyle w:val="a6"/>
        <w:widowControl w:val="0"/>
        <w:spacing w:line="240" w:lineRule="atLeast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4D01F1">
        <w:rPr>
          <w:rFonts w:ascii="Times New Roman" w:eastAsia="Calibri" w:hAnsi="Times New Roman"/>
          <w:sz w:val="24"/>
          <w:szCs w:val="24"/>
        </w:rPr>
        <w:t xml:space="preserve">1. Внести в муниципальную программу «Обеспечение жильем молодых семей в </w:t>
      </w:r>
      <w:proofErr w:type="spellStart"/>
      <w:r w:rsidRPr="004D01F1">
        <w:rPr>
          <w:rFonts w:ascii="Times New Roman" w:eastAsia="Calibri" w:hAnsi="Times New Roman"/>
          <w:sz w:val="24"/>
          <w:szCs w:val="24"/>
        </w:rPr>
        <w:t>Шарьинском</w:t>
      </w:r>
      <w:proofErr w:type="spellEnd"/>
      <w:r w:rsidRPr="004D01F1">
        <w:rPr>
          <w:rFonts w:ascii="Times New Roman" w:eastAsia="Calibri" w:hAnsi="Times New Roman"/>
          <w:sz w:val="24"/>
          <w:szCs w:val="24"/>
        </w:rPr>
        <w:t xml:space="preserve"> муниципальном районе на </w:t>
      </w:r>
      <w:r w:rsidRPr="004D01F1">
        <w:rPr>
          <w:rFonts w:ascii="Times New Roman" w:hAnsi="Times New Roman"/>
          <w:sz w:val="24"/>
          <w:szCs w:val="24"/>
        </w:rPr>
        <w:t>2022-2024 годы</w:t>
      </w:r>
      <w:r w:rsidRPr="004D01F1">
        <w:rPr>
          <w:rFonts w:ascii="Times New Roman" w:eastAsia="Calibri" w:hAnsi="Times New Roman"/>
          <w:sz w:val="24"/>
          <w:szCs w:val="24"/>
        </w:rPr>
        <w:t>», у</w:t>
      </w:r>
      <w:r w:rsidRPr="004D01F1">
        <w:rPr>
          <w:rFonts w:ascii="Times New Roman" w:hAnsi="Times New Roman"/>
          <w:sz w:val="24"/>
          <w:szCs w:val="24"/>
        </w:rPr>
        <w:t xml:space="preserve">твержденную постановлением администрации </w:t>
      </w:r>
      <w:proofErr w:type="spellStart"/>
      <w:r w:rsidRPr="004D01F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D01F1">
        <w:rPr>
          <w:rFonts w:ascii="Times New Roman" w:hAnsi="Times New Roman"/>
          <w:sz w:val="24"/>
          <w:szCs w:val="24"/>
        </w:rPr>
        <w:t xml:space="preserve"> муниципального района от 19</w:t>
      </w:r>
      <w:r w:rsidRPr="004D01F1">
        <w:rPr>
          <w:rStyle w:val="16"/>
          <w:rFonts w:eastAsiaTheme="majorEastAsia"/>
          <w:sz w:val="24"/>
          <w:szCs w:val="24"/>
        </w:rPr>
        <w:t xml:space="preserve"> октября 2021 года № 311</w:t>
      </w:r>
      <w:r w:rsidRPr="004D01F1">
        <w:rPr>
          <w:rFonts w:ascii="Times New Roman" w:eastAsia="Calibri" w:hAnsi="Times New Roman"/>
          <w:sz w:val="24"/>
          <w:szCs w:val="24"/>
        </w:rPr>
        <w:t xml:space="preserve"> </w:t>
      </w:r>
      <w:r w:rsidRPr="004D01F1">
        <w:rPr>
          <w:rFonts w:ascii="Times New Roman" w:hAnsi="Times New Roman"/>
          <w:sz w:val="24"/>
          <w:szCs w:val="24"/>
        </w:rPr>
        <w:t xml:space="preserve">(далее Программа) </w:t>
      </w:r>
      <w:r w:rsidRPr="004D01F1">
        <w:rPr>
          <w:rFonts w:ascii="Times New Roman" w:eastAsia="Calibri" w:hAnsi="Times New Roman"/>
          <w:sz w:val="24"/>
          <w:szCs w:val="24"/>
        </w:rPr>
        <w:t xml:space="preserve">следующие изменения: </w:t>
      </w:r>
    </w:p>
    <w:p w:rsidR="008E2FCD" w:rsidRPr="004D01F1" w:rsidRDefault="008E2FCD" w:rsidP="008E2FCD">
      <w:pPr>
        <w:pStyle w:val="a7"/>
        <w:spacing w:line="240" w:lineRule="atLeast"/>
        <w:ind w:firstLine="708"/>
        <w:rPr>
          <w:rFonts w:eastAsia="Calibri"/>
          <w:sz w:val="24"/>
          <w:szCs w:val="24"/>
        </w:rPr>
      </w:pPr>
      <w:r w:rsidRPr="004D01F1">
        <w:rPr>
          <w:rFonts w:eastAsia="Calibri"/>
          <w:sz w:val="24"/>
          <w:szCs w:val="24"/>
        </w:rPr>
        <w:t xml:space="preserve">1) в столбце 1 строке 3 главы 1 «Паспорт муниципальной программы «Обеспечение жильем молодых семей в </w:t>
      </w:r>
      <w:proofErr w:type="spellStart"/>
      <w:r w:rsidRPr="004D01F1">
        <w:rPr>
          <w:rFonts w:eastAsia="Calibri"/>
          <w:sz w:val="24"/>
          <w:szCs w:val="24"/>
        </w:rPr>
        <w:t>Шарьинском</w:t>
      </w:r>
      <w:proofErr w:type="spellEnd"/>
      <w:r w:rsidRPr="004D01F1">
        <w:rPr>
          <w:rFonts w:eastAsia="Calibri"/>
          <w:sz w:val="24"/>
          <w:szCs w:val="24"/>
        </w:rPr>
        <w:t xml:space="preserve"> муниципальном районе на 2022-2024 годы»» исключить цифру «4.</w:t>
      </w:r>
      <w:r>
        <w:rPr>
          <w:rFonts w:eastAsia="Calibri"/>
          <w:sz w:val="24"/>
          <w:szCs w:val="24"/>
        </w:rPr>
        <w:t>»</w:t>
      </w:r>
    </w:p>
    <w:p w:rsidR="008E2FCD" w:rsidRPr="004D01F1" w:rsidRDefault="008E2FCD" w:rsidP="008E2FCD">
      <w:pPr>
        <w:pStyle w:val="a7"/>
        <w:spacing w:line="240" w:lineRule="atLeast"/>
        <w:ind w:firstLine="708"/>
        <w:rPr>
          <w:rFonts w:eastAsia="Calibri"/>
          <w:sz w:val="24"/>
          <w:szCs w:val="24"/>
        </w:rPr>
      </w:pPr>
      <w:proofErr w:type="gramStart"/>
      <w:r w:rsidRPr="004D01F1">
        <w:rPr>
          <w:rFonts w:eastAsia="Calibri"/>
          <w:sz w:val="24"/>
          <w:szCs w:val="24"/>
        </w:rPr>
        <w:t xml:space="preserve">2) в столбце 2 строке 7 главы 1 «Паспорт муниципальной программы «Обеспечение жильем молодых семей в </w:t>
      </w:r>
      <w:proofErr w:type="spellStart"/>
      <w:r w:rsidRPr="004D01F1">
        <w:rPr>
          <w:rFonts w:eastAsia="Calibri"/>
          <w:sz w:val="24"/>
          <w:szCs w:val="24"/>
        </w:rPr>
        <w:t>Шарьинском</w:t>
      </w:r>
      <w:proofErr w:type="spellEnd"/>
      <w:r w:rsidRPr="004D01F1">
        <w:rPr>
          <w:rFonts w:eastAsia="Calibri"/>
          <w:sz w:val="24"/>
          <w:szCs w:val="24"/>
        </w:rPr>
        <w:t xml:space="preserve"> муниципальном районе на 2022-2024 годы»» цифру «406 078» </w:t>
      </w:r>
      <w:r w:rsidRPr="004D01F1">
        <w:rPr>
          <w:rFonts w:eastAsia="Calibri"/>
          <w:sz w:val="24"/>
          <w:szCs w:val="24"/>
        </w:rPr>
        <w:lastRenderedPageBreak/>
        <w:t xml:space="preserve">заменить цифрой «623 586,95», цифру «414 920» заменить цифрой «651 263,05», цифру «483 767» заменить цифрой «854 869», цифру «2 423 135» заменить цифрой « 3 955 192». </w:t>
      </w:r>
      <w:proofErr w:type="gramEnd"/>
    </w:p>
    <w:p w:rsidR="008E2FCD" w:rsidRPr="004D01F1" w:rsidRDefault="008E2FCD" w:rsidP="008E2FCD">
      <w:pPr>
        <w:pStyle w:val="a7"/>
        <w:spacing w:line="240" w:lineRule="atLeast"/>
        <w:ind w:firstLine="708"/>
        <w:rPr>
          <w:rFonts w:eastAsia="Calibri"/>
          <w:sz w:val="24"/>
          <w:szCs w:val="24"/>
        </w:rPr>
      </w:pPr>
      <w:r w:rsidRPr="004D01F1">
        <w:rPr>
          <w:rFonts w:eastAsia="Calibri"/>
          <w:sz w:val="24"/>
          <w:szCs w:val="24"/>
        </w:rPr>
        <w:t xml:space="preserve">3) таблицу 2 пункта 10 главы 4 «Объемы и источники финансирования Программы в 2022-2024 годах (прогноз)» изложить в следующей редакции: </w:t>
      </w:r>
    </w:p>
    <w:p w:rsidR="008E2FCD" w:rsidRPr="004D01F1" w:rsidRDefault="008E2FCD" w:rsidP="008E2FCD">
      <w:pPr>
        <w:pStyle w:val="a7"/>
        <w:spacing w:line="240" w:lineRule="atLeast"/>
        <w:ind w:left="-426"/>
        <w:rPr>
          <w:rFonts w:eastAsia="Calibri"/>
          <w:sz w:val="24"/>
          <w:szCs w:val="24"/>
        </w:rPr>
      </w:pPr>
    </w:p>
    <w:tbl>
      <w:tblPr>
        <w:tblStyle w:val="ac"/>
        <w:tblW w:w="10310" w:type="dxa"/>
        <w:tblInd w:w="-137" w:type="dxa"/>
        <w:tblLayout w:type="fixed"/>
        <w:tblLook w:val="04A0"/>
      </w:tblPr>
      <w:tblGrid>
        <w:gridCol w:w="2546"/>
        <w:gridCol w:w="2094"/>
        <w:gridCol w:w="2126"/>
        <w:gridCol w:w="1984"/>
        <w:gridCol w:w="1560"/>
      </w:tblGrid>
      <w:tr w:rsidR="008E2FCD" w:rsidRPr="008E2FCD" w:rsidTr="008E2FCD">
        <w:tc>
          <w:tcPr>
            <w:tcW w:w="2546" w:type="dxa"/>
            <w:vMerge w:val="restart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94" w:type="dxa"/>
            <w:vMerge w:val="restart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5670" w:type="dxa"/>
            <w:gridSpan w:val="3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8E2FCD" w:rsidRPr="008E2FCD" w:rsidTr="008E2FCD">
        <w:trPr>
          <w:trHeight w:val="564"/>
        </w:trPr>
        <w:tc>
          <w:tcPr>
            <w:tcW w:w="2546" w:type="dxa"/>
            <w:vMerge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2022</w:t>
            </w:r>
          </w:p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(1семья)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2023</w:t>
            </w:r>
          </w:p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(2 семьи)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2024</w:t>
            </w:r>
          </w:p>
        </w:tc>
      </w:tr>
      <w:tr w:rsidR="008E2FCD" w:rsidRPr="008E2FCD" w:rsidTr="008E2FCD">
        <w:tc>
          <w:tcPr>
            <w:tcW w:w="2546" w:type="dxa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9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623 586,95</w:t>
            </w: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202 528, 95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210 168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210 890</w:t>
            </w:r>
          </w:p>
        </w:tc>
      </w:tr>
      <w:tr w:rsidR="008E2FCD" w:rsidRPr="008E2FCD" w:rsidTr="008E2FCD">
        <w:tc>
          <w:tcPr>
            <w:tcW w:w="2546" w:type="dxa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209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651 263,05</w:t>
            </w: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211 509, 05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219 500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220 254</w:t>
            </w:r>
          </w:p>
        </w:tc>
      </w:tr>
      <w:tr w:rsidR="008E2FCD" w:rsidRPr="008E2FCD" w:rsidTr="008E2FCD">
        <w:tc>
          <w:tcPr>
            <w:tcW w:w="2546" w:type="dxa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209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854 869</w:t>
            </w: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277 639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288 120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289 110</w:t>
            </w:r>
          </w:p>
        </w:tc>
      </w:tr>
      <w:tr w:rsidR="008E2FCD" w:rsidRPr="008E2FCD" w:rsidTr="008E2FCD">
        <w:tc>
          <w:tcPr>
            <w:tcW w:w="2546" w:type="dxa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209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3 955 192</w:t>
            </w: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1 284 543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1 333 035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1 337 614</w:t>
            </w:r>
          </w:p>
        </w:tc>
      </w:tr>
      <w:tr w:rsidR="008E2FCD" w:rsidRPr="008E2FCD" w:rsidTr="008E2FCD">
        <w:tc>
          <w:tcPr>
            <w:tcW w:w="2546" w:type="dxa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209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6 084 911</w:t>
            </w:r>
          </w:p>
        </w:tc>
        <w:tc>
          <w:tcPr>
            <w:tcW w:w="2126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1 976 220</w:t>
            </w:r>
          </w:p>
        </w:tc>
        <w:tc>
          <w:tcPr>
            <w:tcW w:w="1984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2 050 823</w:t>
            </w:r>
          </w:p>
        </w:tc>
        <w:tc>
          <w:tcPr>
            <w:tcW w:w="1560" w:type="dxa"/>
            <w:vAlign w:val="center"/>
          </w:tcPr>
          <w:p w:rsidR="008E2FCD" w:rsidRPr="008E2FCD" w:rsidRDefault="008E2FCD" w:rsidP="008E2FCD">
            <w:pPr>
              <w:pStyle w:val="a7"/>
              <w:spacing w:line="240" w:lineRule="atLeast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E2FCD">
              <w:rPr>
                <w:rFonts w:eastAsia="Calibri"/>
                <w:sz w:val="24"/>
                <w:szCs w:val="24"/>
              </w:rPr>
              <w:t>2 057 868</w:t>
            </w:r>
          </w:p>
        </w:tc>
      </w:tr>
    </w:tbl>
    <w:p w:rsidR="008E2FCD" w:rsidRPr="00832C25" w:rsidRDefault="008E2FCD" w:rsidP="008E2FCD">
      <w:pPr>
        <w:spacing w:after="0" w:line="240" w:lineRule="atLeast"/>
        <w:ind w:right="-285"/>
        <w:jc w:val="right"/>
        <w:rPr>
          <w:rFonts w:ascii="Times New Roman" w:hAnsi="Times New Roman" w:cs="Times New Roman"/>
        </w:rPr>
      </w:pPr>
      <w:r w:rsidRPr="00832C25">
        <w:rPr>
          <w:rFonts w:ascii="Times New Roman" w:hAnsi="Times New Roman" w:cs="Times New Roman"/>
        </w:rPr>
        <w:t>»</w:t>
      </w:r>
    </w:p>
    <w:p w:rsidR="008E2FCD" w:rsidRPr="004D01F1" w:rsidRDefault="008E2FCD" w:rsidP="008E2FC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1F1">
        <w:rPr>
          <w:rFonts w:ascii="Times New Roman" w:hAnsi="Times New Roman" w:cs="Times New Roman"/>
          <w:sz w:val="24"/>
          <w:szCs w:val="24"/>
        </w:rPr>
        <w:t xml:space="preserve">4) в столбце 3 строке 1 таблице 4 пункта 18 главы 6 «Целевые индикаторы по годам реализации Программы» слова «Всего за 2019-2020 годы» заменить словами «Всего». </w:t>
      </w:r>
    </w:p>
    <w:p w:rsidR="008E2FCD" w:rsidRPr="004D01F1" w:rsidRDefault="008E2FCD" w:rsidP="008E2FC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1F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D01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01F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- заведующего  отделом архитектуры, строительства и ЖКХ. </w:t>
      </w:r>
    </w:p>
    <w:p w:rsidR="008E2FCD" w:rsidRPr="004D01F1" w:rsidRDefault="008E2FCD" w:rsidP="00F81986">
      <w:pPr>
        <w:tabs>
          <w:tab w:val="left" w:pos="370"/>
        </w:tabs>
        <w:spacing w:after="0" w:line="240" w:lineRule="atLeast"/>
        <w:ind w:right="7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01F1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4D01F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D01F1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8E2FCD" w:rsidRPr="004D01F1" w:rsidRDefault="008E2FCD" w:rsidP="008E2FCD">
      <w:pPr>
        <w:widowControl w:val="0"/>
        <w:spacing w:after="0" w:line="24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8E2FCD" w:rsidRPr="004D01F1" w:rsidRDefault="008E2FCD" w:rsidP="008E2FCD">
      <w:pPr>
        <w:pStyle w:val="a7"/>
        <w:spacing w:line="240" w:lineRule="atLeast"/>
        <w:rPr>
          <w:rFonts w:eastAsia="Calibri"/>
          <w:sz w:val="24"/>
          <w:szCs w:val="24"/>
        </w:rPr>
      </w:pPr>
      <w:r w:rsidRPr="004D01F1">
        <w:rPr>
          <w:sz w:val="24"/>
          <w:szCs w:val="24"/>
        </w:rPr>
        <w:t xml:space="preserve">Глава </w:t>
      </w:r>
      <w:proofErr w:type="spellStart"/>
      <w:r w:rsidRPr="004D01F1">
        <w:rPr>
          <w:sz w:val="24"/>
          <w:szCs w:val="24"/>
        </w:rPr>
        <w:t>Шарьинского</w:t>
      </w:r>
      <w:proofErr w:type="spellEnd"/>
      <w:r w:rsidRPr="004D01F1">
        <w:rPr>
          <w:sz w:val="24"/>
          <w:szCs w:val="24"/>
        </w:rPr>
        <w:t xml:space="preserve"> </w:t>
      </w:r>
    </w:p>
    <w:p w:rsidR="008E2FCD" w:rsidRPr="004D01F1" w:rsidRDefault="008E2FCD" w:rsidP="008E2FCD">
      <w:pPr>
        <w:pStyle w:val="a7"/>
        <w:spacing w:line="240" w:lineRule="atLeast"/>
        <w:rPr>
          <w:rFonts w:eastAsia="Mangal"/>
          <w:kern w:val="1"/>
          <w:sz w:val="24"/>
          <w:szCs w:val="24"/>
          <w:lang w:eastAsia="zh-CN"/>
        </w:rPr>
      </w:pPr>
      <w:r w:rsidRPr="004D01F1">
        <w:rPr>
          <w:rFonts w:eastAsia="Calibri"/>
          <w:sz w:val="24"/>
          <w:szCs w:val="24"/>
        </w:rPr>
        <w:t xml:space="preserve">муниципального  района                  </w:t>
      </w:r>
      <w:r w:rsidRPr="004D01F1">
        <w:rPr>
          <w:sz w:val="24"/>
          <w:szCs w:val="24"/>
        </w:rPr>
        <w:t xml:space="preserve">                                  </w:t>
      </w:r>
      <w:r w:rsidRPr="004D01F1">
        <w:rPr>
          <w:rFonts w:eastAsia="Calibri"/>
          <w:sz w:val="24"/>
          <w:szCs w:val="24"/>
        </w:rPr>
        <w:t xml:space="preserve">                                      Н.С. </w:t>
      </w:r>
      <w:proofErr w:type="spellStart"/>
      <w:r w:rsidRPr="004D01F1">
        <w:rPr>
          <w:rFonts w:eastAsia="Calibri"/>
          <w:sz w:val="24"/>
          <w:szCs w:val="24"/>
        </w:rPr>
        <w:t>Глушаков</w:t>
      </w:r>
      <w:proofErr w:type="spellEnd"/>
    </w:p>
    <w:p w:rsidR="008E2FCD" w:rsidRPr="004D01F1" w:rsidRDefault="008E2FCD" w:rsidP="008E2FCD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E2FCD" w:rsidRDefault="008E2FC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АДМИНИСТРАЦИЯ ШАРЬИНСКОГО МУНИЦИПАЛЬНОГО РАЙОНА</w:t>
      </w:r>
    </w:p>
    <w:p w:rsidR="00F458FD" w:rsidRPr="00BA6215" w:rsidRDefault="00F458F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КОСТРОМСКОЙ ОБЛАСТИ</w:t>
      </w:r>
    </w:p>
    <w:p w:rsidR="00F458FD" w:rsidRPr="00BA6215" w:rsidRDefault="00F458F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ПОСТАНОВЛЕНИЕ</w:t>
      </w:r>
    </w:p>
    <w:p w:rsidR="00F458FD" w:rsidRPr="00BA6215" w:rsidRDefault="00F458FD" w:rsidP="00F458F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«30</w:t>
      </w: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  марта 2022 года  № 105</w:t>
      </w:r>
    </w:p>
    <w:p w:rsidR="00F81986" w:rsidRDefault="00F81986" w:rsidP="00F458FD">
      <w:pPr>
        <w:pStyle w:val="ConsPlusTitle"/>
        <w:ind w:firstLine="709"/>
        <w:jc w:val="center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6215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О внесении изменений в </w:t>
      </w:r>
      <w:r w:rsidRPr="00BA6215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F458FD" w:rsidRPr="00BA6215" w:rsidRDefault="00F458F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оплате труда руководителя муниципального казенного унитарного предприятия </w:t>
      </w:r>
      <w:proofErr w:type="spellStart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>Коммунсервис</w:t>
      </w:r>
      <w:proofErr w:type="spellEnd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 xml:space="preserve">», утвержденное постановлением администрации </w:t>
      </w:r>
      <w:proofErr w:type="spellStart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F458FD" w:rsidRPr="00BA6215" w:rsidRDefault="00F458FD" w:rsidP="00F458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Pr="00BA62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22 октября 2020 года № 312 </w:t>
      </w:r>
      <w:r w:rsidRPr="00BA621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</w:t>
      </w:r>
    </w:p>
    <w:p w:rsidR="00F458FD" w:rsidRPr="00BA6215" w:rsidRDefault="00F458FD" w:rsidP="00F458FD">
      <w:pPr>
        <w:pStyle w:val="24"/>
        <w:spacing w:before="0" w:after="0" w:line="240" w:lineRule="auto"/>
        <w:ind w:firstLine="709"/>
        <w:jc w:val="both"/>
        <w:rPr>
          <w:color w:val="0D0D0D" w:themeColor="text1" w:themeTint="F2"/>
        </w:rPr>
      </w:pPr>
    </w:p>
    <w:p w:rsidR="00F458FD" w:rsidRPr="00BA6215" w:rsidRDefault="00F458FD" w:rsidP="00F458FD">
      <w:pPr>
        <w:pStyle w:val="24"/>
        <w:spacing w:before="0" w:after="0" w:line="240" w:lineRule="auto"/>
        <w:ind w:firstLine="709"/>
        <w:jc w:val="both"/>
        <w:rPr>
          <w:b/>
          <w:color w:val="0D0D0D" w:themeColor="text1" w:themeTint="F2"/>
        </w:rPr>
      </w:pPr>
      <w:r w:rsidRPr="00BA6215">
        <w:t xml:space="preserve">В целях упорядочения системы и условий оплаты труда руководителя, </w:t>
      </w:r>
      <w:r w:rsidRPr="00BA6215">
        <w:rPr>
          <w:color w:val="0D0D0D" w:themeColor="text1" w:themeTint="F2"/>
        </w:rPr>
        <w:t xml:space="preserve">в соответствии со статьями 37, 52 Устава муниципального образования </w:t>
      </w:r>
      <w:proofErr w:type="spellStart"/>
      <w:r w:rsidRPr="00BA6215">
        <w:rPr>
          <w:color w:val="0D0D0D" w:themeColor="text1" w:themeTint="F2"/>
        </w:rPr>
        <w:t>Шарьинский</w:t>
      </w:r>
      <w:proofErr w:type="spellEnd"/>
      <w:r w:rsidRPr="00BA6215">
        <w:rPr>
          <w:color w:val="0D0D0D" w:themeColor="text1" w:themeTint="F2"/>
        </w:rPr>
        <w:t xml:space="preserve"> муниципальный район Костромской области, администрация </w:t>
      </w:r>
      <w:proofErr w:type="spellStart"/>
      <w:r w:rsidRPr="00BA6215">
        <w:rPr>
          <w:color w:val="0D0D0D" w:themeColor="text1" w:themeTint="F2"/>
        </w:rPr>
        <w:t>Шарьинского</w:t>
      </w:r>
      <w:proofErr w:type="spellEnd"/>
      <w:r w:rsidRPr="00BA6215">
        <w:rPr>
          <w:color w:val="0D0D0D" w:themeColor="text1" w:themeTint="F2"/>
        </w:rPr>
        <w:t xml:space="preserve"> муниципального района </w:t>
      </w:r>
    </w:p>
    <w:p w:rsidR="00F458FD" w:rsidRPr="00BA6215" w:rsidRDefault="00F458FD" w:rsidP="00F458FD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A62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ПОСТАНОВЛЯЕТ:</w:t>
      </w:r>
    </w:p>
    <w:p w:rsidR="00F458FD" w:rsidRPr="00BA6215" w:rsidRDefault="00F458FD" w:rsidP="00F458FD">
      <w:pPr>
        <w:tabs>
          <w:tab w:val="left" w:pos="12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BA621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1.</w:t>
      </w:r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A621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Внести в </w:t>
      </w:r>
      <w:r w:rsidRPr="00BA6215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Pr="00BA6215">
        <w:rPr>
          <w:rFonts w:ascii="Times New Roman" w:hAnsi="Times New Roman" w:cs="Times New Roman"/>
          <w:sz w:val="24"/>
          <w:szCs w:val="24"/>
        </w:rPr>
        <w:t xml:space="preserve"> </w:t>
      </w:r>
      <w:r w:rsidRPr="00BA6215">
        <w:rPr>
          <w:rFonts w:ascii="Times New Roman" w:hAnsi="Times New Roman" w:cs="Times New Roman"/>
          <w:b w:val="0"/>
          <w:sz w:val="24"/>
          <w:szCs w:val="24"/>
        </w:rPr>
        <w:t xml:space="preserve">об оплате труда руководителя муниципального казенного унитарного предприятия </w:t>
      </w:r>
      <w:proofErr w:type="spellStart"/>
      <w:r w:rsidRPr="00BA6215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BA6215">
        <w:rPr>
          <w:rFonts w:ascii="Times New Roman" w:hAnsi="Times New Roman" w:cs="Times New Roman"/>
          <w:b w:val="0"/>
          <w:sz w:val="24"/>
          <w:szCs w:val="24"/>
        </w:rPr>
        <w:t>Коммунсервис</w:t>
      </w:r>
      <w:proofErr w:type="spellEnd"/>
      <w:r w:rsidRPr="00BA6215">
        <w:rPr>
          <w:rFonts w:ascii="Times New Roman" w:hAnsi="Times New Roman" w:cs="Times New Roman"/>
          <w:b w:val="0"/>
          <w:sz w:val="24"/>
          <w:szCs w:val="24"/>
        </w:rPr>
        <w:t>», утвержденное постановлением</w:t>
      </w:r>
      <w:r w:rsidRPr="00BA621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администрации </w:t>
      </w:r>
      <w:proofErr w:type="spellStart"/>
      <w:r w:rsidRPr="00BA621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муниципального района Костромской области от 22 октября 2020 года № 312 </w:t>
      </w:r>
      <w:r w:rsidRPr="00BA6215">
        <w:rPr>
          <w:rFonts w:ascii="Times New Roman" w:hAnsi="Times New Roman" w:cs="Times New Roman"/>
          <w:b w:val="0"/>
          <w:bCs/>
          <w:color w:val="0D0D0D" w:themeColor="text1" w:themeTint="F2"/>
          <w:sz w:val="24"/>
          <w:szCs w:val="24"/>
        </w:rPr>
        <w:t xml:space="preserve"> (в редакции постановления от 10.02.2022 г.    № 38)  следующее изменение:</w:t>
      </w:r>
    </w:p>
    <w:p w:rsidR="00F458FD" w:rsidRPr="00BA6215" w:rsidRDefault="00F458FD" w:rsidP="00F458FD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215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1.1. в части 1 статьи 2 слова «</w:t>
      </w:r>
      <w:r w:rsidRPr="00BA6215">
        <w:rPr>
          <w:rFonts w:ascii="Times New Roman" w:hAnsi="Times New Roman"/>
          <w:sz w:val="24"/>
          <w:szCs w:val="24"/>
        </w:rPr>
        <w:t>в размере 20 000 (двадцать тысяч) рублей</w:t>
      </w:r>
      <w:r w:rsidRPr="00BA6215">
        <w:rPr>
          <w:rFonts w:ascii="Times New Roman" w:hAnsi="Times New Roman"/>
          <w:color w:val="0D0D0D" w:themeColor="text1" w:themeTint="F2"/>
          <w:sz w:val="24"/>
          <w:szCs w:val="24"/>
        </w:rPr>
        <w:t>» заменить словами «</w:t>
      </w:r>
      <w:r w:rsidRPr="00BA6215">
        <w:rPr>
          <w:rFonts w:ascii="Times New Roman" w:hAnsi="Times New Roman"/>
          <w:sz w:val="24"/>
          <w:szCs w:val="24"/>
        </w:rPr>
        <w:t>в размере 22 500 (двадцати двух тысяч пятисот) рублей</w:t>
      </w:r>
      <w:r w:rsidRPr="00BA6215">
        <w:rPr>
          <w:rFonts w:ascii="Times New Roman" w:hAnsi="Times New Roman"/>
          <w:color w:val="0D0D0D" w:themeColor="text1" w:themeTint="F2"/>
          <w:sz w:val="24"/>
          <w:szCs w:val="24"/>
        </w:rPr>
        <w:t>».</w:t>
      </w:r>
    </w:p>
    <w:p w:rsidR="00F458FD" w:rsidRPr="00BA6215" w:rsidRDefault="00F458FD" w:rsidP="00F45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BA621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A6215">
        <w:rPr>
          <w:rFonts w:ascii="Times New Roman" w:eastAsia="Times New Roman" w:hAnsi="Times New Roman" w:cs="Times New Roman"/>
          <w:sz w:val="24"/>
          <w:szCs w:val="24"/>
        </w:rPr>
        <w:t xml:space="preserve"> настоящим постановлением возложить на заместителя главы администрации – заведующего отделом архитектуры, строительства и ЖКХ.</w:t>
      </w:r>
    </w:p>
    <w:p w:rsidR="00F458FD" w:rsidRPr="00BA6215" w:rsidRDefault="00F458FD" w:rsidP="00F45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района».</w:t>
      </w:r>
    </w:p>
    <w:p w:rsidR="00F458FD" w:rsidRPr="00BA6215" w:rsidRDefault="00F458FD" w:rsidP="00F45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F458FD" w:rsidRPr="00BA6215" w:rsidRDefault="00F458FD" w:rsidP="00F458FD">
      <w:pPr>
        <w:spacing w:after="0" w:line="240" w:lineRule="auto"/>
        <w:ind w:firstLine="709"/>
        <w:jc w:val="both"/>
        <w:rPr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Глава </w:t>
      </w:r>
      <w:proofErr w:type="spellStart"/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F458FD" w:rsidRPr="00BA6215" w:rsidRDefault="00F458FD" w:rsidP="00F458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BA621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</w:t>
      </w:r>
      <w:r w:rsidR="00F8198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        </w:t>
      </w:r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            Н.С.  </w:t>
      </w:r>
      <w:proofErr w:type="spellStart"/>
      <w:r w:rsidRPr="00BA621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Глушаков</w:t>
      </w:r>
      <w:proofErr w:type="spellEnd"/>
    </w:p>
    <w:p w:rsidR="006A03BB" w:rsidRPr="00D35B14" w:rsidRDefault="006A03BB" w:rsidP="0033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743" w:rsidRPr="00BA6215" w:rsidRDefault="00641743" w:rsidP="00641743">
      <w:pPr>
        <w:pStyle w:val="2"/>
        <w:keepNext w:val="0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A6215">
        <w:rPr>
          <w:rFonts w:ascii="Times New Roman" w:hAnsi="Times New Roman"/>
          <w:b w:val="0"/>
          <w:i w:val="0"/>
          <w:sz w:val="24"/>
          <w:szCs w:val="24"/>
        </w:rPr>
        <w:t>АДМИНИСТРАЦИЯ ШАРЬИНСКОГО МУНИЦИПАЛЬНОГО РАЙОНА</w:t>
      </w:r>
    </w:p>
    <w:p w:rsidR="00641743" w:rsidRDefault="00641743" w:rsidP="00641743">
      <w:pPr>
        <w:pStyle w:val="2"/>
        <w:keepNext w:val="0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A6215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455CCD" w:rsidRPr="00455CCD" w:rsidRDefault="00455CCD" w:rsidP="00455CCD">
      <w:pPr>
        <w:pStyle w:val="a0"/>
        <w:rPr>
          <w:lang w:eastAsia="hi-IN" w:bidi="hi-IN"/>
        </w:rPr>
      </w:pPr>
    </w:p>
    <w:p w:rsidR="00641743" w:rsidRPr="00455CCD" w:rsidRDefault="00641743" w:rsidP="00641743">
      <w:pPr>
        <w:pStyle w:val="2"/>
        <w:keepNext w:val="0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455CCD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641743" w:rsidRPr="00BA6215" w:rsidRDefault="00641743" w:rsidP="00641743">
      <w:pPr>
        <w:pStyle w:val="2"/>
        <w:keepNext w:val="0"/>
        <w:tabs>
          <w:tab w:val="left" w:pos="0"/>
        </w:tabs>
        <w:spacing w:before="0" w:after="0" w:line="240" w:lineRule="auto"/>
        <w:ind w:left="0"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BA6215">
        <w:rPr>
          <w:rFonts w:ascii="Times New Roman" w:hAnsi="Times New Roman"/>
          <w:b w:val="0"/>
          <w:i w:val="0"/>
          <w:sz w:val="24"/>
          <w:szCs w:val="24"/>
        </w:rPr>
        <w:t>«30»  марта  2022 г.      № 106</w:t>
      </w:r>
    </w:p>
    <w:p w:rsidR="00F81986" w:rsidRDefault="00F81986" w:rsidP="00641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641743" w:rsidRPr="00BA6215" w:rsidRDefault="00641743" w:rsidP="00641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>Об утверждении Порядка ведения Перечня видов муниципального контроля</w:t>
      </w:r>
      <w:r w:rsidRPr="00BA6215">
        <w:rPr>
          <w:rFonts w:ascii="Times New Roman" w:hAnsi="Times New Roman" w:cs="Times New Roman"/>
          <w:b/>
          <w:sz w:val="24"/>
          <w:szCs w:val="24"/>
        </w:rPr>
        <w:t>, органов местного самоуправления, уполномоченных на их осуществление,</w:t>
      </w:r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>Шарьинский</w:t>
      </w:r>
      <w:proofErr w:type="spellEnd"/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муниципальный район Костромской области</w:t>
      </w:r>
    </w:p>
    <w:p w:rsidR="00641743" w:rsidRPr="00BA6215" w:rsidRDefault="00641743" w:rsidP="002D3E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743" w:rsidRPr="00BA6215" w:rsidRDefault="00641743" w:rsidP="002D3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31 июля 2020 г. № 248-ФЗ «О государственном контроле (надзоре) и муниципальном контроле в Российской Федерации»,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руководствуясь ст. 37, 52  Устава 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области, администрация 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области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>ПОСТАНОВЛЯЕТ: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 Утвердить </w:t>
      </w:r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>Порядок ведения Перечня видов муниципального контроля</w:t>
      </w:r>
      <w:r w:rsidRPr="00BA6215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уполномоченных на их осуществление,</w:t>
      </w:r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>Шарьинский</w:t>
      </w:r>
      <w:proofErr w:type="spellEnd"/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муниципальный район Костромской области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>, согласно приложению к настоящему постановлению.</w:t>
      </w:r>
    </w:p>
    <w:p w:rsidR="00641743" w:rsidRPr="00BA6215" w:rsidRDefault="00641743" w:rsidP="002D3E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proofErr w:type="gram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Контроль за</w:t>
      </w:r>
      <w:proofErr w:type="gram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исполнением настоящего постановления возложить на первого заместителя главы администрации.</w:t>
      </w:r>
    </w:p>
    <w:p w:rsidR="00641743" w:rsidRPr="00BA6215" w:rsidRDefault="00641743" w:rsidP="002D3ECD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215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BA6215">
        <w:rPr>
          <w:rFonts w:ascii="Times New Roman" w:hAnsi="Times New Roman"/>
          <w:sz w:val="24"/>
          <w:szCs w:val="24"/>
        </w:rPr>
        <w:t xml:space="preserve">Настоящее постановление  вступает в силу после его официального опубликования  в информационном бюллетене «Вестник </w:t>
      </w:r>
      <w:proofErr w:type="spellStart"/>
      <w:r w:rsidRPr="00BA62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/>
          <w:sz w:val="24"/>
          <w:szCs w:val="24"/>
        </w:rPr>
        <w:t xml:space="preserve"> района».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1743" w:rsidRPr="00BA6215" w:rsidRDefault="00641743" w:rsidP="00641743">
      <w:pPr>
        <w:tabs>
          <w:tab w:val="left" w:pos="189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A621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A621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743" w:rsidRPr="00BA6215" w:rsidRDefault="00641743" w:rsidP="00641743">
      <w:pPr>
        <w:tabs>
          <w:tab w:val="left" w:pos="189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BA6215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Н.С. </w:t>
      </w:r>
      <w:proofErr w:type="spellStart"/>
      <w:r w:rsidRPr="00BA621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41743" w:rsidRPr="00BA6215" w:rsidRDefault="00641743" w:rsidP="00641743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BA6215">
        <w:rPr>
          <w:rFonts w:ascii="Times New Roman" w:hAnsi="Times New Roman"/>
          <w:sz w:val="24"/>
          <w:szCs w:val="24"/>
        </w:rPr>
        <w:t xml:space="preserve">Приложение </w:t>
      </w:r>
    </w:p>
    <w:p w:rsidR="00641743" w:rsidRPr="00BA6215" w:rsidRDefault="00641743" w:rsidP="00641743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BA621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41743" w:rsidRPr="00BA6215" w:rsidRDefault="00641743" w:rsidP="00641743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A621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BA6215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41743" w:rsidRPr="00BA6215" w:rsidRDefault="00837643" w:rsidP="00641743">
      <w:pPr>
        <w:pStyle w:val="ConsPlusNormal"/>
        <w:widowControl/>
        <w:numPr>
          <w:ilvl w:val="0"/>
          <w:numId w:val="1"/>
        </w:numPr>
        <w:adjustRightInd w:val="0"/>
        <w:ind w:left="0"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130037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» марта 2022 года № </w:t>
      </w:r>
      <w:r w:rsidR="00130037">
        <w:rPr>
          <w:rFonts w:ascii="Times New Roman" w:hAnsi="Times New Roman"/>
          <w:sz w:val="24"/>
          <w:szCs w:val="24"/>
        </w:rPr>
        <w:t>106</w:t>
      </w:r>
    </w:p>
    <w:p w:rsidR="00641743" w:rsidRPr="00BA6215" w:rsidRDefault="00641743" w:rsidP="00641743">
      <w:pPr>
        <w:widowControl w:val="0"/>
        <w:numPr>
          <w:ilvl w:val="2"/>
          <w:numId w:val="1"/>
        </w:numPr>
        <w:suppressAutoHyphens/>
        <w:spacing w:after="0" w:line="240" w:lineRule="auto"/>
        <w:ind w:left="0"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>Порядок ведения Перечня видов муниципального контроля</w:t>
      </w:r>
      <w:r w:rsidRPr="00BA6215">
        <w:rPr>
          <w:rFonts w:ascii="Times New Roman" w:hAnsi="Times New Roman" w:cs="Times New Roman"/>
          <w:sz w:val="24"/>
          <w:szCs w:val="24"/>
        </w:rPr>
        <w:t xml:space="preserve"> </w:t>
      </w:r>
      <w:r w:rsidRPr="00BA6215">
        <w:rPr>
          <w:rFonts w:ascii="Times New Roman" w:hAnsi="Times New Roman" w:cs="Times New Roman"/>
          <w:b/>
          <w:sz w:val="24"/>
          <w:szCs w:val="24"/>
        </w:rPr>
        <w:t>и органов местного самоуправления, уполномоченных на их осуществление,</w:t>
      </w:r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>Шарьинский</w:t>
      </w:r>
      <w:proofErr w:type="spellEnd"/>
      <w:r w:rsidRPr="00BA621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муниципальный район Костромской области</w:t>
      </w:r>
      <w:r w:rsidRPr="00BA62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>Порядок ведения Перечня видов муниципального контроля</w:t>
      </w:r>
      <w:r w:rsidRPr="00BA6215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уполномоченных на их осуществление,</w:t>
      </w:r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>Шарьинский</w:t>
      </w:r>
      <w:proofErr w:type="spellEnd"/>
      <w:r w:rsidRPr="00BA6215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муниципальный район Костромской области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>, (далее - Порядок) разработан в соответствии с Федеральным законом от 06.10.2003 №</w:t>
      </w:r>
      <w:r w:rsidRPr="00BA621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131-ФЗ «Об общих принципах организации местного самоуправления в Российской Федерации», </w:t>
      </w:r>
      <w:r w:rsidRPr="00BA6215">
        <w:rPr>
          <w:rFonts w:ascii="Times New Roman" w:hAnsi="Times New Roman" w:cs="Times New Roman"/>
          <w:sz w:val="24"/>
          <w:szCs w:val="24"/>
        </w:rPr>
        <w:t>Федеральным законом от 31 июля 2020 г. № 248-ФЗ «О государственном контроле (надзоре) и муниципальном контроле в Российской</w:t>
      </w:r>
      <w:proofErr w:type="gramEnd"/>
      <w:r w:rsidRPr="00BA6215">
        <w:rPr>
          <w:rFonts w:ascii="Times New Roman" w:hAnsi="Times New Roman" w:cs="Times New Roman"/>
          <w:sz w:val="24"/>
          <w:szCs w:val="24"/>
        </w:rPr>
        <w:t xml:space="preserve"> Федерации», 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Уставом 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 области.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>Настоящий Порядок определяет: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порядок ведения перечня видов муниципального контроля, осуществляемых на территории 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 области</w:t>
      </w: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;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порядок ведения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контроля;</w:t>
      </w:r>
    </w:p>
    <w:p w:rsidR="00641743" w:rsidRPr="00BA6215" w:rsidRDefault="00641743" w:rsidP="002D3EC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порядок учета лиц и (или) объектов, в отношении которых осуществляется муниципальный контроль.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1. Порядок ведения перечня видов муниципального контроля, осуществляемых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муниципальный район Костромской  области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1.1. Перечень видов муниципального контроля, осуществляемых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 области,  (далее - Перечень) определяет виды муниципального контроля и органы местного самоуправления, уполномоченные на их осуществление, на территории 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 области.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1.2. Ведение Перечня осуществляется администрацией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 области 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>1.3. В Перечень включается следующая информация: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- наименование вида муниципального контроля, осуществляемого на территории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района;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- наименование органа местного самоуправления муниципального образования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Шарьинский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муниципальный район Костромской области, уполномоченного на осуществление данного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полномочиями);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- реквизиты нормативных правовых актов Российской Федерации, муниципальных правовых актов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района, регулирующих соответствующий вид муниципального контроля.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1.4. В случае принятия нормативных правовых актов, требующих внесения изменений в Перечень, актуализация Перечня осуществляется в срок не более 20 календарных дней со дня вступления в силу соответствующего нормативного правового акта. 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1.5. Перечень утверждается правовым актом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 области и ведется по </w:t>
      </w:r>
      <w:r w:rsidRPr="00BA621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форме </w:t>
      </w:r>
      <w:r w:rsidRPr="00BA6215">
        <w:rPr>
          <w:rFonts w:ascii="Times New Roman" w:hAnsi="Times New Roman" w:cs="Times New Roman"/>
          <w:sz w:val="24"/>
          <w:szCs w:val="24"/>
          <w:lang w:eastAsia="zh-CN"/>
        </w:rPr>
        <w:t>согласно приложению 1 к Положению.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1.6. Информация, включенная в Перечень, является общедоступной. Актуальная версия Перечня подлежит размещению на официальном сайте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 области в информационной телекоммуникационной сети «Интернет» в течение 5 рабочих дней со дня вступления в силу правового акта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об утверждении Перечня либо внесении изменений в него.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41743" w:rsidRPr="00BA6215" w:rsidRDefault="00641743" w:rsidP="00641743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>2. Порядок ведения перечней нормативных правовых актов или их</w:t>
      </w:r>
    </w:p>
    <w:p w:rsidR="00641743" w:rsidRPr="00BA6215" w:rsidRDefault="00641743" w:rsidP="00C846B1">
      <w:pPr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>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2.1. 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(далее – Перечни обязательных требований), осуществляется администрацией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 области</w:t>
      </w:r>
      <w:r w:rsidRPr="00BA6215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:rsidR="00641743" w:rsidRPr="00BA6215" w:rsidRDefault="00641743" w:rsidP="00F819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2.2. Перечни обязательных требований утверждаются правовым актом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отдельно по каждому виду муниципального контроля.</w:t>
      </w:r>
    </w:p>
    <w:p w:rsidR="00641743" w:rsidRPr="00BA6215" w:rsidRDefault="00641743" w:rsidP="00F819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2.3. Проверка актуальности Перечней обязательных требований проводится не реже 1 раза в 3 месяца. </w:t>
      </w:r>
    </w:p>
    <w:p w:rsidR="00641743" w:rsidRPr="00BA6215" w:rsidRDefault="00641743" w:rsidP="00F819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2.4. В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календарных дней со дня вступления в силу соответствующего нормативного правового акта. </w:t>
      </w:r>
    </w:p>
    <w:p w:rsidR="00641743" w:rsidRPr="00BA6215" w:rsidRDefault="00641743" w:rsidP="00F819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2.5. 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 на официальном сайте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в информационной телекоммуникационной сети «Интернет» в течение 5 рабочих дней со дня вступления в силу правового акта администрации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об утверждении Перечней обязательных требований либо внесении изменений в них.</w:t>
      </w:r>
    </w:p>
    <w:p w:rsidR="00641743" w:rsidRPr="00BA6215" w:rsidRDefault="00641743" w:rsidP="00F819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  </w:t>
      </w:r>
    </w:p>
    <w:p w:rsidR="00641743" w:rsidRPr="00BA6215" w:rsidRDefault="00641743" w:rsidP="00F81986">
      <w:pPr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3. Порядок учета лиц и (или) объектов, 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BA621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в </w:t>
      </w:r>
      <w:proofErr w:type="gramStart"/>
      <w:r w:rsidRPr="00BA621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отношении</w:t>
      </w:r>
      <w:proofErr w:type="gramEnd"/>
      <w:r w:rsidRPr="00BA6215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которых осуществляется муниципальный контроль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3.1. Учет лиц и (или) объектов, в отношении которых осуществляется муниципальный контроль (далее – подконтрольные субъекты (объекты)), осуществляется администрацией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 Костромской  области 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>3.2. Учет подконтрольных субъектов (объектов) осуществляется раздельно по каждому виду муниципального контроля.</w:t>
      </w:r>
    </w:p>
    <w:p w:rsidR="00641743" w:rsidRPr="00BA6215" w:rsidRDefault="00641743" w:rsidP="00F8198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3.3. В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ответственности. </w:t>
      </w:r>
    </w:p>
    <w:p w:rsidR="00C846B1" w:rsidRDefault="00C846B1" w:rsidP="00641743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Приложение 1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BA6215">
        <w:rPr>
          <w:rFonts w:ascii="Times New Roman" w:hAnsi="Times New Roman" w:cs="Times New Roman"/>
          <w:sz w:val="24"/>
          <w:szCs w:val="24"/>
          <w:lang w:eastAsia="zh-CN"/>
        </w:rPr>
        <w:t>к Положению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bookmarkStart w:id="4" w:name="P62"/>
      <w:bookmarkEnd w:id="4"/>
      <w:r w:rsidRPr="00BA6215">
        <w:rPr>
          <w:rFonts w:ascii="Times New Roman" w:hAnsi="Times New Roman" w:cs="Times New Roman"/>
          <w:sz w:val="24"/>
          <w:szCs w:val="24"/>
          <w:lang w:eastAsia="zh-CN"/>
        </w:rPr>
        <w:t>Перечень видов муниципального контроля,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осуществляемых</w:t>
      </w:r>
      <w:proofErr w:type="gram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 на территории </w:t>
      </w:r>
      <w:proofErr w:type="spellStart"/>
      <w:r w:rsidRPr="00BA6215">
        <w:rPr>
          <w:rFonts w:ascii="Times New Roman" w:hAnsi="Times New Roman" w:cs="Times New Roman"/>
          <w:sz w:val="24"/>
          <w:szCs w:val="24"/>
          <w:lang w:eastAsia="zh-CN"/>
        </w:rPr>
        <w:t>Шарьинского</w:t>
      </w:r>
      <w:proofErr w:type="spellEnd"/>
      <w:r w:rsidRPr="00BA6215">
        <w:rPr>
          <w:rFonts w:ascii="Times New Roman" w:hAnsi="Times New Roman" w:cs="Times New Roman"/>
          <w:sz w:val="24"/>
          <w:szCs w:val="24"/>
          <w:lang w:eastAsia="zh-CN"/>
        </w:rPr>
        <w:t xml:space="preserve"> муниципального района</w:t>
      </w:r>
    </w:p>
    <w:p w:rsidR="00641743" w:rsidRPr="00BA6215" w:rsidRDefault="00641743" w:rsidP="00641743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328"/>
        <w:gridCol w:w="4116"/>
        <w:gridCol w:w="3260"/>
      </w:tblGrid>
      <w:tr w:rsidR="00641743" w:rsidRPr="00BA6215" w:rsidTr="00641743">
        <w:trPr>
          <w:trHeight w:val="301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743" w:rsidRPr="00BA6215" w:rsidRDefault="00641743" w:rsidP="006417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Pr="00BA6215"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  <w:t xml:space="preserve"> п.п.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743" w:rsidRPr="00BA6215" w:rsidRDefault="00641743" w:rsidP="00641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вида муниципального контроля, осуществляемого на территории МО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41743" w:rsidRPr="00BA6215" w:rsidRDefault="00641743" w:rsidP="00641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Наименование органа местного самоуправления МО,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 МО, наделенного соответствующими полномочиями)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743" w:rsidRPr="00BA6215" w:rsidRDefault="00641743" w:rsidP="0064174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Реквизиты нормативных правовых актов Российской Федерации, муниципальных правовых актов МО </w:t>
            </w:r>
            <w:proofErr w:type="spellStart"/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Шарьинский</w:t>
            </w:r>
            <w:proofErr w:type="spellEnd"/>
            <w:r w:rsidRPr="00BA621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муниципальный район Костромской  области, регулирующих соответствующий вид муниципального контроля</w:t>
            </w:r>
          </w:p>
        </w:tc>
      </w:tr>
      <w:tr w:rsidR="00641743" w:rsidRPr="000320DF" w:rsidTr="00641743">
        <w:trPr>
          <w:trHeight w:val="40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3" w:rsidRPr="000320DF" w:rsidRDefault="00641743" w:rsidP="006417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3" w:rsidRPr="000320DF" w:rsidRDefault="00641743" w:rsidP="006417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43" w:rsidRPr="000320DF" w:rsidRDefault="00641743" w:rsidP="006417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43" w:rsidRPr="000320DF" w:rsidRDefault="00641743" w:rsidP="006417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F404CA" w:rsidRPr="005C0F54" w:rsidRDefault="00F404CA" w:rsidP="00F404CA">
      <w:pPr>
        <w:pStyle w:val="a7"/>
        <w:ind w:firstLine="709"/>
        <w:jc w:val="right"/>
        <w:rPr>
          <w:szCs w:val="28"/>
        </w:rPr>
      </w:pPr>
    </w:p>
    <w:p w:rsidR="00F404CA" w:rsidRPr="00F404CA" w:rsidRDefault="00F404CA" w:rsidP="00F404CA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F404CA">
        <w:rPr>
          <w:sz w:val="24"/>
          <w:szCs w:val="24"/>
        </w:rPr>
        <w:t>АДМИНИСТРАЦИЯ ШАРЬИНСКОГО МУНИЦИПАЛЬНОГО РАЙОНА</w:t>
      </w:r>
    </w:p>
    <w:p w:rsidR="00F404CA" w:rsidRPr="00F404CA" w:rsidRDefault="00F404CA" w:rsidP="00F404CA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F404CA">
        <w:rPr>
          <w:sz w:val="24"/>
          <w:szCs w:val="24"/>
        </w:rPr>
        <w:t>КОСТРОМСКОЙ ОБЛАСТИ</w:t>
      </w:r>
    </w:p>
    <w:p w:rsidR="00F404CA" w:rsidRPr="00F404CA" w:rsidRDefault="00F404CA" w:rsidP="00F404CA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F404CA" w:rsidRPr="00F404CA" w:rsidRDefault="00F404CA" w:rsidP="00F404CA">
      <w:pPr>
        <w:pStyle w:val="a7"/>
        <w:spacing w:line="240" w:lineRule="auto"/>
        <w:ind w:firstLine="709"/>
        <w:jc w:val="center"/>
        <w:rPr>
          <w:b/>
          <w:bCs/>
          <w:sz w:val="24"/>
          <w:szCs w:val="24"/>
        </w:rPr>
      </w:pPr>
      <w:r w:rsidRPr="00F404CA">
        <w:rPr>
          <w:b/>
          <w:bCs/>
          <w:sz w:val="24"/>
          <w:szCs w:val="24"/>
        </w:rPr>
        <w:t>ПОСТАНОВЛЕНИЕ</w:t>
      </w:r>
    </w:p>
    <w:p w:rsidR="00F404CA" w:rsidRPr="00F404CA" w:rsidRDefault="00F81986" w:rsidP="00F404CA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 30» марта  2022 г.   </w:t>
      </w:r>
      <w:r w:rsidR="00F404CA" w:rsidRPr="00F404CA">
        <w:rPr>
          <w:sz w:val="24"/>
          <w:szCs w:val="24"/>
        </w:rPr>
        <w:t>№ 107</w:t>
      </w:r>
    </w:p>
    <w:p w:rsidR="00F404CA" w:rsidRDefault="00F404CA" w:rsidP="00F404CA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</w:p>
    <w:p w:rsidR="00F404CA" w:rsidRDefault="00F404CA" w:rsidP="00F404CA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F404CA">
        <w:rPr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404CA">
        <w:rPr>
          <w:b/>
          <w:sz w:val="24"/>
          <w:szCs w:val="24"/>
        </w:rPr>
        <w:t>Шарьинского</w:t>
      </w:r>
      <w:proofErr w:type="spellEnd"/>
      <w:r w:rsidRPr="00F404CA">
        <w:rPr>
          <w:b/>
          <w:sz w:val="24"/>
          <w:szCs w:val="24"/>
        </w:rPr>
        <w:t xml:space="preserve"> муниципального района от 11 марта 2022 года № 65 «О введении временного ограничения движения транспортных средств по автомобильным дорогам общего пользования местного значения </w:t>
      </w:r>
      <w:proofErr w:type="spellStart"/>
      <w:r w:rsidRPr="00F404CA">
        <w:rPr>
          <w:b/>
          <w:sz w:val="24"/>
          <w:szCs w:val="24"/>
        </w:rPr>
        <w:t>Шарьинского</w:t>
      </w:r>
      <w:proofErr w:type="spellEnd"/>
      <w:r w:rsidRPr="00F404CA">
        <w:rPr>
          <w:b/>
          <w:sz w:val="24"/>
          <w:szCs w:val="24"/>
        </w:rPr>
        <w:t xml:space="preserve"> муниципального района в 2022 году»</w:t>
      </w:r>
    </w:p>
    <w:p w:rsidR="005B5F74" w:rsidRPr="00F404CA" w:rsidRDefault="005B5F74" w:rsidP="00F404CA">
      <w:pPr>
        <w:pStyle w:val="a7"/>
        <w:spacing w:line="240" w:lineRule="auto"/>
        <w:ind w:firstLine="709"/>
        <w:jc w:val="center"/>
        <w:rPr>
          <w:color w:val="000000"/>
          <w:sz w:val="24"/>
          <w:szCs w:val="24"/>
        </w:rPr>
      </w:pP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  <w:r w:rsidRPr="00F404CA">
        <w:rPr>
          <w:color w:val="000000"/>
          <w:sz w:val="24"/>
          <w:szCs w:val="24"/>
        </w:rPr>
        <w:t xml:space="preserve"> В целях создания условий по поддержке базовых отраслей экономики и реализации комплекса  мер социально-экономического характера в отношении граждан и юридических лиц на территории </w:t>
      </w:r>
      <w:proofErr w:type="spellStart"/>
      <w:r w:rsidRPr="00F404CA">
        <w:rPr>
          <w:color w:val="000000"/>
          <w:sz w:val="24"/>
          <w:szCs w:val="24"/>
        </w:rPr>
        <w:t>Шарьинского</w:t>
      </w:r>
      <w:proofErr w:type="spellEnd"/>
      <w:r w:rsidRPr="00F404CA">
        <w:rPr>
          <w:color w:val="000000"/>
          <w:sz w:val="24"/>
          <w:szCs w:val="24"/>
        </w:rPr>
        <w:t xml:space="preserve"> муниципального района Костромской области,  на основании постановления  администрации Костромской области от 04.02.2012 г. № 28-а «О порядке осуществления временных ограничений или прекращения движения транспортных средств по автомобильным дорогам регионального или </w:t>
      </w:r>
      <w:r w:rsidRPr="00F404CA">
        <w:rPr>
          <w:color w:val="000000" w:themeColor="text1"/>
          <w:sz w:val="24"/>
          <w:szCs w:val="24"/>
        </w:rPr>
        <w:t>межмуниципального, местного значения на территории Костромской области»</w:t>
      </w:r>
      <w:proofErr w:type="gramStart"/>
      <w:r w:rsidRPr="00F404CA">
        <w:rPr>
          <w:color w:val="000000" w:themeColor="text1"/>
          <w:sz w:val="24"/>
          <w:szCs w:val="24"/>
        </w:rPr>
        <w:t xml:space="preserve">( </w:t>
      </w:r>
      <w:proofErr w:type="gramEnd"/>
      <w:r w:rsidRPr="00F404CA">
        <w:rPr>
          <w:color w:val="000000" w:themeColor="text1"/>
          <w:sz w:val="24"/>
          <w:szCs w:val="24"/>
        </w:rPr>
        <w:t>в редакции постановления администрации Костромской области  от 28 марта 2022 года № 127-а),   п. 5 ч. 1 ст. 7, ст</w:t>
      </w:r>
      <w:r w:rsidRPr="00F404CA">
        <w:rPr>
          <w:sz w:val="24"/>
          <w:szCs w:val="24"/>
        </w:rPr>
        <w:t xml:space="preserve">. ст.  37, 52  Устава муниципального образования </w:t>
      </w:r>
      <w:proofErr w:type="spellStart"/>
      <w:r w:rsidRPr="00F404CA">
        <w:rPr>
          <w:sz w:val="24"/>
          <w:szCs w:val="24"/>
        </w:rPr>
        <w:t>Шарьинский</w:t>
      </w:r>
      <w:proofErr w:type="spellEnd"/>
      <w:r w:rsidRPr="00F404CA">
        <w:rPr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404CA">
        <w:rPr>
          <w:sz w:val="24"/>
          <w:szCs w:val="24"/>
        </w:rPr>
        <w:t>Шарьинского</w:t>
      </w:r>
      <w:proofErr w:type="spellEnd"/>
      <w:r w:rsidRPr="00F404CA">
        <w:rPr>
          <w:sz w:val="24"/>
          <w:szCs w:val="24"/>
        </w:rPr>
        <w:t xml:space="preserve"> муниципального района</w:t>
      </w:r>
    </w:p>
    <w:p w:rsidR="00F404CA" w:rsidRPr="00F404CA" w:rsidRDefault="00F404CA" w:rsidP="00F404CA">
      <w:pPr>
        <w:pStyle w:val="a7"/>
        <w:spacing w:line="240" w:lineRule="auto"/>
        <w:ind w:firstLine="709"/>
        <w:jc w:val="center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404CA">
        <w:rPr>
          <w:sz w:val="24"/>
          <w:szCs w:val="24"/>
        </w:rPr>
        <w:t>ОСТАНОВЛЯЕТ: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r w:rsidRPr="00F404CA">
        <w:rPr>
          <w:bCs/>
          <w:color w:val="000000"/>
          <w:sz w:val="24"/>
          <w:szCs w:val="24"/>
        </w:rPr>
        <w:t xml:space="preserve">1.  Внести в постановление администрации </w:t>
      </w:r>
      <w:proofErr w:type="spellStart"/>
      <w:r w:rsidRPr="00F404CA">
        <w:rPr>
          <w:bCs/>
          <w:color w:val="000000"/>
          <w:sz w:val="24"/>
          <w:szCs w:val="24"/>
        </w:rPr>
        <w:t>Шарьинского</w:t>
      </w:r>
      <w:proofErr w:type="spellEnd"/>
      <w:r w:rsidRPr="00F404CA">
        <w:rPr>
          <w:bCs/>
          <w:color w:val="000000"/>
          <w:sz w:val="24"/>
          <w:szCs w:val="24"/>
        </w:rPr>
        <w:t xml:space="preserve"> муниципального района от 11 марта 2022 года № 65 «О введении временного ограничения движения транспортных средств по автомобильным дорогам общего пользования местного значения </w:t>
      </w:r>
      <w:proofErr w:type="spellStart"/>
      <w:r w:rsidRPr="00F404CA">
        <w:rPr>
          <w:bCs/>
          <w:color w:val="000000"/>
          <w:sz w:val="24"/>
          <w:szCs w:val="24"/>
        </w:rPr>
        <w:t>Шарьинского</w:t>
      </w:r>
      <w:proofErr w:type="spellEnd"/>
      <w:r w:rsidRPr="00F404CA">
        <w:rPr>
          <w:bCs/>
          <w:color w:val="000000"/>
          <w:sz w:val="24"/>
          <w:szCs w:val="24"/>
        </w:rPr>
        <w:t xml:space="preserve"> муниципального района в 2022 году» следующие изменения:</w:t>
      </w:r>
    </w:p>
    <w:p w:rsidR="005B5F74" w:rsidRDefault="00F404CA" w:rsidP="00F404CA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r w:rsidRPr="00F404CA">
        <w:rPr>
          <w:bCs/>
          <w:color w:val="000000"/>
          <w:sz w:val="24"/>
          <w:szCs w:val="24"/>
        </w:rPr>
        <w:t>В приложении № 1: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r w:rsidRPr="00F404CA">
        <w:rPr>
          <w:bCs/>
          <w:color w:val="000000"/>
          <w:sz w:val="24"/>
          <w:szCs w:val="24"/>
        </w:rPr>
        <w:t xml:space="preserve"> в пункте одиннадцатом слова « в период проведения мероприятий, направленных на стабилизацию ситуации в связи с распространением </w:t>
      </w:r>
      <w:proofErr w:type="spellStart"/>
      <w:r w:rsidRPr="00F404CA">
        <w:rPr>
          <w:bCs/>
          <w:color w:val="000000"/>
          <w:sz w:val="24"/>
          <w:szCs w:val="24"/>
        </w:rPr>
        <w:t>короновирусной</w:t>
      </w:r>
      <w:proofErr w:type="spellEnd"/>
      <w:r w:rsidRPr="00F404CA">
        <w:rPr>
          <w:bCs/>
          <w:color w:val="000000"/>
          <w:sz w:val="24"/>
          <w:szCs w:val="24"/>
        </w:rPr>
        <w:t xml:space="preserve">  инфекции, вызванной новым </w:t>
      </w:r>
      <w:proofErr w:type="spellStart"/>
      <w:r w:rsidRPr="00F404CA">
        <w:rPr>
          <w:bCs/>
          <w:color w:val="000000"/>
          <w:sz w:val="24"/>
          <w:szCs w:val="24"/>
        </w:rPr>
        <w:t>короновирусом</w:t>
      </w:r>
      <w:proofErr w:type="spellEnd"/>
      <w:r w:rsidRPr="00F404CA">
        <w:rPr>
          <w:bCs/>
          <w:color w:val="000000"/>
          <w:sz w:val="24"/>
          <w:szCs w:val="24"/>
        </w:rPr>
        <w:t xml:space="preserve"> – </w:t>
      </w:r>
      <w:proofErr w:type="spellStart"/>
      <w:r w:rsidRPr="00F404CA">
        <w:rPr>
          <w:bCs/>
          <w:color w:val="000000"/>
          <w:sz w:val="24"/>
          <w:szCs w:val="24"/>
        </w:rPr>
        <w:t>nCOV</w:t>
      </w:r>
      <w:proofErr w:type="spellEnd"/>
      <w:r w:rsidRPr="00F404CA">
        <w:rPr>
          <w:bCs/>
          <w:color w:val="000000"/>
          <w:sz w:val="24"/>
          <w:szCs w:val="24"/>
        </w:rPr>
        <w:t>» исключить.</w:t>
      </w:r>
    </w:p>
    <w:p w:rsidR="00F404CA" w:rsidRPr="00F404CA" w:rsidRDefault="005B5F74" w:rsidP="00F404CA">
      <w:pPr>
        <w:pStyle w:val="a7"/>
        <w:spacing w:line="240" w:lineRule="auto"/>
        <w:ind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F404CA" w:rsidRPr="00F404CA">
        <w:rPr>
          <w:bCs/>
          <w:color w:val="000000"/>
          <w:sz w:val="24"/>
          <w:szCs w:val="24"/>
        </w:rPr>
        <w:t xml:space="preserve">дополнить пунктом двенадцатым следующего содержания: 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proofErr w:type="gramStart"/>
      <w:r w:rsidRPr="00F404CA">
        <w:rPr>
          <w:bCs/>
          <w:color w:val="000000"/>
          <w:sz w:val="24"/>
          <w:szCs w:val="24"/>
        </w:rPr>
        <w:t>«Транспортные средства, перевозящие пиломатериалы, а также фанеру клееную многослойную лиственную общего назначения, состоящую исключительно  из листов березового шпона, плиты древесно-стружечные шлифованные, фланцы фанерные для кабельных катушек, транспортируемые грузополучателями в пределах Российской Федерации и в существующие морские порты для перевалки и последующей отправки на экспорт».</w:t>
      </w:r>
      <w:proofErr w:type="gramEnd"/>
    </w:p>
    <w:p w:rsidR="00F404CA" w:rsidRPr="00F404CA" w:rsidRDefault="00F404CA" w:rsidP="00F404CA">
      <w:pPr>
        <w:pStyle w:val="a7"/>
        <w:spacing w:line="240" w:lineRule="auto"/>
        <w:ind w:firstLine="709"/>
        <w:rPr>
          <w:color w:val="000000"/>
          <w:sz w:val="24"/>
          <w:szCs w:val="24"/>
        </w:rPr>
      </w:pPr>
      <w:r w:rsidRPr="00F404CA">
        <w:rPr>
          <w:color w:val="000000"/>
          <w:sz w:val="24"/>
          <w:szCs w:val="24"/>
        </w:rPr>
        <w:t xml:space="preserve"> 2. Главам сельских поселений </w:t>
      </w:r>
      <w:proofErr w:type="spellStart"/>
      <w:r w:rsidRPr="00F404CA">
        <w:rPr>
          <w:color w:val="000000"/>
          <w:sz w:val="24"/>
          <w:szCs w:val="24"/>
        </w:rPr>
        <w:t>Шарьинского</w:t>
      </w:r>
      <w:proofErr w:type="spellEnd"/>
      <w:r w:rsidRPr="00F404CA">
        <w:rPr>
          <w:color w:val="000000"/>
          <w:sz w:val="24"/>
          <w:szCs w:val="24"/>
        </w:rPr>
        <w:t xml:space="preserve"> муниципального района принять соответствующие нормативные правовые акты о внесении изменений в постановления о временном ограничении движения транспортных средств на автомобильных дорогах общего пользования, грунтовых дорогах, инженерных сооружениях сельских поселений.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  <w:r w:rsidRPr="00F404CA">
        <w:rPr>
          <w:color w:val="000000"/>
          <w:sz w:val="24"/>
          <w:szCs w:val="24"/>
        </w:rPr>
        <w:t xml:space="preserve">3. </w:t>
      </w:r>
      <w:proofErr w:type="gramStart"/>
      <w:r w:rsidRPr="00F404CA">
        <w:rPr>
          <w:sz w:val="24"/>
          <w:szCs w:val="24"/>
        </w:rPr>
        <w:t>Контроль за</w:t>
      </w:r>
      <w:proofErr w:type="gramEnd"/>
      <w:r w:rsidRPr="00F404CA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F404CA">
        <w:rPr>
          <w:sz w:val="24"/>
          <w:szCs w:val="24"/>
        </w:rPr>
        <w:t>Шарьинского</w:t>
      </w:r>
      <w:proofErr w:type="spellEnd"/>
      <w:r w:rsidRPr="00F404CA">
        <w:rPr>
          <w:sz w:val="24"/>
          <w:szCs w:val="24"/>
        </w:rPr>
        <w:t xml:space="preserve"> муниципального района.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  <w:r w:rsidRPr="00F404CA">
        <w:rPr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F404CA">
        <w:rPr>
          <w:sz w:val="24"/>
          <w:szCs w:val="24"/>
        </w:rPr>
        <w:t>Шарьинского</w:t>
      </w:r>
      <w:proofErr w:type="spellEnd"/>
      <w:r w:rsidRPr="00F404CA">
        <w:rPr>
          <w:sz w:val="24"/>
          <w:szCs w:val="24"/>
        </w:rPr>
        <w:t xml:space="preserve"> района».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  <w:r w:rsidRPr="00F404CA">
        <w:rPr>
          <w:sz w:val="24"/>
          <w:szCs w:val="24"/>
        </w:rPr>
        <w:t xml:space="preserve">Глава </w:t>
      </w:r>
      <w:proofErr w:type="spellStart"/>
      <w:r w:rsidRPr="00F404CA">
        <w:rPr>
          <w:sz w:val="24"/>
          <w:szCs w:val="24"/>
        </w:rPr>
        <w:t>Шарьинского</w:t>
      </w:r>
      <w:proofErr w:type="spellEnd"/>
      <w:r w:rsidRPr="00F404CA">
        <w:rPr>
          <w:sz w:val="24"/>
          <w:szCs w:val="24"/>
        </w:rPr>
        <w:t xml:space="preserve"> </w:t>
      </w:r>
    </w:p>
    <w:p w:rsidR="00F404CA" w:rsidRPr="00F404CA" w:rsidRDefault="00F404CA" w:rsidP="00F404CA">
      <w:pPr>
        <w:pStyle w:val="a7"/>
        <w:spacing w:line="240" w:lineRule="auto"/>
        <w:ind w:firstLine="709"/>
        <w:rPr>
          <w:sz w:val="24"/>
          <w:szCs w:val="24"/>
        </w:rPr>
      </w:pPr>
      <w:r w:rsidRPr="00F404CA">
        <w:rPr>
          <w:sz w:val="24"/>
          <w:szCs w:val="24"/>
        </w:rPr>
        <w:t xml:space="preserve">муниципального района                                                   </w:t>
      </w:r>
      <w:proofErr w:type="spellStart"/>
      <w:r w:rsidRPr="00F404CA">
        <w:rPr>
          <w:sz w:val="24"/>
          <w:szCs w:val="24"/>
        </w:rPr>
        <w:t>Н.С.Глушаков</w:t>
      </w:r>
      <w:proofErr w:type="spellEnd"/>
    </w:p>
    <w:p w:rsidR="004D01F1" w:rsidRDefault="004D01F1" w:rsidP="000D275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0D275C" w:rsidRPr="000D275C" w:rsidRDefault="000D275C" w:rsidP="000D275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0D275C" w:rsidRPr="000D275C" w:rsidRDefault="000D275C" w:rsidP="000D275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0D275C" w:rsidRDefault="000D275C" w:rsidP="000D275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0D275C" w:rsidRDefault="000D275C" w:rsidP="000D275C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0D275C" w:rsidRPr="000D275C" w:rsidRDefault="000D275C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612FA9" w:rsidRPr="00612FA9" w:rsidRDefault="000D275C" w:rsidP="00612FA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</w:t>
      </w:r>
      <w:r w:rsidR="00F8198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№18-</w:t>
      </w:r>
      <w:r w:rsidR="00612FA9"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</w:p>
    <w:p w:rsidR="000D275C" w:rsidRPr="000D275C" w:rsidRDefault="000D275C" w:rsidP="00612FA9">
      <w:pPr>
        <w:pStyle w:val="a8"/>
        <w:ind w:firstLine="709"/>
        <w:jc w:val="center"/>
        <w:rPr>
          <w:rFonts w:ascii="Times New Roman" w:hAnsi="Times New Roman" w:cs="Times New Roman"/>
          <w:b/>
        </w:rPr>
      </w:pPr>
      <w:r w:rsidRPr="000D275C">
        <w:rPr>
          <w:rFonts w:ascii="Times New Roman" w:hAnsi="Times New Roman" w:cs="Times New Roman"/>
          <w:b/>
        </w:rPr>
        <w:t xml:space="preserve">О награждении главного специалиста </w:t>
      </w:r>
      <w:proofErr w:type="gramStart"/>
      <w:r w:rsidRPr="000D275C">
        <w:rPr>
          <w:rFonts w:ascii="Times New Roman" w:hAnsi="Times New Roman" w:cs="Times New Roman"/>
          <w:b/>
        </w:rPr>
        <w:t>Межведомственной</w:t>
      </w:r>
      <w:proofErr w:type="gramEnd"/>
      <w:r w:rsidRPr="000D275C">
        <w:rPr>
          <w:rFonts w:ascii="Times New Roman" w:hAnsi="Times New Roman" w:cs="Times New Roman"/>
          <w:b/>
        </w:rPr>
        <w:t xml:space="preserve"> КДН</w:t>
      </w:r>
    </w:p>
    <w:p w:rsidR="000D275C" w:rsidRPr="000D275C" w:rsidRDefault="000D275C" w:rsidP="00612FA9">
      <w:pPr>
        <w:pStyle w:val="a8"/>
        <w:ind w:firstLine="709"/>
        <w:jc w:val="center"/>
        <w:rPr>
          <w:rFonts w:ascii="Times New Roman" w:hAnsi="Times New Roman" w:cs="Times New Roman"/>
          <w:b/>
        </w:rPr>
      </w:pPr>
      <w:r w:rsidRPr="000D275C">
        <w:rPr>
          <w:rFonts w:ascii="Times New Roman" w:hAnsi="Times New Roman" w:cs="Times New Roman"/>
          <w:b/>
        </w:rPr>
        <w:t xml:space="preserve">и защите их прав Администрации </w:t>
      </w:r>
      <w:proofErr w:type="spellStart"/>
      <w:r w:rsidRPr="000D275C">
        <w:rPr>
          <w:rFonts w:ascii="Times New Roman" w:hAnsi="Times New Roman" w:cs="Times New Roman"/>
          <w:b/>
        </w:rPr>
        <w:t>Шарьинского</w:t>
      </w:r>
      <w:proofErr w:type="spellEnd"/>
      <w:r w:rsidRPr="000D275C">
        <w:rPr>
          <w:rFonts w:ascii="Times New Roman" w:hAnsi="Times New Roman" w:cs="Times New Roman"/>
          <w:b/>
        </w:rPr>
        <w:t xml:space="preserve"> района</w:t>
      </w: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</w:p>
    <w:p w:rsidR="000D275C" w:rsidRPr="000D275C" w:rsidRDefault="000D275C" w:rsidP="000D275C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0D275C">
        <w:rPr>
          <w:rFonts w:ascii="Times New Roman" w:hAnsi="Times New Roman" w:cs="Times New Roman"/>
          <w:color w:val="000000"/>
        </w:rPr>
        <w:lastRenderedPageBreak/>
        <w:t xml:space="preserve">Рассмотрев и обсудив </w:t>
      </w:r>
      <w:r w:rsidRPr="000D275C">
        <w:rPr>
          <w:rFonts w:ascii="Times New Roman" w:hAnsi="Times New Roman" w:cs="Times New Roman"/>
          <w:color w:val="000000"/>
          <w:spacing w:val="1"/>
        </w:rPr>
        <w:t xml:space="preserve">ходатайство председателя комитета образования администрации </w:t>
      </w:r>
      <w:proofErr w:type="spellStart"/>
      <w:r w:rsidRPr="000D275C">
        <w:rPr>
          <w:rFonts w:ascii="Times New Roman" w:hAnsi="Times New Roman" w:cs="Times New Roman"/>
          <w:color w:val="000000"/>
          <w:spacing w:val="1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  <w:spacing w:val="1"/>
        </w:rPr>
        <w:t xml:space="preserve"> муниципального района М.М.Лапиной</w:t>
      </w:r>
      <w:r w:rsidRPr="000D275C">
        <w:rPr>
          <w:rFonts w:ascii="Times New Roman" w:hAnsi="Times New Roman" w:cs="Times New Roman"/>
          <w:color w:val="000000"/>
        </w:rPr>
        <w:t xml:space="preserve">, на  основании постановления Собрания депутатов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муниципального района от 13.03.2007 года № 3 «Об утверждении Положения «О Почётной грамоте Собрания депутатов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муниципального района», Собрание депутатов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0D275C" w:rsidRPr="00612FA9" w:rsidRDefault="000D275C" w:rsidP="000D275C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12FA9">
        <w:rPr>
          <w:rFonts w:ascii="Times New Roman" w:hAnsi="Times New Roman" w:cs="Times New Roman"/>
          <w:bCs/>
        </w:rPr>
        <w:t>РЕШИЛО:</w:t>
      </w: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</w:p>
    <w:p w:rsidR="000D275C" w:rsidRPr="000D275C" w:rsidRDefault="000D275C" w:rsidP="000D275C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0D275C">
        <w:rPr>
          <w:rFonts w:ascii="Times New Roman" w:hAnsi="Times New Roman" w:cs="Times New Roman"/>
          <w:color w:val="000000"/>
        </w:rPr>
        <w:t xml:space="preserve">1.  За добросовестное выполнение служебных обязанностей, активную жизненную позицию и в связи с 55- </w:t>
      </w:r>
      <w:proofErr w:type="spellStart"/>
      <w:r w:rsidRPr="000D275C">
        <w:rPr>
          <w:rFonts w:ascii="Times New Roman" w:hAnsi="Times New Roman" w:cs="Times New Roman"/>
          <w:color w:val="000000"/>
        </w:rPr>
        <w:t>летием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,  наградить Почётной грамотой Собрания депутатов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муниципального района главного специалиста Межведомственной комиссии по делам несовершеннолетних и защите их прав Администрации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района</w:t>
      </w:r>
      <w:r w:rsidRPr="000D275C">
        <w:rPr>
          <w:rFonts w:ascii="Times New Roman" w:hAnsi="Times New Roman" w:cs="Times New Roman"/>
          <w:b/>
          <w:color w:val="000000"/>
        </w:rPr>
        <w:t xml:space="preserve"> </w:t>
      </w:r>
      <w:r w:rsidRPr="000D275C">
        <w:rPr>
          <w:rFonts w:ascii="Times New Roman" w:hAnsi="Times New Roman" w:cs="Times New Roman"/>
          <w:color w:val="000000"/>
        </w:rPr>
        <w:t xml:space="preserve"> -  </w:t>
      </w:r>
      <w:proofErr w:type="spellStart"/>
      <w:r w:rsidRPr="000D275C">
        <w:rPr>
          <w:rFonts w:ascii="Times New Roman" w:hAnsi="Times New Roman" w:cs="Times New Roman"/>
          <w:color w:val="000000"/>
        </w:rPr>
        <w:t>Бурлакову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Нину Петровну;</w:t>
      </w:r>
    </w:p>
    <w:p w:rsidR="000D275C" w:rsidRPr="000D275C" w:rsidRDefault="000D275C" w:rsidP="000D275C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0D275C">
        <w:rPr>
          <w:rFonts w:ascii="Times New Roman" w:hAnsi="Times New Roman" w:cs="Times New Roman"/>
          <w:color w:val="000000"/>
        </w:rPr>
        <w:t xml:space="preserve">2. 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0D275C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0D275C">
        <w:rPr>
          <w:rFonts w:ascii="Times New Roman" w:hAnsi="Times New Roman" w:cs="Times New Roman"/>
          <w:color w:val="000000"/>
        </w:rPr>
        <w:t xml:space="preserve"> района».</w:t>
      </w: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  <w:r w:rsidRPr="000D275C">
        <w:rPr>
          <w:rFonts w:ascii="Times New Roman" w:hAnsi="Times New Roman" w:cs="Times New Roman"/>
        </w:rPr>
        <w:t xml:space="preserve">Председатель  Собрания депутатов </w:t>
      </w:r>
    </w:p>
    <w:p w:rsidR="000D275C" w:rsidRPr="000D275C" w:rsidRDefault="000D275C" w:rsidP="000D275C">
      <w:pPr>
        <w:pStyle w:val="a8"/>
        <w:ind w:firstLine="709"/>
        <w:rPr>
          <w:rFonts w:ascii="Times New Roman" w:hAnsi="Times New Roman" w:cs="Times New Roman"/>
        </w:rPr>
      </w:pPr>
      <w:proofErr w:type="spellStart"/>
      <w:r w:rsidRPr="000D275C">
        <w:rPr>
          <w:rFonts w:ascii="Times New Roman" w:hAnsi="Times New Roman" w:cs="Times New Roman"/>
        </w:rPr>
        <w:t>Шарьинского</w:t>
      </w:r>
      <w:proofErr w:type="spellEnd"/>
      <w:r w:rsidRPr="000D275C">
        <w:rPr>
          <w:rFonts w:ascii="Times New Roman" w:hAnsi="Times New Roman" w:cs="Times New Roman"/>
        </w:rPr>
        <w:t xml:space="preserve"> муни</w:t>
      </w:r>
      <w:r w:rsidR="00612FA9">
        <w:rPr>
          <w:rFonts w:ascii="Times New Roman" w:hAnsi="Times New Roman" w:cs="Times New Roman"/>
        </w:rPr>
        <w:t xml:space="preserve">ципального района              </w:t>
      </w:r>
      <w:r w:rsidRPr="000D275C">
        <w:rPr>
          <w:rFonts w:ascii="Times New Roman" w:hAnsi="Times New Roman" w:cs="Times New Roman"/>
        </w:rPr>
        <w:t xml:space="preserve">               Е.А. </w:t>
      </w:r>
      <w:proofErr w:type="spellStart"/>
      <w:r w:rsidRPr="000D275C">
        <w:rPr>
          <w:rFonts w:ascii="Times New Roman" w:hAnsi="Times New Roman" w:cs="Times New Roman"/>
        </w:rPr>
        <w:t>Варенцова</w:t>
      </w:r>
      <w:proofErr w:type="spellEnd"/>
    </w:p>
    <w:p w:rsidR="00F404CA" w:rsidRDefault="00F404CA" w:rsidP="00641743">
      <w:pPr>
        <w:pStyle w:val="ConsPlusNormal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12FA9" w:rsidRPr="000D275C" w:rsidRDefault="00612FA9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612FA9" w:rsidRPr="000D275C" w:rsidRDefault="00612FA9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612FA9" w:rsidRDefault="00612FA9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612FA9" w:rsidRDefault="00612FA9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612FA9" w:rsidRPr="000D275C" w:rsidRDefault="00612FA9" w:rsidP="00612FA9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612FA9" w:rsidRPr="00612FA9" w:rsidRDefault="00612FA9" w:rsidP="00612FA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№1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9</w:t>
      </w:r>
      <w:r w:rsidR="00F81986">
        <w:rPr>
          <w:rFonts w:ascii="Times New Roman" w:eastAsia="Andale Sans UI" w:hAnsi="Times New Roman" w:cs="Times New Roman"/>
          <w:kern w:val="1"/>
          <w:sz w:val="24"/>
          <w:szCs w:val="24"/>
        </w:rPr>
        <w:t>-</w:t>
      </w: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612FA9" w:rsidRPr="000D275C" w:rsidRDefault="00612FA9" w:rsidP="00612FA9">
      <w:pPr>
        <w:pStyle w:val="a8"/>
        <w:ind w:firstLine="709"/>
        <w:rPr>
          <w:rFonts w:ascii="Times New Roman" w:hAnsi="Times New Roman" w:cs="Times New Roman"/>
        </w:rPr>
      </w:pPr>
    </w:p>
    <w:p w:rsidR="00612FA9" w:rsidRPr="008E626A" w:rsidRDefault="00612FA9" w:rsidP="00612FA9">
      <w:pPr>
        <w:pStyle w:val="a8"/>
        <w:ind w:firstLine="709"/>
        <w:jc w:val="center"/>
        <w:rPr>
          <w:rFonts w:ascii="Times New Roman" w:hAnsi="Times New Roman" w:cs="Times New Roman"/>
          <w:b/>
          <w:bCs/>
        </w:rPr>
      </w:pPr>
      <w:r w:rsidRPr="008E626A">
        <w:rPr>
          <w:rFonts w:ascii="Times New Roman" w:hAnsi="Times New Roman" w:cs="Times New Roman"/>
          <w:b/>
        </w:rPr>
        <w:t>Об о</w:t>
      </w:r>
      <w:r w:rsidRPr="008E626A">
        <w:rPr>
          <w:rFonts w:ascii="Times New Roman" w:hAnsi="Times New Roman" w:cs="Times New Roman"/>
          <w:b/>
          <w:bCs/>
        </w:rPr>
        <w:t>тчете главы</w:t>
      </w:r>
    </w:p>
    <w:p w:rsidR="00612FA9" w:rsidRPr="008E626A" w:rsidRDefault="00612FA9" w:rsidP="00612FA9">
      <w:pPr>
        <w:pStyle w:val="a8"/>
        <w:ind w:firstLine="709"/>
        <w:jc w:val="center"/>
        <w:rPr>
          <w:rFonts w:ascii="Times New Roman" w:hAnsi="Times New Roman" w:cs="Times New Roman"/>
        </w:rPr>
      </w:pPr>
      <w:proofErr w:type="spellStart"/>
      <w:r w:rsidRPr="008E626A">
        <w:rPr>
          <w:rFonts w:ascii="Times New Roman" w:hAnsi="Times New Roman" w:cs="Times New Roman"/>
          <w:b/>
          <w:bCs/>
        </w:rPr>
        <w:t>Шарьинского</w:t>
      </w:r>
      <w:proofErr w:type="spellEnd"/>
      <w:r w:rsidRPr="008E626A">
        <w:rPr>
          <w:rFonts w:ascii="Times New Roman" w:hAnsi="Times New Roman" w:cs="Times New Roman"/>
          <w:b/>
          <w:bCs/>
        </w:rPr>
        <w:t xml:space="preserve"> муниципального района</w:t>
      </w:r>
    </w:p>
    <w:p w:rsidR="00612FA9" w:rsidRPr="008E626A" w:rsidRDefault="00612FA9" w:rsidP="00612FA9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8E626A">
        <w:rPr>
          <w:rFonts w:ascii="Times New Roman" w:hAnsi="Times New Roman" w:cs="Times New Roman"/>
          <w:b/>
          <w:bCs/>
        </w:rPr>
        <w:t>о работе администрации за 2021 год</w:t>
      </w:r>
    </w:p>
    <w:p w:rsidR="00612FA9" w:rsidRDefault="00612FA9" w:rsidP="00612FA9">
      <w:pPr>
        <w:pStyle w:val="a8"/>
        <w:ind w:firstLine="709"/>
        <w:jc w:val="both"/>
        <w:rPr>
          <w:rFonts w:ascii="Arial" w:hAnsi="Arial" w:cs="Arial"/>
          <w:color w:val="000000"/>
        </w:rPr>
      </w:pPr>
    </w:p>
    <w:p w:rsidR="00612FA9" w:rsidRPr="00612FA9" w:rsidRDefault="00612FA9" w:rsidP="00612FA9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612FA9">
        <w:rPr>
          <w:rFonts w:ascii="Times New Roman" w:hAnsi="Times New Roman" w:cs="Times New Roman"/>
          <w:color w:val="000000"/>
        </w:rPr>
        <w:t xml:space="preserve">  Заслушав и обсудив отчёт главы </w:t>
      </w:r>
      <w:proofErr w:type="spellStart"/>
      <w:r w:rsidRPr="00612FA9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612FA9">
        <w:rPr>
          <w:rFonts w:ascii="Times New Roman" w:hAnsi="Times New Roman" w:cs="Times New Roman"/>
          <w:color w:val="000000"/>
        </w:rPr>
        <w:t xml:space="preserve"> муниципального района Николая Серафимовича </w:t>
      </w:r>
      <w:proofErr w:type="spellStart"/>
      <w:r w:rsidRPr="00612FA9">
        <w:rPr>
          <w:rFonts w:ascii="Times New Roman" w:hAnsi="Times New Roman" w:cs="Times New Roman"/>
          <w:color w:val="000000"/>
        </w:rPr>
        <w:t>Глушакова</w:t>
      </w:r>
      <w:proofErr w:type="spellEnd"/>
      <w:r w:rsidRPr="00612FA9">
        <w:rPr>
          <w:rFonts w:ascii="Times New Roman" w:hAnsi="Times New Roman" w:cs="Times New Roman"/>
          <w:color w:val="000000"/>
        </w:rPr>
        <w:t xml:space="preserve"> о работе администрации за 2021 год, рассмотрев проект решения, руководствуясь статьёй 25 Устава </w:t>
      </w:r>
      <w:proofErr w:type="spellStart"/>
      <w:r w:rsidRPr="00612FA9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612FA9">
        <w:rPr>
          <w:rFonts w:ascii="Times New Roman" w:hAnsi="Times New Roman" w:cs="Times New Roman"/>
          <w:color w:val="000000"/>
        </w:rPr>
        <w:t xml:space="preserve"> муниципального района, Собрание депутатов </w:t>
      </w:r>
      <w:proofErr w:type="spellStart"/>
      <w:r w:rsidRPr="00612FA9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612FA9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612FA9" w:rsidRPr="00612FA9" w:rsidRDefault="00612FA9" w:rsidP="00612FA9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12FA9" w:rsidRPr="00812393" w:rsidRDefault="00612FA9" w:rsidP="00612FA9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812393">
        <w:rPr>
          <w:rFonts w:ascii="Times New Roman" w:hAnsi="Times New Roman" w:cs="Times New Roman"/>
          <w:bCs/>
        </w:rPr>
        <w:t>РЕШИЛО:</w:t>
      </w: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12FA9">
        <w:rPr>
          <w:rFonts w:ascii="Times New Roman" w:hAnsi="Times New Roman" w:cs="Times New Roman"/>
        </w:rPr>
        <w:t xml:space="preserve">Утвердить отчёт главы </w:t>
      </w:r>
      <w:proofErr w:type="spellStart"/>
      <w:r w:rsidRPr="00612FA9">
        <w:rPr>
          <w:rFonts w:ascii="Times New Roman" w:hAnsi="Times New Roman" w:cs="Times New Roman"/>
        </w:rPr>
        <w:t>Шарьинского</w:t>
      </w:r>
      <w:proofErr w:type="spellEnd"/>
      <w:r w:rsidRPr="00612FA9">
        <w:rPr>
          <w:rFonts w:ascii="Times New Roman" w:hAnsi="Times New Roman" w:cs="Times New Roman"/>
        </w:rPr>
        <w:t xml:space="preserve"> муниципального района «О работе </w:t>
      </w:r>
      <w:r w:rsidRPr="00612FA9">
        <w:rPr>
          <w:rFonts w:ascii="Times New Roman" w:hAnsi="Times New Roman" w:cs="Times New Roman"/>
          <w:color w:val="000000"/>
        </w:rPr>
        <w:t>администрации за 2021 год» (приложение)</w:t>
      </w:r>
      <w:r w:rsidRPr="00612FA9">
        <w:rPr>
          <w:rFonts w:ascii="Times New Roman" w:hAnsi="Times New Roman" w:cs="Times New Roman"/>
        </w:rPr>
        <w:t>;</w:t>
      </w: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12FA9">
        <w:rPr>
          <w:rFonts w:ascii="Times New Roman" w:hAnsi="Times New Roman" w:cs="Times New Roman"/>
        </w:rPr>
        <w:t xml:space="preserve">Признать работу администрации </w:t>
      </w:r>
      <w:proofErr w:type="spellStart"/>
      <w:r w:rsidRPr="00612FA9">
        <w:rPr>
          <w:rFonts w:ascii="Times New Roman" w:hAnsi="Times New Roman" w:cs="Times New Roman"/>
        </w:rPr>
        <w:t>Шарьинского</w:t>
      </w:r>
      <w:proofErr w:type="spellEnd"/>
      <w:r w:rsidRPr="00612FA9">
        <w:rPr>
          <w:rFonts w:ascii="Times New Roman" w:hAnsi="Times New Roman" w:cs="Times New Roman"/>
        </w:rPr>
        <w:t xml:space="preserve"> муниципального района в 2021 году удовлетворительной;</w:t>
      </w: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12FA9">
        <w:rPr>
          <w:rFonts w:ascii="Times New Roman" w:hAnsi="Times New Roman" w:cs="Times New Roman"/>
        </w:rPr>
        <w:t xml:space="preserve">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612FA9">
        <w:rPr>
          <w:rFonts w:ascii="Times New Roman" w:hAnsi="Times New Roman" w:cs="Times New Roman"/>
        </w:rPr>
        <w:t>Шарьинского</w:t>
      </w:r>
      <w:proofErr w:type="spellEnd"/>
      <w:r w:rsidRPr="00612FA9">
        <w:rPr>
          <w:rFonts w:ascii="Times New Roman" w:hAnsi="Times New Roman" w:cs="Times New Roman"/>
        </w:rPr>
        <w:t xml:space="preserve"> района».</w:t>
      </w: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12FA9">
        <w:rPr>
          <w:rFonts w:ascii="Times New Roman" w:hAnsi="Times New Roman" w:cs="Times New Roman"/>
        </w:rPr>
        <w:t xml:space="preserve">Председатель Собрания депутатов </w:t>
      </w:r>
    </w:p>
    <w:p w:rsidR="00612FA9" w:rsidRPr="00612FA9" w:rsidRDefault="00612FA9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spellStart"/>
      <w:r w:rsidRPr="00612FA9">
        <w:rPr>
          <w:rFonts w:ascii="Times New Roman" w:hAnsi="Times New Roman" w:cs="Times New Roman"/>
        </w:rPr>
        <w:t>Шарьинского</w:t>
      </w:r>
      <w:proofErr w:type="spellEnd"/>
      <w:r w:rsidRPr="00612FA9">
        <w:rPr>
          <w:rFonts w:ascii="Times New Roman" w:hAnsi="Times New Roman" w:cs="Times New Roman"/>
        </w:rPr>
        <w:t xml:space="preserve"> муни</w:t>
      </w:r>
      <w:r>
        <w:rPr>
          <w:rFonts w:ascii="Times New Roman" w:hAnsi="Times New Roman" w:cs="Times New Roman"/>
        </w:rPr>
        <w:t xml:space="preserve">ципального района </w:t>
      </w:r>
      <w:r w:rsidRPr="00612FA9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612FA9">
        <w:rPr>
          <w:rFonts w:ascii="Times New Roman" w:hAnsi="Times New Roman" w:cs="Times New Roman"/>
        </w:rPr>
        <w:t>Е.А.Варенцова</w:t>
      </w:r>
      <w:proofErr w:type="spellEnd"/>
    </w:p>
    <w:p w:rsidR="00612FA9" w:rsidRDefault="00612FA9" w:rsidP="00F81986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DF0" w:rsidRPr="000D275C" w:rsidRDefault="00956DF0" w:rsidP="00956DF0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956DF0" w:rsidRPr="000D275C" w:rsidRDefault="00956DF0" w:rsidP="00956DF0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956DF0" w:rsidRDefault="00956DF0" w:rsidP="00956DF0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956DF0" w:rsidRDefault="00956DF0" w:rsidP="00956DF0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956DF0" w:rsidRPr="000D275C" w:rsidRDefault="00956DF0" w:rsidP="00956DF0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956DF0" w:rsidRDefault="00956DF0" w:rsidP="00956DF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20</w:t>
      </w:r>
      <w:r w:rsidR="00F81986">
        <w:rPr>
          <w:rFonts w:ascii="Times New Roman" w:eastAsia="Andale Sans UI" w:hAnsi="Times New Roman" w:cs="Times New Roman"/>
          <w:kern w:val="1"/>
          <w:sz w:val="24"/>
          <w:szCs w:val="24"/>
        </w:rPr>
        <w:t>-</w:t>
      </w: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8E626A" w:rsidRPr="00612FA9" w:rsidRDefault="008E626A" w:rsidP="00956DF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8E626A" w:rsidRPr="008E626A" w:rsidRDefault="008E626A" w:rsidP="008E626A">
      <w:pPr>
        <w:pStyle w:val="a8"/>
        <w:jc w:val="center"/>
        <w:rPr>
          <w:rFonts w:ascii="Times New Roman" w:eastAsia="Andale Sans UI" w:hAnsi="Times New Roman" w:cs="Times New Roman"/>
          <w:b/>
          <w:kern w:val="1"/>
        </w:rPr>
      </w:pPr>
      <w:r w:rsidRPr="008E626A">
        <w:rPr>
          <w:rFonts w:ascii="Times New Roman" w:eastAsia="Andale Sans UI" w:hAnsi="Times New Roman" w:cs="Times New Roman"/>
          <w:b/>
          <w:kern w:val="1"/>
        </w:rPr>
        <w:t>О работе отрасли сельское хозяйство за 2021 год</w:t>
      </w:r>
    </w:p>
    <w:p w:rsidR="008E626A" w:rsidRPr="008E626A" w:rsidRDefault="008E626A" w:rsidP="008E626A">
      <w:pPr>
        <w:pStyle w:val="a8"/>
        <w:jc w:val="center"/>
        <w:rPr>
          <w:rFonts w:ascii="Times New Roman" w:eastAsia="Andale Sans UI" w:hAnsi="Times New Roman" w:cs="Times New Roman"/>
          <w:b/>
          <w:kern w:val="1"/>
        </w:rPr>
      </w:pPr>
      <w:r w:rsidRPr="008E626A">
        <w:rPr>
          <w:rFonts w:ascii="Times New Roman" w:eastAsia="Andale Sans UI" w:hAnsi="Times New Roman" w:cs="Times New Roman"/>
          <w:b/>
          <w:kern w:val="1"/>
        </w:rPr>
        <w:t>и подготовке к весенне-полевым работам</w:t>
      </w:r>
    </w:p>
    <w:p w:rsidR="008E626A" w:rsidRDefault="008E626A" w:rsidP="00956DF0">
      <w:pPr>
        <w:pStyle w:val="a8"/>
        <w:jc w:val="both"/>
        <w:rPr>
          <w:rFonts w:ascii="Times New Roman" w:hAnsi="Times New Roman" w:cs="Times New Roman"/>
          <w:color w:val="000000"/>
        </w:rPr>
      </w:pPr>
    </w:p>
    <w:p w:rsidR="00956DF0" w:rsidRPr="008E626A" w:rsidRDefault="00956DF0" w:rsidP="008E626A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r w:rsidRPr="008E626A">
        <w:rPr>
          <w:rFonts w:ascii="Times New Roman" w:hAnsi="Times New Roman" w:cs="Times New Roman"/>
          <w:color w:val="000000"/>
        </w:rPr>
        <w:t xml:space="preserve">Заслушав и обсудив доклад председателя комитета АПК администрации </w:t>
      </w:r>
      <w:proofErr w:type="spellStart"/>
      <w:r w:rsidRPr="008E626A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E626A">
        <w:rPr>
          <w:rFonts w:ascii="Times New Roman" w:hAnsi="Times New Roman" w:cs="Times New Roman"/>
          <w:color w:val="000000"/>
        </w:rPr>
        <w:t xml:space="preserve"> муниципального района Т.И. Фроловой, рассмотрев проект решения, руководствуясь статьёй 25 Устава </w:t>
      </w:r>
      <w:proofErr w:type="spellStart"/>
      <w:r w:rsidRPr="008E626A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E626A">
        <w:rPr>
          <w:rFonts w:ascii="Times New Roman" w:hAnsi="Times New Roman" w:cs="Times New Roman"/>
          <w:color w:val="000000"/>
        </w:rPr>
        <w:t xml:space="preserve"> муниципального района, Собрание депутатов </w:t>
      </w:r>
      <w:proofErr w:type="spellStart"/>
      <w:r w:rsidRPr="008E626A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E626A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956DF0" w:rsidRPr="008E626A" w:rsidRDefault="00956DF0" w:rsidP="008E626A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8E626A">
        <w:rPr>
          <w:rFonts w:ascii="Times New Roman" w:hAnsi="Times New Roman" w:cs="Times New Roman"/>
          <w:bCs/>
        </w:rPr>
        <w:t>РЕШИЛО:</w:t>
      </w:r>
    </w:p>
    <w:p w:rsidR="00956DF0" w:rsidRPr="008E626A" w:rsidRDefault="00956DF0" w:rsidP="008E626A">
      <w:pPr>
        <w:pStyle w:val="a8"/>
        <w:ind w:firstLine="709"/>
        <w:rPr>
          <w:rFonts w:ascii="Times New Roman" w:hAnsi="Times New Roman" w:cs="Times New Roman"/>
        </w:rPr>
      </w:pPr>
    </w:p>
    <w:p w:rsidR="00956DF0" w:rsidRPr="008E626A" w:rsidRDefault="00956DF0" w:rsidP="008E626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8E626A">
        <w:rPr>
          <w:rFonts w:ascii="Times New Roman" w:hAnsi="Times New Roman" w:cs="Times New Roman"/>
        </w:rPr>
        <w:t xml:space="preserve">1.Принять информацию о работе </w:t>
      </w:r>
      <w:r w:rsidR="00F81986">
        <w:rPr>
          <w:rFonts w:ascii="Times New Roman" w:hAnsi="Times New Roman" w:cs="Times New Roman"/>
          <w:color w:val="000000"/>
        </w:rPr>
        <w:t>комитета АПК</w:t>
      </w:r>
      <w:r w:rsidRPr="008E626A">
        <w:rPr>
          <w:rFonts w:ascii="Times New Roman" w:hAnsi="Times New Roman" w:cs="Times New Roman"/>
          <w:color w:val="000000"/>
        </w:rPr>
        <w:t xml:space="preserve"> администрации </w:t>
      </w:r>
      <w:proofErr w:type="spellStart"/>
      <w:r w:rsidRPr="008E626A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E626A">
        <w:rPr>
          <w:rFonts w:ascii="Times New Roman" w:hAnsi="Times New Roman" w:cs="Times New Roman"/>
          <w:color w:val="000000"/>
        </w:rPr>
        <w:t xml:space="preserve"> муниципального района</w:t>
      </w:r>
      <w:r w:rsidRPr="008E626A">
        <w:rPr>
          <w:rFonts w:ascii="Times New Roman" w:hAnsi="Times New Roman" w:cs="Times New Roman"/>
        </w:rPr>
        <w:t xml:space="preserve"> за 2021 год и подготовке к весенне-полевым работам 2022 года к сведению;</w:t>
      </w:r>
    </w:p>
    <w:p w:rsidR="00956DF0" w:rsidRPr="008E626A" w:rsidRDefault="00956DF0" w:rsidP="008E626A">
      <w:pPr>
        <w:pStyle w:val="a8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E626A">
        <w:rPr>
          <w:rFonts w:ascii="Times New Roman" w:hAnsi="Times New Roman" w:cs="Times New Roman"/>
        </w:rPr>
        <w:t xml:space="preserve">2.Настоящее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8E626A">
        <w:rPr>
          <w:rFonts w:ascii="Times New Roman" w:hAnsi="Times New Roman" w:cs="Times New Roman"/>
        </w:rPr>
        <w:t>Шарьинского</w:t>
      </w:r>
      <w:proofErr w:type="spellEnd"/>
      <w:r w:rsidRPr="008E626A">
        <w:rPr>
          <w:rFonts w:ascii="Times New Roman" w:hAnsi="Times New Roman" w:cs="Times New Roman"/>
        </w:rPr>
        <w:t xml:space="preserve"> района».</w:t>
      </w:r>
    </w:p>
    <w:p w:rsidR="00956DF0" w:rsidRPr="008E626A" w:rsidRDefault="00956DF0" w:rsidP="008E626A">
      <w:pPr>
        <w:pStyle w:val="a8"/>
        <w:ind w:firstLine="709"/>
        <w:rPr>
          <w:rFonts w:ascii="Times New Roman" w:hAnsi="Times New Roman" w:cs="Times New Roman"/>
          <w:sz w:val="22"/>
          <w:szCs w:val="22"/>
        </w:rPr>
      </w:pPr>
    </w:p>
    <w:p w:rsidR="00956DF0" w:rsidRPr="008E626A" w:rsidRDefault="00956DF0" w:rsidP="008E626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8E626A">
        <w:rPr>
          <w:rFonts w:ascii="Times New Roman" w:hAnsi="Times New Roman" w:cs="Times New Roman"/>
        </w:rPr>
        <w:t xml:space="preserve">Председатель Собрания депутатов </w:t>
      </w:r>
    </w:p>
    <w:p w:rsidR="00956DF0" w:rsidRPr="008E626A" w:rsidRDefault="00956DF0" w:rsidP="008E626A">
      <w:pPr>
        <w:pStyle w:val="a8"/>
        <w:ind w:firstLine="709"/>
        <w:jc w:val="both"/>
        <w:rPr>
          <w:rFonts w:ascii="Times New Roman" w:hAnsi="Times New Roman" w:cs="Times New Roman"/>
        </w:rPr>
      </w:pPr>
      <w:proofErr w:type="spellStart"/>
      <w:r w:rsidRPr="008E626A">
        <w:rPr>
          <w:rFonts w:ascii="Times New Roman" w:hAnsi="Times New Roman" w:cs="Times New Roman"/>
        </w:rPr>
        <w:t>Шарьинского</w:t>
      </w:r>
      <w:proofErr w:type="spellEnd"/>
      <w:r w:rsidRPr="008E626A">
        <w:rPr>
          <w:rFonts w:ascii="Times New Roman" w:hAnsi="Times New Roman" w:cs="Times New Roman"/>
        </w:rPr>
        <w:t xml:space="preserve"> муниципального района    </w:t>
      </w:r>
      <w:r w:rsidRPr="008E626A">
        <w:rPr>
          <w:rFonts w:ascii="Times New Roman" w:hAnsi="Times New Roman" w:cs="Times New Roman"/>
        </w:rPr>
        <w:tab/>
        <w:t xml:space="preserve">               </w:t>
      </w:r>
      <w:r w:rsidR="008E626A">
        <w:rPr>
          <w:rFonts w:ascii="Times New Roman" w:hAnsi="Times New Roman" w:cs="Times New Roman"/>
        </w:rPr>
        <w:t xml:space="preserve">                 </w:t>
      </w:r>
      <w:r w:rsidRPr="008E626A">
        <w:rPr>
          <w:rFonts w:ascii="Times New Roman" w:hAnsi="Times New Roman" w:cs="Times New Roman"/>
        </w:rPr>
        <w:t xml:space="preserve"> </w:t>
      </w:r>
      <w:proofErr w:type="spellStart"/>
      <w:r w:rsidRPr="008E626A">
        <w:rPr>
          <w:rFonts w:ascii="Times New Roman" w:hAnsi="Times New Roman" w:cs="Times New Roman"/>
        </w:rPr>
        <w:t>Е.А.Варенцова</w:t>
      </w:r>
      <w:proofErr w:type="spellEnd"/>
    </w:p>
    <w:p w:rsidR="00612FA9" w:rsidRDefault="00612FA9" w:rsidP="00612FA9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6895" w:rsidRPr="000D275C" w:rsidRDefault="002E689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2E6895" w:rsidRPr="000D275C" w:rsidRDefault="002E689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2E6895" w:rsidRDefault="002E689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2E6895" w:rsidRDefault="002E689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2E6895" w:rsidRPr="000D275C" w:rsidRDefault="002E689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0D27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2E6895" w:rsidRDefault="002E6895" w:rsidP="00F8198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21</w:t>
      </w:r>
      <w:r w:rsidR="00F81986">
        <w:rPr>
          <w:rFonts w:ascii="Times New Roman" w:eastAsia="Andale Sans UI" w:hAnsi="Times New Roman" w:cs="Times New Roman"/>
          <w:kern w:val="1"/>
          <w:sz w:val="24"/>
          <w:szCs w:val="24"/>
        </w:rPr>
        <w:t>-</w:t>
      </w:r>
      <w:r w:rsidRPr="00612FA9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2E6895" w:rsidRDefault="002E6895" w:rsidP="00F8198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2E6895" w:rsidRPr="001B3476" w:rsidRDefault="002E6895" w:rsidP="00F81986">
      <w:pPr>
        <w:spacing w:line="240" w:lineRule="auto"/>
        <w:jc w:val="center"/>
        <w:rPr>
          <w:rFonts w:ascii="Arial" w:eastAsia="Times New Roman" w:hAnsi="Arial" w:cs="Arial"/>
        </w:rPr>
      </w:pPr>
      <w:r w:rsidRPr="002E6895">
        <w:rPr>
          <w:rFonts w:ascii="Times New Roman" w:eastAsia="Times New Roman" w:hAnsi="Times New Roman" w:cs="Times New Roman"/>
          <w:b/>
          <w:sz w:val="24"/>
          <w:szCs w:val="24"/>
        </w:rPr>
        <w:t xml:space="preserve">О реализации мероприятий муниципальной программы «Развитие образования в </w:t>
      </w:r>
      <w:proofErr w:type="spellStart"/>
      <w:r w:rsidRPr="002E6895">
        <w:rPr>
          <w:rFonts w:ascii="Times New Roman" w:eastAsia="Times New Roman" w:hAnsi="Times New Roman" w:cs="Times New Roman"/>
          <w:b/>
          <w:sz w:val="24"/>
          <w:szCs w:val="24"/>
        </w:rPr>
        <w:t>Шарьинском</w:t>
      </w:r>
      <w:proofErr w:type="spellEnd"/>
      <w:r w:rsidRPr="002E689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муниципальном районе на 2021-2023 годы» в 2021 году.</w:t>
      </w:r>
    </w:p>
    <w:p w:rsidR="002E6895" w:rsidRPr="002E6895" w:rsidRDefault="002E6895" w:rsidP="00F819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доклад Воеводиной </w:t>
      </w:r>
      <w:proofErr w:type="gramStart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 Анатольевны-заместителя  председателя комитета образования администрации</w:t>
      </w:r>
      <w:proofErr w:type="gramEnd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рассмотрев проект решения, руководствуясь статьёй 25 Устава </w:t>
      </w:r>
      <w:proofErr w:type="spellStart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E6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2E6895" w:rsidRPr="002E6895" w:rsidRDefault="002E6895" w:rsidP="00F8198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6895" w:rsidRPr="002E6895" w:rsidRDefault="002E6895" w:rsidP="00F819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895">
        <w:rPr>
          <w:rFonts w:ascii="Times New Roman" w:eastAsia="Times New Roman" w:hAnsi="Times New Roman" w:cs="Times New Roman"/>
          <w:bCs/>
          <w:sz w:val="24"/>
          <w:szCs w:val="24"/>
        </w:rPr>
        <w:t>РЕШИЛО:</w:t>
      </w:r>
    </w:p>
    <w:p w:rsidR="002E6895" w:rsidRPr="002E6895" w:rsidRDefault="002E6895" w:rsidP="00F8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E6895"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о реализации мероприятий муниципальной программы «Развитие образования в </w:t>
      </w:r>
      <w:proofErr w:type="spellStart"/>
      <w:r w:rsidRPr="002E6895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2E689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на 2021-2023 годы» в 2021 году к сведению;</w:t>
      </w:r>
    </w:p>
    <w:p w:rsidR="002E6895" w:rsidRDefault="002E6895" w:rsidP="00F819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E6895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после подписания и  подлежит опубликованию в информационном бюллете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«Вестник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</w:p>
    <w:p w:rsidR="002E6895" w:rsidRPr="00D9660E" w:rsidRDefault="002E6895" w:rsidP="00F81986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</w:rPr>
      </w:pPr>
    </w:p>
    <w:p w:rsidR="002E6895" w:rsidRDefault="002E6895" w:rsidP="00F819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6895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2E6895" w:rsidRPr="002E6895" w:rsidRDefault="002E6895" w:rsidP="00F8198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895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6895">
        <w:rPr>
          <w:rFonts w:ascii="Times New Roman" w:eastAsia="Times New Roman" w:hAnsi="Times New Roman" w:cs="Times New Roman"/>
          <w:sz w:val="24"/>
          <w:szCs w:val="24"/>
        </w:rPr>
        <w:t xml:space="preserve"> муни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ципального района   </w:t>
      </w:r>
      <w:r w:rsidRPr="002E6895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2E6895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2E6895" w:rsidRPr="002E6895" w:rsidRDefault="002E6895" w:rsidP="00F8198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5D5" w:rsidRPr="006D4873" w:rsidRDefault="00A925D5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D4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A925D5" w:rsidRPr="006D4873" w:rsidRDefault="00A925D5" w:rsidP="00A925D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D4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A925D5" w:rsidRPr="006D4873" w:rsidRDefault="00A925D5" w:rsidP="00A925D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D4873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A925D5" w:rsidRPr="006D4873" w:rsidRDefault="00A925D5" w:rsidP="00A925D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A925D5" w:rsidRPr="006D4873" w:rsidRDefault="00A925D5" w:rsidP="00A925D5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D487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A925D5" w:rsidRDefault="00F81986" w:rsidP="00A925D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22-</w:t>
      </w:r>
      <w:r w:rsidR="00A925D5" w:rsidRPr="006D4873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6D4873" w:rsidRPr="006D4873" w:rsidRDefault="006D4873" w:rsidP="00A925D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A925D5" w:rsidRPr="006D4873" w:rsidRDefault="006D4873" w:rsidP="006D4873">
      <w:pPr>
        <w:pStyle w:val="a7"/>
        <w:jc w:val="center"/>
        <w:rPr>
          <w:b/>
          <w:sz w:val="24"/>
          <w:szCs w:val="24"/>
        </w:rPr>
      </w:pPr>
      <w:r w:rsidRPr="006D4873">
        <w:rPr>
          <w:b/>
          <w:sz w:val="24"/>
          <w:szCs w:val="24"/>
        </w:rPr>
        <w:t>О</w:t>
      </w:r>
      <w:r w:rsidR="00A925D5" w:rsidRPr="006D4873">
        <w:rPr>
          <w:b/>
          <w:sz w:val="24"/>
          <w:szCs w:val="24"/>
        </w:rPr>
        <w:t xml:space="preserve"> реализации мероприятий муниципальной программы</w:t>
      </w:r>
    </w:p>
    <w:p w:rsidR="00A925D5" w:rsidRDefault="00A925D5" w:rsidP="006D4873">
      <w:pPr>
        <w:pStyle w:val="a7"/>
        <w:jc w:val="center"/>
        <w:rPr>
          <w:b/>
          <w:sz w:val="24"/>
          <w:szCs w:val="24"/>
        </w:rPr>
      </w:pPr>
      <w:r w:rsidRPr="006D4873">
        <w:rPr>
          <w:b/>
          <w:sz w:val="24"/>
          <w:szCs w:val="24"/>
        </w:rPr>
        <w:t>«Чистая вода» на  2020-2024 годы» в 2021 году</w:t>
      </w:r>
    </w:p>
    <w:p w:rsidR="006D4873" w:rsidRPr="006D4873" w:rsidRDefault="006D4873" w:rsidP="006D4873">
      <w:pPr>
        <w:pStyle w:val="a7"/>
        <w:jc w:val="center"/>
        <w:rPr>
          <w:b/>
          <w:sz w:val="24"/>
          <w:szCs w:val="24"/>
        </w:rPr>
      </w:pPr>
    </w:p>
    <w:p w:rsidR="00A925D5" w:rsidRPr="006D4873" w:rsidRDefault="00A925D5" w:rsidP="006D487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4873">
        <w:rPr>
          <w:rFonts w:ascii="Times New Roman" w:hAnsi="Times New Roman" w:cs="Times New Roman"/>
          <w:color w:val="000000"/>
        </w:rPr>
        <w:lastRenderedPageBreak/>
        <w:t>Заслушав и обсудив доклад</w:t>
      </w:r>
      <w:r w:rsidRPr="006D4873">
        <w:rPr>
          <w:rFonts w:ascii="Times New Roman" w:hAnsi="Times New Roman" w:cs="Times New Roman"/>
        </w:rPr>
        <w:t xml:space="preserve"> </w:t>
      </w:r>
      <w:proofErr w:type="spellStart"/>
      <w:r w:rsidRPr="006D4873">
        <w:rPr>
          <w:rFonts w:ascii="Times New Roman" w:hAnsi="Times New Roman" w:cs="Times New Roman"/>
        </w:rPr>
        <w:t>Ляминой</w:t>
      </w:r>
      <w:proofErr w:type="spellEnd"/>
      <w:r w:rsidRPr="006D4873">
        <w:rPr>
          <w:rFonts w:ascii="Times New Roman" w:hAnsi="Times New Roman" w:cs="Times New Roman"/>
        </w:rPr>
        <w:t xml:space="preserve"> Ольги Александровны</w:t>
      </w:r>
      <w:r w:rsidRPr="006D4873">
        <w:rPr>
          <w:rFonts w:ascii="Times New Roman" w:hAnsi="Times New Roman" w:cs="Times New Roman"/>
          <w:color w:val="000000"/>
        </w:rPr>
        <w:t>-заместителя главы, заведующего отделом архитектур</w:t>
      </w:r>
      <w:r w:rsidR="006D4873">
        <w:rPr>
          <w:rFonts w:ascii="Times New Roman" w:hAnsi="Times New Roman" w:cs="Times New Roman"/>
          <w:color w:val="000000"/>
        </w:rPr>
        <w:t xml:space="preserve">ы, строительства и ЖКХ </w:t>
      </w:r>
      <w:r w:rsidRPr="006D4873">
        <w:rPr>
          <w:rFonts w:ascii="Times New Roman" w:hAnsi="Times New Roman" w:cs="Times New Roman"/>
          <w:color w:val="000000"/>
        </w:rPr>
        <w:t xml:space="preserve">администрации </w:t>
      </w:r>
      <w:proofErr w:type="spellStart"/>
      <w:r w:rsidRPr="006D487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6D4873">
        <w:rPr>
          <w:rFonts w:ascii="Times New Roman" w:hAnsi="Times New Roman" w:cs="Times New Roman"/>
          <w:color w:val="000000"/>
        </w:rPr>
        <w:t xml:space="preserve"> муниципального района, рассмотрев проект решения, руководствуясь статьёй 25 Устава муниципального образования </w:t>
      </w:r>
      <w:proofErr w:type="spellStart"/>
      <w:r w:rsidRPr="006D4873">
        <w:rPr>
          <w:rFonts w:ascii="Times New Roman" w:hAnsi="Times New Roman" w:cs="Times New Roman"/>
          <w:color w:val="000000"/>
        </w:rPr>
        <w:t>Шарьинский</w:t>
      </w:r>
      <w:proofErr w:type="spellEnd"/>
      <w:r w:rsidRPr="006D4873">
        <w:rPr>
          <w:rFonts w:ascii="Times New Roman" w:hAnsi="Times New Roman" w:cs="Times New Roman"/>
          <w:color w:val="000000"/>
        </w:rPr>
        <w:t xml:space="preserve"> муниципальный район Костромской области, Собрание депутатов </w:t>
      </w:r>
      <w:proofErr w:type="spellStart"/>
      <w:r w:rsidRPr="006D487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6D4873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6D4873" w:rsidRDefault="006D4873" w:rsidP="006D4873">
      <w:pPr>
        <w:pStyle w:val="a8"/>
        <w:ind w:firstLine="709"/>
        <w:jc w:val="center"/>
        <w:rPr>
          <w:rFonts w:ascii="Times New Roman" w:hAnsi="Times New Roman" w:cs="Times New Roman"/>
          <w:bCs/>
        </w:rPr>
      </w:pPr>
    </w:p>
    <w:p w:rsidR="00A925D5" w:rsidRDefault="00A925D5" w:rsidP="00F81986">
      <w:pPr>
        <w:pStyle w:val="a8"/>
        <w:ind w:firstLine="709"/>
        <w:jc w:val="center"/>
        <w:rPr>
          <w:rFonts w:ascii="Times New Roman" w:hAnsi="Times New Roman" w:cs="Times New Roman"/>
          <w:bCs/>
        </w:rPr>
      </w:pPr>
      <w:r w:rsidRPr="006D4873">
        <w:rPr>
          <w:rFonts w:ascii="Times New Roman" w:hAnsi="Times New Roman" w:cs="Times New Roman"/>
          <w:bCs/>
        </w:rPr>
        <w:t>РЕШИЛО:</w:t>
      </w:r>
    </w:p>
    <w:p w:rsidR="00A925D5" w:rsidRPr="006D4873" w:rsidRDefault="00A925D5" w:rsidP="00F81986">
      <w:pPr>
        <w:pStyle w:val="a7"/>
        <w:spacing w:line="240" w:lineRule="auto"/>
        <w:ind w:firstLine="709"/>
        <w:rPr>
          <w:sz w:val="24"/>
          <w:szCs w:val="24"/>
        </w:rPr>
      </w:pPr>
      <w:r w:rsidRPr="006D4873">
        <w:rPr>
          <w:sz w:val="24"/>
          <w:szCs w:val="24"/>
        </w:rPr>
        <w:t>1. Принять информацию о реализации мероприятий муниципальной программы «Чистая вода» на  2020-2024 годы» в 2021 году к сведению;</w:t>
      </w:r>
    </w:p>
    <w:p w:rsidR="006D4873" w:rsidRDefault="006D4873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925D5" w:rsidRPr="006D4873">
        <w:rPr>
          <w:rFonts w:ascii="Times New Roman" w:hAnsi="Times New Roman" w:cs="Times New Roman"/>
        </w:rPr>
        <w:t xml:space="preserve">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="00A925D5" w:rsidRPr="006D4873">
        <w:rPr>
          <w:rFonts w:ascii="Times New Roman" w:hAnsi="Times New Roman" w:cs="Times New Roman"/>
        </w:rPr>
        <w:t>Шарьинского</w:t>
      </w:r>
      <w:proofErr w:type="spellEnd"/>
      <w:r w:rsidR="00A925D5" w:rsidRPr="006D4873">
        <w:rPr>
          <w:rFonts w:ascii="Times New Roman" w:hAnsi="Times New Roman" w:cs="Times New Roman"/>
        </w:rPr>
        <w:t xml:space="preserve"> района</w:t>
      </w:r>
    </w:p>
    <w:p w:rsidR="006D4873" w:rsidRDefault="006D4873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A925D5" w:rsidRPr="006D4873" w:rsidRDefault="00A925D5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4873">
        <w:rPr>
          <w:rFonts w:ascii="Times New Roman" w:hAnsi="Times New Roman" w:cs="Times New Roman"/>
        </w:rPr>
        <w:t xml:space="preserve">Председатель Собрания депутатов </w:t>
      </w:r>
    </w:p>
    <w:p w:rsidR="00A925D5" w:rsidRDefault="00A925D5" w:rsidP="00F81986">
      <w:pPr>
        <w:pStyle w:val="af8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D4873">
        <w:rPr>
          <w:rFonts w:ascii="Times New Roman" w:hAnsi="Times New Roman" w:cs="Times New Roman"/>
          <w:sz w:val="24"/>
          <w:szCs w:val="24"/>
        </w:rPr>
        <w:t>Шарьи</w:t>
      </w:r>
      <w:r w:rsidR="006D4873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6D4873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</w:t>
      </w:r>
      <w:r w:rsidRPr="006D4873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6D4873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160100" w:rsidRPr="006D4873" w:rsidRDefault="00160100" w:rsidP="00F81986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100" w:rsidRPr="00160100" w:rsidRDefault="00160100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160100" w:rsidRPr="00160100" w:rsidRDefault="00160100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160100" w:rsidRPr="00160100" w:rsidRDefault="00160100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160100" w:rsidRPr="00160100" w:rsidRDefault="00160100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160100" w:rsidRPr="00160100" w:rsidRDefault="00160100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160100" w:rsidRPr="00160100" w:rsidRDefault="00F81986" w:rsidP="00F8198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23-</w:t>
      </w:r>
      <w:r w:rsidR="00160100" w:rsidRPr="00160100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160100" w:rsidRDefault="00160100" w:rsidP="00F81986">
      <w:pPr>
        <w:pStyle w:val="a7"/>
        <w:spacing w:line="240" w:lineRule="auto"/>
        <w:rPr>
          <w:b/>
          <w:sz w:val="24"/>
          <w:szCs w:val="24"/>
        </w:rPr>
      </w:pPr>
    </w:p>
    <w:p w:rsidR="00160100" w:rsidRPr="00160100" w:rsidRDefault="00160100" w:rsidP="00F81986">
      <w:pPr>
        <w:pStyle w:val="a7"/>
        <w:spacing w:line="240" w:lineRule="auto"/>
        <w:jc w:val="center"/>
        <w:rPr>
          <w:b/>
          <w:sz w:val="24"/>
          <w:szCs w:val="24"/>
        </w:rPr>
      </w:pPr>
      <w:r w:rsidRPr="00160100">
        <w:rPr>
          <w:b/>
          <w:sz w:val="24"/>
          <w:szCs w:val="24"/>
        </w:rPr>
        <w:t>О реализации мероприятий муниципальной программы</w:t>
      </w:r>
    </w:p>
    <w:p w:rsidR="00160100" w:rsidRDefault="00160100" w:rsidP="00F81986">
      <w:pPr>
        <w:pStyle w:val="a7"/>
        <w:spacing w:line="240" w:lineRule="auto"/>
        <w:jc w:val="center"/>
        <w:rPr>
          <w:b/>
          <w:sz w:val="24"/>
          <w:szCs w:val="24"/>
        </w:rPr>
      </w:pPr>
      <w:r w:rsidRPr="00160100">
        <w:rPr>
          <w:b/>
          <w:sz w:val="24"/>
          <w:szCs w:val="24"/>
        </w:rPr>
        <w:t xml:space="preserve">«Развитие транспортной </w:t>
      </w:r>
      <w:r>
        <w:rPr>
          <w:b/>
          <w:sz w:val="24"/>
          <w:szCs w:val="24"/>
        </w:rPr>
        <w:t xml:space="preserve">системы </w:t>
      </w:r>
      <w:proofErr w:type="spellStart"/>
      <w:r w:rsidRPr="00160100">
        <w:rPr>
          <w:b/>
          <w:sz w:val="24"/>
          <w:szCs w:val="24"/>
        </w:rPr>
        <w:t>Шарьинского</w:t>
      </w:r>
      <w:proofErr w:type="spellEnd"/>
      <w:r w:rsidRPr="00160100">
        <w:rPr>
          <w:b/>
          <w:sz w:val="24"/>
          <w:szCs w:val="24"/>
        </w:rPr>
        <w:t xml:space="preserve"> муниципального района Костромской области на 2021-2022 годы» в 2021 году</w:t>
      </w:r>
    </w:p>
    <w:p w:rsidR="00160100" w:rsidRPr="00160100" w:rsidRDefault="00160100" w:rsidP="00F81986">
      <w:pPr>
        <w:pStyle w:val="a7"/>
        <w:spacing w:line="240" w:lineRule="auto"/>
        <w:jc w:val="center"/>
        <w:rPr>
          <w:b/>
          <w:sz w:val="24"/>
          <w:szCs w:val="24"/>
        </w:rPr>
      </w:pPr>
    </w:p>
    <w:p w:rsidR="00160100" w:rsidRPr="00160100" w:rsidRDefault="00160100" w:rsidP="00F8198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60100">
        <w:rPr>
          <w:rFonts w:ascii="Times New Roman" w:hAnsi="Times New Roman" w:cs="Times New Roman"/>
          <w:color w:val="000000"/>
        </w:rPr>
        <w:t>Заслушав и обсудив доклад</w:t>
      </w:r>
      <w:r w:rsidRPr="00160100">
        <w:rPr>
          <w:rFonts w:ascii="Times New Roman" w:hAnsi="Times New Roman" w:cs="Times New Roman"/>
        </w:rPr>
        <w:t xml:space="preserve"> </w:t>
      </w:r>
      <w:proofErr w:type="spellStart"/>
      <w:r w:rsidRPr="00160100">
        <w:rPr>
          <w:rFonts w:ascii="Times New Roman" w:hAnsi="Times New Roman" w:cs="Times New Roman"/>
        </w:rPr>
        <w:t>Ляминой</w:t>
      </w:r>
      <w:proofErr w:type="spellEnd"/>
      <w:r w:rsidRPr="00160100">
        <w:rPr>
          <w:rFonts w:ascii="Times New Roman" w:hAnsi="Times New Roman" w:cs="Times New Roman"/>
        </w:rPr>
        <w:t xml:space="preserve"> Ольги Александровны, з</w:t>
      </w:r>
      <w:r w:rsidRPr="00160100">
        <w:rPr>
          <w:rFonts w:ascii="Times New Roman" w:hAnsi="Times New Roman" w:cs="Times New Roman"/>
          <w:color w:val="000000"/>
        </w:rPr>
        <w:t xml:space="preserve">аведующего отделом архитектуры, строительства и ЖКХ  администрации </w:t>
      </w:r>
      <w:proofErr w:type="spellStart"/>
      <w:r w:rsidRPr="00160100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160100">
        <w:rPr>
          <w:rFonts w:ascii="Times New Roman" w:hAnsi="Times New Roman" w:cs="Times New Roman"/>
          <w:color w:val="000000"/>
        </w:rPr>
        <w:t xml:space="preserve"> муниципального района, рассмотрев проект решения, руководствуясь статьёй 25 Устава муниципального образования </w:t>
      </w:r>
      <w:proofErr w:type="spellStart"/>
      <w:r w:rsidRPr="00160100">
        <w:rPr>
          <w:rFonts w:ascii="Times New Roman" w:hAnsi="Times New Roman" w:cs="Times New Roman"/>
          <w:color w:val="000000"/>
        </w:rPr>
        <w:t>Шарьинский</w:t>
      </w:r>
      <w:proofErr w:type="spellEnd"/>
      <w:r w:rsidRPr="00160100">
        <w:rPr>
          <w:rFonts w:ascii="Times New Roman" w:hAnsi="Times New Roman" w:cs="Times New Roman"/>
          <w:color w:val="000000"/>
        </w:rPr>
        <w:t xml:space="preserve"> муниципальный район Костромской области, Собрание депутатов </w:t>
      </w:r>
      <w:proofErr w:type="spellStart"/>
      <w:r w:rsidRPr="00160100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160100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160100" w:rsidRDefault="00160100" w:rsidP="00F81986">
      <w:pPr>
        <w:pStyle w:val="a8"/>
        <w:jc w:val="center"/>
        <w:rPr>
          <w:rFonts w:ascii="Arial" w:hAnsi="Arial" w:cs="Arial"/>
          <w:b/>
          <w:bCs/>
        </w:rPr>
      </w:pPr>
    </w:p>
    <w:p w:rsidR="00160100" w:rsidRPr="00F81986" w:rsidRDefault="00160100" w:rsidP="00F81986">
      <w:pPr>
        <w:pStyle w:val="a8"/>
        <w:jc w:val="center"/>
        <w:rPr>
          <w:rFonts w:ascii="Times New Roman" w:hAnsi="Times New Roman" w:cs="Times New Roman"/>
          <w:b/>
        </w:rPr>
      </w:pPr>
      <w:r w:rsidRPr="00F81986">
        <w:rPr>
          <w:rFonts w:ascii="Times New Roman" w:hAnsi="Times New Roman" w:cs="Times New Roman"/>
          <w:bCs/>
        </w:rPr>
        <w:t>РЕШИЛО:</w:t>
      </w:r>
    </w:p>
    <w:p w:rsidR="00160100" w:rsidRDefault="00160100" w:rsidP="00F81986">
      <w:pPr>
        <w:pStyle w:val="a7"/>
        <w:spacing w:line="240" w:lineRule="auto"/>
        <w:rPr>
          <w:sz w:val="24"/>
          <w:szCs w:val="24"/>
        </w:rPr>
      </w:pPr>
      <w:r w:rsidRPr="00160100">
        <w:rPr>
          <w:sz w:val="24"/>
          <w:szCs w:val="24"/>
        </w:rPr>
        <w:t xml:space="preserve">1. Принять информацию о реализации мероприятий муниципальной программы «Развитие транспортной системы   </w:t>
      </w:r>
      <w:proofErr w:type="spellStart"/>
      <w:r w:rsidRPr="00160100">
        <w:rPr>
          <w:sz w:val="24"/>
          <w:szCs w:val="24"/>
        </w:rPr>
        <w:t>Шарьинского</w:t>
      </w:r>
      <w:proofErr w:type="spellEnd"/>
      <w:r w:rsidRPr="00160100">
        <w:rPr>
          <w:sz w:val="24"/>
          <w:szCs w:val="24"/>
        </w:rPr>
        <w:t xml:space="preserve"> муниципального района Костромской области на 2021-2022 годы» в 2021 году к сведению;</w:t>
      </w:r>
    </w:p>
    <w:p w:rsidR="00160100" w:rsidRDefault="00160100" w:rsidP="00F81986">
      <w:pPr>
        <w:pStyle w:val="a7"/>
        <w:spacing w:line="240" w:lineRule="auto"/>
        <w:rPr>
          <w:sz w:val="24"/>
          <w:szCs w:val="24"/>
        </w:rPr>
      </w:pPr>
      <w:r w:rsidRPr="00160100">
        <w:rPr>
          <w:sz w:val="24"/>
          <w:szCs w:val="24"/>
        </w:rPr>
        <w:t xml:space="preserve">2. 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160100">
        <w:rPr>
          <w:sz w:val="24"/>
          <w:szCs w:val="24"/>
        </w:rPr>
        <w:t>Шарьинского</w:t>
      </w:r>
      <w:proofErr w:type="spellEnd"/>
      <w:r w:rsidRPr="00160100">
        <w:rPr>
          <w:sz w:val="24"/>
          <w:szCs w:val="24"/>
        </w:rPr>
        <w:t xml:space="preserve"> района».</w:t>
      </w:r>
    </w:p>
    <w:p w:rsidR="008D2308" w:rsidRPr="00160100" w:rsidRDefault="008D2308" w:rsidP="00F81986">
      <w:pPr>
        <w:pStyle w:val="a7"/>
        <w:spacing w:line="240" w:lineRule="auto"/>
        <w:rPr>
          <w:sz w:val="24"/>
          <w:szCs w:val="24"/>
        </w:rPr>
      </w:pPr>
    </w:p>
    <w:p w:rsidR="00160100" w:rsidRPr="00160100" w:rsidRDefault="00160100" w:rsidP="00F81986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100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160100" w:rsidRPr="00160100" w:rsidRDefault="00160100" w:rsidP="00F81986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01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6010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60100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160100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160100" w:rsidRPr="00160100" w:rsidRDefault="00160100" w:rsidP="00F81986">
      <w:pPr>
        <w:pStyle w:val="af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902" w:rsidRPr="00160100" w:rsidRDefault="00802902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802902" w:rsidRPr="00160100" w:rsidRDefault="00802902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802902" w:rsidRPr="00160100" w:rsidRDefault="00802902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802902" w:rsidRPr="00160100" w:rsidRDefault="00802902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802902" w:rsidRPr="00160100" w:rsidRDefault="00802902" w:rsidP="00F8198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802902" w:rsidRPr="00160100" w:rsidRDefault="00802902" w:rsidP="00F8198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4</w:t>
      </w:r>
      <w:r w:rsidR="00F81986">
        <w:rPr>
          <w:rFonts w:ascii="Times New Roman" w:eastAsia="Andale Sans UI" w:hAnsi="Times New Roman" w:cs="Times New Roman"/>
          <w:kern w:val="1"/>
          <w:sz w:val="24"/>
          <w:szCs w:val="24"/>
        </w:rPr>
        <w:t>-</w:t>
      </w:r>
      <w:r w:rsidRPr="00160100">
        <w:rPr>
          <w:rFonts w:ascii="Times New Roman" w:eastAsia="Andale Sans UI" w:hAnsi="Times New Roman" w:cs="Times New Roman"/>
          <w:kern w:val="1"/>
          <w:sz w:val="24"/>
          <w:szCs w:val="24"/>
        </w:rPr>
        <w:t>П</w:t>
      </w:r>
    </w:p>
    <w:p w:rsidR="00802902" w:rsidRDefault="00802902" w:rsidP="00F81986">
      <w:pPr>
        <w:pStyle w:val="a8"/>
        <w:jc w:val="center"/>
        <w:rPr>
          <w:rFonts w:ascii="Times New Roman" w:hAnsi="Times New Roman" w:cs="Times New Roman"/>
          <w:b/>
        </w:rPr>
      </w:pPr>
    </w:p>
    <w:p w:rsidR="00802902" w:rsidRPr="000D1CFF" w:rsidRDefault="00802902" w:rsidP="00F81986">
      <w:pPr>
        <w:pStyle w:val="a8"/>
        <w:jc w:val="center"/>
        <w:rPr>
          <w:rFonts w:ascii="Arial" w:hAnsi="Arial" w:cs="Arial"/>
          <w:b/>
        </w:rPr>
      </w:pPr>
      <w:r w:rsidRPr="00802902">
        <w:rPr>
          <w:rFonts w:ascii="Times New Roman" w:hAnsi="Times New Roman" w:cs="Times New Roman"/>
          <w:b/>
        </w:rPr>
        <w:t>О награждении работников</w:t>
      </w:r>
      <w:r w:rsidR="00F81986">
        <w:rPr>
          <w:rFonts w:ascii="Times New Roman" w:hAnsi="Times New Roman" w:cs="Times New Roman"/>
          <w:b/>
        </w:rPr>
        <w:t xml:space="preserve">  </w:t>
      </w:r>
      <w:r w:rsidRPr="00802902">
        <w:rPr>
          <w:rFonts w:ascii="Times New Roman" w:hAnsi="Times New Roman" w:cs="Times New Roman"/>
          <w:b/>
        </w:rPr>
        <w:t>отрасли «Культура</w:t>
      </w:r>
      <w:r w:rsidRPr="000D1CFF">
        <w:rPr>
          <w:rFonts w:ascii="Arial" w:hAnsi="Arial" w:cs="Arial"/>
          <w:b/>
        </w:rPr>
        <w:t>»</w:t>
      </w:r>
    </w:p>
    <w:p w:rsidR="00802902" w:rsidRDefault="00802902" w:rsidP="00F81986">
      <w:pPr>
        <w:pStyle w:val="a8"/>
        <w:jc w:val="both"/>
        <w:rPr>
          <w:rFonts w:ascii="Times New Roman" w:hAnsi="Times New Roman" w:cs="Times New Roman"/>
          <w:color w:val="000000"/>
        </w:rPr>
      </w:pPr>
    </w:p>
    <w:p w:rsidR="00802902" w:rsidRPr="00802902" w:rsidRDefault="00802902" w:rsidP="00F81986">
      <w:pPr>
        <w:pStyle w:val="a8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802902">
        <w:rPr>
          <w:rFonts w:ascii="Times New Roman" w:hAnsi="Times New Roman" w:cs="Times New Roman"/>
          <w:color w:val="000000"/>
        </w:rPr>
        <w:t xml:space="preserve">Рассмотрев и обсудив </w:t>
      </w:r>
      <w:r w:rsidRPr="00802902">
        <w:rPr>
          <w:rFonts w:ascii="Times New Roman" w:hAnsi="Times New Roman" w:cs="Times New Roman"/>
          <w:color w:val="000000"/>
          <w:spacing w:val="1"/>
        </w:rPr>
        <w:t xml:space="preserve">ходатайство председателя комитета по делам культуры, молодежи и спорта администрации </w:t>
      </w:r>
      <w:proofErr w:type="spellStart"/>
      <w:r w:rsidRPr="00802902">
        <w:rPr>
          <w:rFonts w:ascii="Times New Roman" w:hAnsi="Times New Roman" w:cs="Times New Roman"/>
          <w:color w:val="000000"/>
          <w:spacing w:val="1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  <w:spacing w:val="1"/>
        </w:rPr>
        <w:t xml:space="preserve"> муниципального района </w:t>
      </w:r>
      <w:proofErr w:type="spellStart"/>
      <w:r w:rsidRPr="00802902">
        <w:rPr>
          <w:rFonts w:ascii="Times New Roman" w:hAnsi="Times New Roman" w:cs="Times New Roman"/>
          <w:color w:val="000000"/>
          <w:spacing w:val="1"/>
        </w:rPr>
        <w:t>И.А.Шабышовой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, на  основании </w:t>
      </w:r>
      <w:r w:rsidRPr="00802902">
        <w:rPr>
          <w:rFonts w:ascii="Times New Roman" w:hAnsi="Times New Roman" w:cs="Times New Roman"/>
          <w:color w:val="000000"/>
        </w:rPr>
        <w:lastRenderedPageBreak/>
        <w:t xml:space="preserve">постановления Собрания депутатов </w:t>
      </w:r>
      <w:proofErr w:type="spellStart"/>
      <w:r w:rsidRPr="0080290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 муниципального района от 13.03.2007 года № 3 «Об утверждении Положения «О Почётной грамоте Собрания депутатов </w:t>
      </w:r>
      <w:proofErr w:type="spellStart"/>
      <w:r w:rsidRPr="0080290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 муниципального района», постановления Собрания депутатов </w:t>
      </w:r>
      <w:proofErr w:type="spellStart"/>
      <w:r w:rsidRPr="0080290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 муниципального района от 13.03.2007 года № 4 «Об утверждении Положения «О Благодарственном письме Собрания депутатов</w:t>
      </w:r>
      <w:proofErr w:type="gramEnd"/>
      <w:r w:rsidRPr="0080290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0290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 муниципального района Собрание депутатов </w:t>
      </w:r>
      <w:proofErr w:type="spellStart"/>
      <w:r w:rsidRPr="00802902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802902">
        <w:rPr>
          <w:rFonts w:ascii="Times New Roman" w:hAnsi="Times New Roman" w:cs="Times New Roman"/>
          <w:color w:val="000000"/>
        </w:rPr>
        <w:t xml:space="preserve"> муниципального района</w:t>
      </w:r>
    </w:p>
    <w:p w:rsidR="00802902" w:rsidRDefault="00802902" w:rsidP="00802902">
      <w:pPr>
        <w:pStyle w:val="a8"/>
        <w:jc w:val="center"/>
        <w:rPr>
          <w:rFonts w:ascii="Times New Roman" w:hAnsi="Times New Roman" w:cs="Times New Roman"/>
          <w:bCs/>
        </w:rPr>
      </w:pPr>
      <w:r w:rsidRPr="00802902">
        <w:rPr>
          <w:rFonts w:ascii="Times New Roman" w:hAnsi="Times New Roman" w:cs="Times New Roman"/>
          <w:bCs/>
        </w:rPr>
        <w:t>РЕШИЛО:</w:t>
      </w:r>
    </w:p>
    <w:p w:rsidR="008D2308" w:rsidRPr="00802902" w:rsidRDefault="008D2308" w:rsidP="00802902">
      <w:pPr>
        <w:pStyle w:val="a8"/>
        <w:jc w:val="center"/>
        <w:rPr>
          <w:rFonts w:ascii="Times New Roman" w:hAnsi="Times New Roman" w:cs="Times New Roman"/>
        </w:rPr>
      </w:pP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1.  За многолетний,  добросовестный труд, высокий профессионализм и большой вклад в развитие отрасли «Культура» </w:t>
      </w:r>
      <w:proofErr w:type="spellStart"/>
      <w:r w:rsidRPr="00802902">
        <w:rPr>
          <w:rFonts w:ascii="Times New Roman" w:hAnsi="Times New Roman" w:cs="Times New Roman"/>
        </w:rPr>
        <w:t>Шарьинского</w:t>
      </w:r>
      <w:proofErr w:type="spellEnd"/>
      <w:r w:rsidRPr="00802902">
        <w:rPr>
          <w:rFonts w:ascii="Times New Roman" w:hAnsi="Times New Roman" w:cs="Times New Roman"/>
        </w:rPr>
        <w:t xml:space="preserve"> муниципального района,  в связи с празднованием профессионального праздника День работника культуры, наградить Почётной грамотой Собрания депутатов </w:t>
      </w:r>
      <w:proofErr w:type="spellStart"/>
      <w:r w:rsidRPr="00802902">
        <w:rPr>
          <w:rFonts w:ascii="Times New Roman" w:hAnsi="Times New Roman" w:cs="Times New Roman"/>
        </w:rPr>
        <w:t>Шарьинского</w:t>
      </w:r>
      <w:proofErr w:type="spellEnd"/>
      <w:r w:rsidRPr="0080290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802902">
        <w:rPr>
          <w:rFonts w:ascii="Times New Roman" w:hAnsi="Times New Roman" w:cs="Times New Roman"/>
        </w:rPr>
        <w:t>Хомову</w:t>
      </w:r>
      <w:proofErr w:type="spellEnd"/>
      <w:r w:rsidRPr="00802902">
        <w:rPr>
          <w:rFonts w:ascii="Times New Roman" w:hAnsi="Times New Roman" w:cs="Times New Roman"/>
        </w:rPr>
        <w:t xml:space="preserve"> Марину Валентиновну, заведующего ДТ «</w:t>
      </w:r>
      <w:proofErr w:type="spellStart"/>
      <w:r w:rsidRPr="00802902">
        <w:rPr>
          <w:rFonts w:ascii="Times New Roman" w:hAnsi="Times New Roman" w:cs="Times New Roman"/>
        </w:rPr>
        <w:t>Берегиня</w:t>
      </w:r>
      <w:proofErr w:type="spellEnd"/>
      <w:r w:rsidRPr="00802902">
        <w:rPr>
          <w:rFonts w:ascii="Times New Roman" w:hAnsi="Times New Roman" w:cs="Times New Roman"/>
        </w:rPr>
        <w:t>»  МЦКС «</w:t>
      </w:r>
      <w:proofErr w:type="spellStart"/>
      <w:r w:rsidRPr="00802902">
        <w:rPr>
          <w:rFonts w:ascii="Times New Roman" w:hAnsi="Times New Roman" w:cs="Times New Roman"/>
        </w:rPr>
        <w:t>Поветлужье</w:t>
      </w:r>
      <w:proofErr w:type="spellEnd"/>
      <w:r w:rsidRPr="00802902">
        <w:rPr>
          <w:rFonts w:ascii="Times New Roman" w:hAnsi="Times New Roman" w:cs="Times New Roman"/>
        </w:rPr>
        <w:t xml:space="preserve">». 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2. За многолетний,  добросовестный труд, высокий профессионализм, большой вклад в развитие отрасли «Культура» и в связи с празднованием профессионального праздника День работника культуры, наградить Благодарственным письмом Собрания депутатов </w:t>
      </w:r>
      <w:proofErr w:type="spellStart"/>
      <w:r w:rsidRPr="00802902">
        <w:rPr>
          <w:rFonts w:ascii="Times New Roman" w:hAnsi="Times New Roman" w:cs="Times New Roman"/>
        </w:rPr>
        <w:t>Шарьинского</w:t>
      </w:r>
      <w:proofErr w:type="spellEnd"/>
      <w:r w:rsidRPr="00802902">
        <w:rPr>
          <w:rFonts w:ascii="Times New Roman" w:hAnsi="Times New Roman" w:cs="Times New Roman"/>
        </w:rPr>
        <w:t xml:space="preserve"> муниципального района следующих работников  культуры: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- Удалову Ирину Павловну, заведующего  отделом </w:t>
      </w:r>
      <w:proofErr w:type="spellStart"/>
      <w:r w:rsidRPr="00802902">
        <w:rPr>
          <w:rFonts w:ascii="Times New Roman" w:hAnsi="Times New Roman" w:cs="Times New Roman"/>
        </w:rPr>
        <w:t>Берзиха</w:t>
      </w:r>
      <w:proofErr w:type="spellEnd"/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- </w:t>
      </w:r>
      <w:proofErr w:type="spellStart"/>
      <w:r w:rsidRPr="00802902">
        <w:rPr>
          <w:rFonts w:ascii="Times New Roman" w:hAnsi="Times New Roman" w:cs="Times New Roman"/>
        </w:rPr>
        <w:t>Зорееву</w:t>
      </w:r>
      <w:proofErr w:type="spellEnd"/>
      <w:r w:rsidRPr="00802902">
        <w:rPr>
          <w:rFonts w:ascii="Times New Roman" w:hAnsi="Times New Roman" w:cs="Times New Roman"/>
        </w:rPr>
        <w:t xml:space="preserve"> Наталью Юрьевну, художественного руководителя  Ивановского сектора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- Киселеву Елену Алексеевну, специалиста по работе с детьми </w:t>
      </w:r>
      <w:proofErr w:type="spellStart"/>
      <w:r w:rsidRPr="00802902">
        <w:rPr>
          <w:rFonts w:ascii="Times New Roman" w:hAnsi="Times New Roman" w:cs="Times New Roman"/>
        </w:rPr>
        <w:t>Шекшемский</w:t>
      </w:r>
      <w:proofErr w:type="spellEnd"/>
      <w:r w:rsidRPr="00802902">
        <w:rPr>
          <w:rFonts w:ascii="Times New Roman" w:hAnsi="Times New Roman" w:cs="Times New Roman"/>
        </w:rPr>
        <w:t xml:space="preserve">     сектор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>-</w:t>
      </w:r>
      <w:r w:rsidR="002F7EFA">
        <w:rPr>
          <w:rFonts w:ascii="Times New Roman" w:hAnsi="Times New Roman" w:cs="Times New Roman"/>
        </w:rPr>
        <w:t xml:space="preserve"> </w:t>
      </w:r>
      <w:proofErr w:type="spellStart"/>
      <w:r w:rsidRPr="00802902">
        <w:rPr>
          <w:rFonts w:ascii="Times New Roman" w:hAnsi="Times New Roman" w:cs="Times New Roman"/>
        </w:rPr>
        <w:t>Бебневу</w:t>
      </w:r>
      <w:proofErr w:type="spellEnd"/>
      <w:r w:rsidRPr="00802902">
        <w:rPr>
          <w:rFonts w:ascii="Times New Roman" w:hAnsi="Times New Roman" w:cs="Times New Roman"/>
        </w:rPr>
        <w:t xml:space="preserve"> Любовь Николаевну, заведующего </w:t>
      </w:r>
      <w:proofErr w:type="spellStart"/>
      <w:r w:rsidRPr="00802902">
        <w:rPr>
          <w:rFonts w:ascii="Times New Roman" w:hAnsi="Times New Roman" w:cs="Times New Roman"/>
        </w:rPr>
        <w:t>Коневским</w:t>
      </w:r>
      <w:proofErr w:type="spellEnd"/>
      <w:r w:rsidRPr="00802902">
        <w:rPr>
          <w:rFonts w:ascii="Times New Roman" w:hAnsi="Times New Roman" w:cs="Times New Roman"/>
        </w:rPr>
        <w:t xml:space="preserve">  сектором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>-</w:t>
      </w:r>
      <w:r w:rsidR="002F7EFA">
        <w:rPr>
          <w:rFonts w:ascii="Times New Roman" w:hAnsi="Times New Roman" w:cs="Times New Roman"/>
        </w:rPr>
        <w:t xml:space="preserve"> </w:t>
      </w:r>
      <w:r w:rsidRPr="00802902">
        <w:rPr>
          <w:rFonts w:ascii="Times New Roman" w:hAnsi="Times New Roman" w:cs="Times New Roman"/>
        </w:rPr>
        <w:t>Калашникову Галину Александровну, заведующего ДТ «Горница»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- </w:t>
      </w:r>
      <w:proofErr w:type="spellStart"/>
      <w:r w:rsidRPr="00802902">
        <w:rPr>
          <w:rFonts w:ascii="Times New Roman" w:hAnsi="Times New Roman" w:cs="Times New Roman"/>
        </w:rPr>
        <w:t>Кострову</w:t>
      </w:r>
      <w:proofErr w:type="spellEnd"/>
      <w:r w:rsidRPr="00802902">
        <w:rPr>
          <w:rFonts w:ascii="Times New Roman" w:hAnsi="Times New Roman" w:cs="Times New Roman"/>
        </w:rPr>
        <w:t xml:space="preserve"> Татьяну Александровну, методиста ДТ «</w:t>
      </w:r>
      <w:proofErr w:type="spellStart"/>
      <w:r w:rsidRPr="00802902">
        <w:rPr>
          <w:rFonts w:ascii="Times New Roman" w:hAnsi="Times New Roman" w:cs="Times New Roman"/>
        </w:rPr>
        <w:t>Берегиня</w:t>
      </w:r>
      <w:proofErr w:type="spellEnd"/>
      <w:r w:rsidRPr="00802902">
        <w:rPr>
          <w:rFonts w:ascii="Times New Roman" w:hAnsi="Times New Roman" w:cs="Times New Roman"/>
        </w:rPr>
        <w:t>»</w:t>
      </w:r>
    </w:p>
    <w:p w:rsidR="00802902" w:rsidRPr="00802902" w:rsidRDefault="00802902" w:rsidP="00161820">
      <w:pPr>
        <w:pStyle w:val="a8"/>
        <w:ind w:firstLine="709"/>
        <w:rPr>
          <w:rFonts w:ascii="Times New Roman" w:hAnsi="Times New Roman" w:cs="Times New Roman"/>
        </w:rPr>
      </w:pPr>
      <w:r w:rsidRPr="00802902">
        <w:rPr>
          <w:rFonts w:ascii="Times New Roman" w:hAnsi="Times New Roman" w:cs="Times New Roman"/>
        </w:rPr>
        <w:t xml:space="preserve">3.  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802902">
        <w:rPr>
          <w:rFonts w:ascii="Times New Roman" w:hAnsi="Times New Roman" w:cs="Times New Roman"/>
        </w:rPr>
        <w:t>Шарьинского</w:t>
      </w:r>
      <w:proofErr w:type="spellEnd"/>
      <w:r w:rsidRPr="00802902">
        <w:rPr>
          <w:rFonts w:ascii="Times New Roman" w:hAnsi="Times New Roman" w:cs="Times New Roman"/>
        </w:rPr>
        <w:t xml:space="preserve"> района».</w:t>
      </w:r>
    </w:p>
    <w:p w:rsidR="00802902" w:rsidRPr="008D2308" w:rsidRDefault="00802902" w:rsidP="00802902">
      <w:pPr>
        <w:pStyle w:val="a8"/>
        <w:jc w:val="both"/>
        <w:rPr>
          <w:rFonts w:ascii="Times New Roman" w:hAnsi="Times New Roman" w:cs="Times New Roman"/>
        </w:rPr>
      </w:pPr>
    </w:p>
    <w:p w:rsidR="00802902" w:rsidRPr="00161820" w:rsidRDefault="00802902" w:rsidP="00F81986">
      <w:pPr>
        <w:pStyle w:val="a8"/>
        <w:ind w:firstLine="709"/>
        <w:rPr>
          <w:rFonts w:ascii="Times New Roman" w:hAnsi="Times New Roman" w:cs="Times New Roman"/>
        </w:rPr>
      </w:pPr>
      <w:r w:rsidRPr="00161820">
        <w:rPr>
          <w:rFonts w:ascii="Times New Roman" w:hAnsi="Times New Roman" w:cs="Times New Roman"/>
        </w:rPr>
        <w:t xml:space="preserve">Председатель  Собрания депутатов </w:t>
      </w:r>
    </w:p>
    <w:p w:rsidR="00802902" w:rsidRPr="00161820" w:rsidRDefault="00802902" w:rsidP="00F81986">
      <w:pPr>
        <w:pStyle w:val="a8"/>
        <w:ind w:firstLine="709"/>
        <w:rPr>
          <w:rFonts w:ascii="Times New Roman" w:hAnsi="Times New Roman" w:cs="Times New Roman"/>
        </w:rPr>
      </w:pPr>
      <w:proofErr w:type="spellStart"/>
      <w:r w:rsidRPr="00161820">
        <w:rPr>
          <w:rFonts w:ascii="Times New Roman" w:hAnsi="Times New Roman" w:cs="Times New Roman"/>
        </w:rPr>
        <w:t>Шарьинского</w:t>
      </w:r>
      <w:proofErr w:type="spellEnd"/>
      <w:r w:rsidRPr="00161820">
        <w:rPr>
          <w:rFonts w:ascii="Times New Roman" w:hAnsi="Times New Roman" w:cs="Times New Roman"/>
        </w:rPr>
        <w:t xml:space="preserve"> муни</w:t>
      </w:r>
      <w:r w:rsidR="00161820">
        <w:rPr>
          <w:rFonts w:ascii="Times New Roman" w:hAnsi="Times New Roman" w:cs="Times New Roman"/>
        </w:rPr>
        <w:t xml:space="preserve">ципального района                                  </w:t>
      </w:r>
      <w:r w:rsidRPr="00161820">
        <w:rPr>
          <w:rFonts w:ascii="Times New Roman" w:hAnsi="Times New Roman" w:cs="Times New Roman"/>
        </w:rPr>
        <w:t xml:space="preserve">               Е.А. </w:t>
      </w:r>
      <w:proofErr w:type="spellStart"/>
      <w:r w:rsidRPr="00161820">
        <w:rPr>
          <w:rFonts w:ascii="Times New Roman" w:hAnsi="Times New Roman" w:cs="Times New Roman"/>
        </w:rPr>
        <w:t>Варенцова</w:t>
      </w:r>
      <w:proofErr w:type="spellEnd"/>
    </w:p>
    <w:p w:rsidR="00A925D5" w:rsidRPr="00161820" w:rsidRDefault="00A925D5" w:rsidP="00A925D5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A246A2" w:rsidRPr="00160100" w:rsidRDefault="00A246A2" w:rsidP="00A246A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A246A2" w:rsidRPr="00160100" w:rsidRDefault="00A246A2" w:rsidP="00A246A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A246A2" w:rsidRPr="00160100" w:rsidRDefault="00A246A2" w:rsidP="00A246A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A246A2" w:rsidRPr="00160100" w:rsidRDefault="00A246A2" w:rsidP="00A246A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A246A2" w:rsidRPr="00160100" w:rsidRDefault="00A246A2" w:rsidP="00A246A2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A246A2" w:rsidRDefault="00A246A2" w:rsidP="00A246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60100"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5</w:t>
      </w:r>
    </w:p>
    <w:p w:rsidR="00A246A2" w:rsidRPr="00160100" w:rsidRDefault="00A246A2" w:rsidP="00A246A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A246A2" w:rsidRPr="00A246A2" w:rsidRDefault="00A246A2" w:rsidP="00A2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6A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  <w:r w:rsidR="00F8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6A2">
        <w:rPr>
          <w:rFonts w:ascii="Times New Roman" w:hAnsi="Times New Roman" w:cs="Times New Roman"/>
          <w:b/>
          <w:sz w:val="24"/>
          <w:szCs w:val="24"/>
        </w:rPr>
        <w:t>Собрания депутатов от 24.11.2021 г. № 68</w:t>
      </w:r>
    </w:p>
    <w:p w:rsidR="00A246A2" w:rsidRPr="00A246A2" w:rsidRDefault="00A246A2" w:rsidP="00A2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6A2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A246A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  <w:r w:rsidR="00F819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6A2">
        <w:rPr>
          <w:rFonts w:ascii="Times New Roman" w:hAnsi="Times New Roman" w:cs="Times New Roman"/>
          <w:b/>
          <w:sz w:val="24"/>
          <w:szCs w:val="24"/>
        </w:rPr>
        <w:t>района на 2022 год и на плановый период</w:t>
      </w:r>
    </w:p>
    <w:p w:rsidR="00A246A2" w:rsidRPr="00A246A2" w:rsidRDefault="00A246A2" w:rsidP="00A2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6A2">
        <w:rPr>
          <w:rFonts w:ascii="Times New Roman" w:hAnsi="Times New Roman" w:cs="Times New Roman"/>
          <w:b/>
          <w:sz w:val="24"/>
          <w:szCs w:val="24"/>
        </w:rPr>
        <w:t>2023 и 2024 годов»</w:t>
      </w:r>
    </w:p>
    <w:p w:rsidR="00A246A2" w:rsidRDefault="00A246A2" w:rsidP="00A246A2">
      <w:pPr>
        <w:spacing w:after="0"/>
        <w:jc w:val="both"/>
        <w:rPr>
          <w:rFonts w:ascii="Arial" w:hAnsi="Arial" w:cs="Arial"/>
        </w:rPr>
      </w:pPr>
    </w:p>
    <w:p w:rsidR="00A246A2" w:rsidRPr="00A246A2" w:rsidRDefault="00A246A2" w:rsidP="00A24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муниципального района   Костромской области </w:t>
      </w:r>
    </w:p>
    <w:p w:rsidR="00A246A2" w:rsidRPr="00A246A2" w:rsidRDefault="00A246A2" w:rsidP="00A24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6A2" w:rsidRPr="00A246A2" w:rsidRDefault="00A246A2" w:rsidP="00A246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t>РЕШИ</w:t>
      </w:r>
      <w:r w:rsidRPr="00A246A2">
        <w:rPr>
          <w:rFonts w:ascii="Times New Roman" w:hAnsi="Times New Roman" w:cs="Times New Roman"/>
          <w:bCs/>
          <w:sz w:val="24"/>
          <w:szCs w:val="24"/>
        </w:rPr>
        <w:t>ЛО:</w:t>
      </w:r>
    </w:p>
    <w:p w:rsidR="00A246A2" w:rsidRPr="00A246A2" w:rsidRDefault="00A246A2" w:rsidP="00A24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в решение Собрания депутатов от 24.11.2021 года № 68 «О бюджете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 и на плановый период  2023 и 2024 годов (в редакции решения Собрания депутатов от 25.02.2022г. №7, от 10.03.2022г. №17):</w:t>
      </w:r>
    </w:p>
    <w:p w:rsidR="00A246A2" w:rsidRPr="00A246A2" w:rsidRDefault="00A246A2" w:rsidP="00A24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246A2">
        <w:rPr>
          <w:rFonts w:ascii="Times New Roman" w:hAnsi="Times New Roman" w:cs="Times New Roman"/>
          <w:sz w:val="24"/>
          <w:szCs w:val="24"/>
        </w:rPr>
        <w:t xml:space="preserve">.1. В пункте 24 слова "1 октября" заменить словами "1 марта". </w:t>
      </w:r>
    </w:p>
    <w:p w:rsidR="00A246A2" w:rsidRPr="00A246A2" w:rsidRDefault="00A246A2" w:rsidP="00F81986">
      <w:pPr>
        <w:pStyle w:val="212"/>
        <w:ind w:firstLine="709"/>
      </w:pPr>
      <w:r w:rsidRPr="00A246A2">
        <w:t xml:space="preserve">2. </w:t>
      </w:r>
      <w:proofErr w:type="gramStart"/>
      <w:r w:rsidRPr="00A246A2">
        <w:t>Контроль за</w:t>
      </w:r>
      <w:proofErr w:type="gramEnd"/>
      <w:r w:rsidRPr="00A246A2"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A246A2" w:rsidRPr="00A246A2" w:rsidRDefault="00A246A2" w:rsidP="00F819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6A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A246A2" w:rsidRPr="00A246A2" w:rsidRDefault="00A246A2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246A2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A246A2" w:rsidRPr="00A246A2" w:rsidRDefault="00A246A2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A246A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          </w:t>
      </w:r>
      <w:proofErr w:type="spellStart"/>
      <w:r w:rsidRPr="00A246A2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A246A2" w:rsidRPr="00A246A2" w:rsidRDefault="00A246A2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A246A2" w:rsidRPr="00A246A2" w:rsidRDefault="00A246A2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6A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A246A2" w:rsidRPr="00A246A2" w:rsidRDefault="00A246A2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6A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A246A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</w:t>
      </w:r>
      <w:proofErr w:type="spellStart"/>
      <w:r w:rsidRPr="00A246A2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</w:p>
    <w:p w:rsidR="002E6895" w:rsidRPr="00A246A2" w:rsidRDefault="002E6895" w:rsidP="00A24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AA" w:rsidRPr="00FA1FAA" w:rsidRDefault="00FA1FAA" w:rsidP="00FA1FA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FA1FAA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FA1FAA" w:rsidRPr="00FA1FAA" w:rsidRDefault="00FA1FAA" w:rsidP="00FA1FA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FA1FAA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FA1FAA" w:rsidRPr="00FA1FAA" w:rsidRDefault="00FA1FAA" w:rsidP="00FA1FA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FA1FAA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FA1FAA" w:rsidRPr="00FA1FAA" w:rsidRDefault="00FA1FAA" w:rsidP="00FA1FA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FA1FAA" w:rsidRPr="00FA1FAA" w:rsidRDefault="00FA1FAA" w:rsidP="00FA1FAA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A1FAA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FA1FAA" w:rsidRDefault="00F81986" w:rsidP="00FA1FA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26</w:t>
      </w:r>
    </w:p>
    <w:p w:rsidR="00FA1FAA" w:rsidRPr="00FA1FAA" w:rsidRDefault="00FA1FAA" w:rsidP="00FA1FA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1FAA" w:rsidRPr="00FA1FAA" w:rsidRDefault="00FA1FAA" w:rsidP="00FA1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AA">
        <w:rPr>
          <w:rFonts w:ascii="Times New Roman" w:hAnsi="Times New Roman" w:cs="Times New Roman"/>
          <w:b/>
          <w:sz w:val="24"/>
          <w:szCs w:val="24"/>
        </w:rPr>
        <w:t xml:space="preserve">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</w:t>
      </w:r>
    </w:p>
    <w:p w:rsidR="00FA1FAA" w:rsidRPr="00FA1FAA" w:rsidRDefault="00FA1FAA" w:rsidP="00FA1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1FA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района.</w:t>
      </w:r>
    </w:p>
    <w:p w:rsidR="00FA1FAA" w:rsidRPr="00FA1FAA" w:rsidRDefault="00FA1FAA" w:rsidP="00FA1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FAA">
        <w:rPr>
          <w:rFonts w:ascii="Times New Roman" w:hAnsi="Times New Roman" w:cs="Times New Roman"/>
          <w:b/>
          <w:sz w:val="24"/>
          <w:szCs w:val="24"/>
        </w:rPr>
        <w:t xml:space="preserve">и дорожном </w:t>
      </w:r>
      <w:proofErr w:type="gramStart"/>
      <w:r w:rsidRPr="00FA1FAA">
        <w:rPr>
          <w:rFonts w:ascii="Times New Roman" w:hAnsi="Times New Roman" w:cs="Times New Roman"/>
          <w:b/>
          <w:sz w:val="24"/>
          <w:szCs w:val="24"/>
        </w:rPr>
        <w:t>хозяйстве</w:t>
      </w:r>
      <w:proofErr w:type="gramEnd"/>
      <w:r w:rsidRPr="00FA1FAA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:rsidR="00FA1FAA" w:rsidRPr="00FA1FAA" w:rsidRDefault="00FA1FAA" w:rsidP="00FA1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FAA" w:rsidRPr="00FA1FAA" w:rsidRDefault="00FA1FAA" w:rsidP="00FA1FAA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A1FAA">
        <w:rPr>
          <w:rFonts w:ascii="Times New Roman" w:hAnsi="Times New Roman"/>
          <w:color w:val="000000"/>
          <w:sz w:val="24"/>
          <w:szCs w:val="24"/>
        </w:rPr>
        <w:t xml:space="preserve">В соответствии с пунктом 3 части 10 статьи 23 Федерального закона от 31 июля 2020 г. №248-ФЗ «О государственном контроле (надзоре) и муниципальном контроле в Российской Федерации», Положением о муниципальном контроле на </w:t>
      </w:r>
      <w:r w:rsidRPr="00FA1FAA">
        <w:rPr>
          <w:rFonts w:ascii="Times New Roman" w:hAnsi="Times New Roman"/>
          <w:sz w:val="24"/>
          <w:szCs w:val="24"/>
        </w:rPr>
        <w:t xml:space="preserve">автомобильном транспорте и дорожном хозяйстве на территории </w:t>
      </w:r>
      <w:proofErr w:type="spellStart"/>
      <w:r w:rsidRPr="00FA1FA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/>
          <w:sz w:val="24"/>
          <w:szCs w:val="24"/>
        </w:rPr>
        <w:t xml:space="preserve"> муниципального района, утвержденного Решением Собрания депутатов </w:t>
      </w:r>
      <w:proofErr w:type="spellStart"/>
      <w:r w:rsidRPr="00FA1FA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/>
          <w:sz w:val="24"/>
          <w:szCs w:val="24"/>
        </w:rPr>
        <w:t xml:space="preserve"> муниципального района 28 октября 2021 года № 59, руководствуясь ст.39, ст.50 Устава</w:t>
      </w:r>
      <w:proofErr w:type="gramEnd"/>
      <w:r w:rsidRPr="00FA1FA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Pr="00FA1FAA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FA1FAA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Собрание  депутатов </w:t>
      </w:r>
      <w:proofErr w:type="spellStart"/>
      <w:r w:rsidRPr="00FA1FA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 </w:t>
      </w:r>
    </w:p>
    <w:p w:rsidR="00FA1FAA" w:rsidRPr="00FA1FAA" w:rsidRDefault="00FA1FAA" w:rsidP="00F8198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1FAA">
        <w:rPr>
          <w:rFonts w:ascii="Times New Roman" w:hAnsi="Times New Roman" w:cs="Times New Roman"/>
          <w:sz w:val="24"/>
          <w:szCs w:val="24"/>
        </w:rPr>
        <w:t>РЕШИ</w:t>
      </w:r>
      <w:r w:rsidRPr="00FA1FAA">
        <w:rPr>
          <w:rFonts w:ascii="Times New Roman" w:hAnsi="Times New Roman" w:cs="Times New Roman"/>
          <w:bCs/>
          <w:sz w:val="24"/>
          <w:szCs w:val="24"/>
        </w:rPr>
        <w:t>ЛО:</w:t>
      </w:r>
    </w:p>
    <w:p w:rsidR="00FA1FAA" w:rsidRDefault="00FA1FAA" w:rsidP="00FA1F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1FAA" w:rsidRPr="00FA1FAA" w:rsidRDefault="00FA1FAA" w:rsidP="00FA1F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FAA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индикаторы риска нарушения </w:t>
      </w:r>
      <w:r w:rsidRPr="00FA1FAA">
        <w:rPr>
          <w:rFonts w:ascii="Times New Roman" w:hAnsi="Times New Roman" w:cs="Times New Roman"/>
          <w:sz w:val="24"/>
          <w:szCs w:val="24"/>
        </w:rPr>
        <w:t>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дорожном хозяйстве на территории</w:t>
      </w:r>
      <w:r w:rsidRPr="00FA1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1F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 w:cs="Times New Roman"/>
          <w:sz w:val="24"/>
          <w:szCs w:val="24"/>
        </w:rPr>
        <w:t xml:space="preserve"> муниципального района, согласно приложению.</w:t>
      </w:r>
    </w:p>
    <w:p w:rsidR="00FA1FAA" w:rsidRPr="00FA1FAA" w:rsidRDefault="00FA1FAA" w:rsidP="00F81986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FAA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после  опубликования в информационном бюллетене «Вестник </w:t>
      </w:r>
      <w:proofErr w:type="spellStart"/>
      <w:r w:rsidRPr="00FA1F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 w:cs="Times New Roman"/>
          <w:sz w:val="24"/>
          <w:szCs w:val="24"/>
        </w:rPr>
        <w:t xml:space="preserve"> района» и подлежит размещению на официальном сайте муниципального образования в телекоммуникационной сети «Интернет».</w:t>
      </w:r>
    </w:p>
    <w:p w:rsidR="00FA1FAA" w:rsidRPr="00FA1FAA" w:rsidRDefault="00FA1FAA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FA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A1FAA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FA1FAA" w:rsidRPr="00FA1FAA" w:rsidRDefault="00FA1FAA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FA1FAA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   Н.С. </w:t>
      </w:r>
      <w:proofErr w:type="spellStart"/>
      <w:r w:rsidRPr="00FA1FAA">
        <w:rPr>
          <w:rFonts w:ascii="Times New Roman" w:hAnsi="Times New Roman" w:cs="Times New Roman"/>
          <w:bCs/>
          <w:spacing w:val="-8"/>
          <w:sz w:val="24"/>
          <w:szCs w:val="24"/>
        </w:rPr>
        <w:t>Глушаков</w:t>
      </w:r>
      <w:proofErr w:type="spellEnd"/>
    </w:p>
    <w:p w:rsidR="00FA1FAA" w:rsidRPr="00FA1FAA" w:rsidRDefault="00FA1FAA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FAA" w:rsidRPr="00FA1FAA" w:rsidRDefault="00FA1FAA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FA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FA1FAA" w:rsidRPr="00FA1FAA" w:rsidRDefault="00FA1FAA" w:rsidP="00F81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FA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A1FAA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Е.А. </w:t>
      </w:r>
      <w:proofErr w:type="spellStart"/>
      <w:r w:rsidRPr="00FA1FAA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FA1FAA" w:rsidRDefault="00FA1FAA" w:rsidP="00FA1FAA">
      <w:pPr>
        <w:spacing w:after="0"/>
        <w:jc w:val="both"/>
        <w:rPr>
          <w:sz w:val="28"/>
          <w:szCs w:val="28"/>
        </w:rPr>
      </w:pPr>
    </w:p>
    <w:p w:rsidR="00FA1FAA" w:rsidRPr="002B1B9B" w:rsidRDefault="00FA1FAA" w:rsidP="002B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1B9B">
        <w:rPr>
          <w:rFonts w:ascii="Times New Roman" w:hAnsi="Times New Roman" w:cs="Times New Roman"/>
          <w:sz w:val="24"/>
          <w:szCs w:val="24"/>
        </w:rPr>
        <w:t>Приложение</w:t>
      </w:r>
    </w:p>
    <w:p w:rsidR="00FA1FAA" w:rsidRPr="002B1B9B" w:rsidRDefault="00FA1FAA" w:rsidP="002B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1B9B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FA1FAA" w:rsidRPr="002B1B9B" w:rsidRDefault="00FA1FAA" w:rsidP="002B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B1B9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B1B9B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A1FAA" w:rsidRPr="002B1B9B" w:rsidRDefault="002B1B9B" w:rsidP="002B1B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30 » марта </w:t>
      </w:r>
      <w:r w:rsidR="00FA1FAA" w:rsidRPr="002B1B9B"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 w:rsidR="00FA1FAA" w:rsidRPr="002B1B9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26-П</w:t>
      </w:r>
    </w:p>
    <w:p w:rsidR="00FA1FAA" w:rsidRDefault="00FA1FAA" w:rsidP="00FA1FAA">
      <w:pPr>
        <w:jc w:val="right"/>
        <w:rPr>
          <w:sz w:val="28"/>
          <w:szCs w:val="28"/>
        </w:rPr>
      </w:pPr>
    </w:p>
    <w:p w:rsidR="00FA1FAA" w:rsidRPr="002B1B9B" w:rsidRDefault="00FA1FAA" w:rsidP="002B1B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9B">
        <w:rPr>
          <w:rFonts w:ascii="Times New Roman" w:hAnsi="Times New Roman" w:cs="Times New Roman"/>
          <w:b/>
          <w:sz w:val="24"/>
          <w:szCs w:val="24"/>
        </w:rPr>
        <w:t xml:space="preserve">Перечень  индикаторов риска нарушения обязательных требований </w:t>
      </w:r>
    </w:p>
    <w:p w:rsidR="00FA1FAA" w:rsidRPr="002B1B9B" w:rsidRDefault="00FA1FAA" w:rsidP="002B1B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1FAA" w:rsidRPr="002B1B9B" w:rsidRDefault="00FA1FAA" w:rsidP="002B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B9B">
        <w:rPr>
          <w:rFonts w:ascii="Times New Roman" w:hAnsi="Times New Roman" w:cs="Times New Roman"/>
          <w:sz w:val="24"/>
          <w:szCs w:val="24"/>
        </w:rPr>
        <w:t xml:space="preserve">1. Наличие информации об установленном факте загрязнения и (или) повреждения автомобильных дорог общего пользования местного значения </w:t>
      </w:r>
      <w:proofErr w:type="gramStart"/>
      <w:r w:rsidRPr="002B1B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B1B9B">
        <w:rPr>
          <w:rFonts w:ascii="Times New Roman" w:hAnsi="Times New Roman" w:cs="Times New Roman"/>
          <w:sz w:val="24"/>
          <w:szCs w:val="24"/>
        </w:rPr>
        <w:t>далее - автомобильных дорог) и дорожных сооружения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FA1FAA" w:rsidRPr="002B1B9B" w:rsidRDefault="00FA1FAA" w:rsidP="002B1B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B9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B1B9B">
        <w:rPr>
          <w:rFonts w:ascii="Times New Roman" w:hAnsi="Times New Roman" w:cs="Times New Roman"/>
          <w:sz w:val="24"/>
          <w:szCs w:val="24"/>
        </w:rPr>
        <w:t>Наличие сведений об установленном факте истечения сроков действия технических требований и условий, подлежащих исполнению, при проектировании, строительстве, реконструкции, капитальному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FA1FAA" w:rsidRPr="002B1B9B" w:rsidRDefault="00FA1FAA" w:rsidP="002B1B9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B9B">
        <w:rPr>
          <w:rFonts w:ascii="Times New Roman" w:hAnsi="Times New Roman" w:cs="Times New Roman"/>
          <w:sz w:val="24"/>
          <w:szCs w:val="24"/>
        </w:rPr>
        <w:t>3.Наличие информации об установленном факте нарушений технического обслуживания транспортных сре</w:t>
      </w:r>
      <w:proofErr w:type="gramStart"/>
      <w:r w:rsidRPr="002B1B9B">
        <w:rPr>
          <w:rFonts w:ascii="Times New Roman" w:hAnsi="Times New Roman" w:cs="Times New Roman"/>
          <w:sz w:val="24"/>
          <w:szCs w:val="24"/>
        </w:rPr>
        <w:t>дств в ср</w:t>
      </w:r>
      <w:proofErr w:type="gramEnd"/>
      <w:r w:rsidRPr="002B1B9B">
        <w:rPr>
          <w:rFonts w:ascii="Times New Roman" w:hAnsi="Times New Roman" w:cs="Times New Roman"/>
          <w:sz w:val="24"/>
          <w:szCs w:val="24"/>
        </w:rPr>
        <w:t>оки, предусмотренные изготовителями транспортных средств.</w:t>
      </w:r>
    </w:p>
    <w:p w:rsidR="00612FA9" w:rsidRPr="006A28B6" w:rsidRDefault="00612FA9" w:rsidP="00612FA9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A28B6" w:rsidRPr="006A28B6" w:rsidRDefault="006A28B6" w:rsidP="006A28B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A28B6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СОБРАНИЕ ДЕПУТАТОВ </w:t>
      </w:r>
    </w:p>
    <w:p w:rsidR="006A28B6" w:rsidRPr="006A28B6" w:rsidRDefault="006A28B6" w:rsidP="006A28B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A28B6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>ШАРЬИНСКОГО МУНИЦИПАЛЬНОГО РАЙОНА</w:t>
      </w:r>
    </w:p>
    <w:p w:rsidR="006A28B6" w:rsidRPr="006A28B6" w:rsidRDefault="006A28B6" w:rsidP="006A28B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  <w:r w:rsidRPr="006A28B6">
        <w:rPr>
          <w:rFonts w:ascii="Times New Roman" w:eastAsia="Andale Sans UI" w:hAnsi="Times New Roman" w:cs="Times New Roman"/>
          <w:bCs/>
          <w:kern w:val="1"/>
          <w:sz w:val="24"/>
          <w:szCs w:val="24"/>
        </w:rPr>
        <w:t xml:space="preserve"> КОСТРОМСКОЙ ОБЛАСТИ</w:t>
      </w:r>
    </w:p>
    <w:p w:rsidR="006A28B6" w:rsidRPr="006A28B6" w:rsidRDefault="006A28B6" w:rsidP="006A28B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</w:rPr>
      </w:pPr>
    </w:p>
    <w:p w:rsidR="006A28B6" w:rsidRPr="006A28B6" w:rsidRDefault="006A28B6" w:rsidP="006A28B6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6A28B6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РЕШЕНИЕ</w:t>
      </w:r>
    </w:p>
    <w:p w:rsidR="006A28B6" w:rsidRPr="006A28B6" w:rsidRDefault="00F81986" w:rsidP="006A28B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>«30» марта 2022 г. № 27</w:t>
      </w:r>
    </w:p>
    <w:p w:rsidR="006A28B6" w:rsidRPr="006A28B6" w:rsidRDefault="006A28B6" w:rsidP="006A28B6">
      <w:pPr>
        <w:pStyle w:val="a0"/>
        <w:spacing w:line="200" w:lineRule="atLeast"/>
        <w:ind w:firstLine="709"/>
        <w:rPr>
          <w:sz w:val="24"/>
          <w:szCs w:val="24"/>
        </w:rPr>
      </w:pPr>
    </w:p>
    <w:p w:rsidR="006A28B6" w:rsidRPr="006A28B6" w:rsidRDefault="006A28B6" w:rsidP="006A28B6">
      <w:pPr>
        <w:pStyle w:val="a7"/>
        <w:spacing w:line="200" w:lineRule="atLeast"/>
        <w:ind w:firstLine="709"/>
        <w:jc w:val="center"/>
        <w:rPr>
          <w:sz w:val="24"/>
          <w:szCs w:val="24"/>
        </w:rPr>
      </w:pPr>
      <w:r w:rsidRPr="006A28B6">
        <w:rPr>
          <w:b/>
          <w:bCs/>
          <w:sz w:val="24"/>
          <w:szCs w:val="24"/>
        </w:rPr>
        <w:t xml:space="preserve">Об утверждения индикаторов риска нарушения обязательных требований, используемых для определения необходимости проведения   внеплановых контрольно (надзорных) мероприятий при осуществлении муниципального земельного контроля на территории </w:t>
      </w:r>
      <w:proofErr w:type="spellStart"/>
      <w:r w:rsidRPr="006A28B6">
        <w:rPr>
          <w:b/>
          <w:bCs/>
          <w:sz w:val="24"/>
          <w:szCs w:val="24"/>
        </w:rPr>
        <w:t>Шарьинского</w:t>
      </w:r>
      <w:proofErr w:type="spellEnd"/>
      <w:r w:rsidRPr="006A28B6">
        <w:rPr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6A28B6" w:rsidRPr="006A28B6" w:rsidRDefault="006A28B6" w:rsidP="006A28B6">
      <w:pPr>
        <w:pStyle w:val="a7"/>
        <w:spacing w:line="200" w:lineRule="atLeast"/>
        <w:ind w:firstLine="709"/>
        <w:rPr>
          <w:sz w:val="24"/>
          <w:szCs w:val="24"/>
        </w:rPr>
      </w:pPr>
    </w:p>
    <w:p w:rsidR="006A28B6" w:rsidRDefault="006A28B6" w:rsidP="006A28B6">
      <w:pPr>
        <w:pStyle w:val="a7"/>
        <w:spacing w:line="240" w:lineRule="auto"/>
        <w:ind w:firstLine="709"/>
        <w:rPr>
          <w:sz w:val="24"/>
          <w:szCs w:val="24"/>
        </w:rPr>
      </w:pPr>
      <w:r w:rsidRPr="006A28B6">
        <w:rPr>
          <w:color w:val="000000"/>
          <w:sz w:val="24"/>
          <w:szCs w:val="24"/>
        </w:rPr>
        <w:t xml:space="preserve"> </w:t>
      </w:r>
      <w:proofErr w:type="gramStart"/>
      <w:r w:rsidRPr="006A28B6">
        <w:rPr>
          <w:color w:val="000000"/>
          <w:sz w:val="24"/>
          <w:szCs w:val="24"/>
        </w:rPr>
        <w:t xml:space="preserve">В соответствии с частью 9, пунктом 3 части 10 статьи 23 Федерального закона от 31.07.2020 г.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</w:t>
      </w:r>
      <w:proofErr w:type="spellStart"/>
      <w:r w:rsidRPr="006A28B6">
        <w:rPr>
          <w:color w:val="000000"/>
          <w:sz w:val="24"/>
          <w:szCs w:val="24"/>
        </w:rPr>
        <w:t>Шарьинского</w:t>
      </w:r>
      <w:proofErr w:type="spellEnd"/>
      <w:r w:rsidRPr="006A28B6">
        <w:rPr>
          <w:color w:val="000000"/>
          <w:sz w:val="24"/>
          <w:szCs w:val="24"/>
        </w:rPr>
        <w:t xml:space="preserve"> муниципального района Костромской области, утвержденным решением Собрания депутатов </w:t>
      </w:r>
      <w:proofErr w:type="spellStart"/>
      <w:r w:rsidRPr="006A28B6">
        <w:rPr>
          <w:color w:val="000000"/>
          <w:sz w:val="24"/>
          <w:szCs w:val="24"/>
        </w:rPr>
        <w:t>Шарьинского</w:t>
      </w:r>
      <w:proofErr w:type="spellEnd"/>
      <w:r w:rsidRPr="006A28B6">
        <w:rPr>
          <w:color w:val="000000"/>
          <w:sz w:val="24"/>
          <w:szCs w:val="24"/>
        </w:rPr>
        <w:t xml:space="preserve"> муниципального района 30.09.2021г. № 58, </w:t>
      </w:r>
      <w:r w:rsidRPr="006A28B6">
        <w:rPr>
          <w:sz w:val="24"/>
          <w:szCs w:val="24"/>
        </w:rPr>
        <w:t>ст. 25, ч.3 ст. 39, ст. 50 Устава муниципального образования</w:t>
      </w:r>
      <w:proofErr w:type="gramEnd"/>
      <w:r w:rsidRPr="006A28B6">
        <w:rPr>
          <w:sz w:val="24"/>
          <w:szCs w:val="24"/>
        </w:rPr>
        <w:t xml:space="preserve"> </w:t>
      </w:r>
      <w:proofErr w:type="spellStart"/>
      <w:r w:rsidRPr="006A28B6">
        <w:rPr>
          <w:sz w:val="24"/>
          <w:szCs w:val="24"/>
        </w:rPr>
        <w:t>Шарьинский</w:t>
      </w:r>
      <w:proofErr w:type="spellEnd"/>
      <w:r w:rsidRPr="006A28B6">
        <w:rPr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6A28B6">
        <w:rPr>
          <w:sz w:val="24"/>
          <w:szCs w:val="24"/>
        </w:rPr>
        <w:t>Шарьинского</w:t>
      </w:r>
      <w:proofErr w:type="spellEnd"/>
      <w:r w:rsidRPr="006A28B6">
        <w:rPr>
          <w:sz w:val="24"/>
          <w:szCs w:val="24"/>
        </w:rPr>
        <w:t xml:space="preserve"> муниципального района Ко</w:t>
      </w:r>
      <w:r>
        <w:rPr>
          <w:sz w:val="24"/>
          <w:szCs w:val="24"/>
        </w:rPr>
        <w:t xml:space="preserve">стромской области, </w:t>
      </w:r>
    </w:p>
    <w:p w:rsidR="006A28B6" w:rsidRPr="006A28B6" w:rsidRDefault="006A28B6" w:rsidP="006A28B6">
      <w:pPr>
        <w:pStyle w:val="a7"/>
        <w:spacing w:line="240" w:lineRule="auto"/>
        <w:ind w:firstLine="709"/>
        <w:rPr>
          <w:sz w:val="24"/>
          <w:szCs w:val="24"/>
        </w:rPr>
      </w:pPr>
    </w:p>
    <w:p w:rsidR="006A28B6" w:rsidRDefault="006A28B6" w:rsidP="006A28B6">
      <w:pPr>
        <w:pStyle w:val="a7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 xml:space="preserve"> РЕШИЛО:</w:t>
      </w:r>
    </w:p>
    <w:p w:rsidR="006A28B6" w:rsidRPr="006A28B6" w:rsidRDefault="006A28B6" w:rsidP="006A28B6">
      <w:pPr>
        <w:pStyle w:val="a7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A28B6">
        <w:rPr>
          <w:sz w:val="24"/>
          <w:szCs w:val="24"/>
        </w:rPr>
        <w:t xml:space="preserve">Утвердить перечень индикаторов риска нарушения обязательных требований, используемых для определения необходимости проведения внеплановых контрольно (надзорных)  мероприятий при осуществлении муниципального земельного контроля на территории </w:t>
      </w:r>
      <w:proofErr w:type="spellStart"/>
      <w:r w:rsidRPr="006A28B6">
        <w:rPr>
          <w:sz w:val="24"/>
          <w:szCs w:val="24"/>
        </w:rPr>
        <w:t>Шарьинского</w:t>
      </w:r>
      <w:proofErr w:type="spellEnd"/>
      <w:r w:rsidRPr="006A28B6">
        <w:rPr>
          <w:sz w:val="24"/>
          <w:szCs w:val="24"/>
        </w:rPr>
        <w:t xml:space="preserve"> муниципального района Костромской области.</w:t>
      </w:r>
    </w:p>
    <w:p w:rsidR="006A28B6" w:rsidRPr="006A28B6" w:rsidRDefault="006A28B6" w:rsidP="006A28B6">
      <w:pPr>
        <w:pStyle w:val="a7"/>
        <w:spacing w:line="240" w:lineRule="auto"/>
        <w:ind w:firstLine="709"/>
        <w:rPr>
          <w:color w:val="FF0000"/>
          <w:sz w:val="24"/>
          <w:szCs w:val="24"/>
        </w:rPr>
      </w:pPr>
      <w:r w:rsidRPr="006A28B6">
        <w:rPr>
          <w:sz w:val="24"/>
          <w:szCs w:val="24"/>
        </w:rPr>
        <w:t xml:space="preserve">2. Настоящее решение вступает в силу со дня его подписания и подлежит опубликованию в информационном бюллетене «Вестник </w:t>
      </w:r>
      <w:proofErr w:type="spellStart"/>
      <w:r w:rsidRPr="006A28B6">
        <w:rPr>
          <w:sz w:val="24"/>
          <w:szCs w:val="24"/>
        </w:rPr>
        <w:t>Шарьинского</w:t>
      </w:r>
      <w:proofErr w:type="spellEnd"/>
      <w:r w:rsidRPr="006A28B6">
        <w:rPr>
          <w:sz w:val="24"/>
          <w:szCs w:val="24"/>
        </w:rPr>
        <w:t xml:space="preserve"> района» и подлежит размещению на официальном сайте муниципального образования в сети «Интернет».</w:t>
      </w:r>
    </w:p>
    <w:p w:rsidR="006A28B6" w:rsidRPr="006A28B6" w:rsidRDefault="006A28B6" w:rsidP="006A28B6">
      <w:pPr>
        <w:pStyle w:val="a7"/>
        <w:spacing w:line="240" w:lineRule="auto"/>
        <w:ind w:firstLine="709"/>
        <w:rPr>
          <w:color w:val="FF0000"/>
          <w:sz w:val="24"/>
          <w:szCs w:val="24"/>
        </w:rPr>
      </w:pPr>
    </w:p>
    <w:p w:rsidR="006A28B6" w:rsidRPr="006A28B6" w:rsidRDefault="006A28B6" w:rsidP="00F81986">
      <w:pPr>
        <w:pStyle w:val="a7"/>
        <w:spacing w:line="200" w:lineRule="atLeast"/>
        <w:ind w:firstLine="709"/>
        <w:rPr>
          <w:sz w:val="24"/>
          <w:szCs w:val="24"/>
        </w:rPr>
      </w:pPr>
      <w:r w:rsidRPr="006A28B6">
        <w:rPr>
          <w:sz w:val="24"/>
          <w:szCs w:val="24"/>
        </w:rPr>
        <w:t xml:space="preserve">Глава </w:t>
      </w:r>
      <w:proofErr w:type="spellStart"/>
      <w:r w:rsidRPr="006A28B6">
        <w:rPr>
          <w:sz w:val="24"/>
          <w:szCs w:val="24"/>
        </w:rPr>
        <w:t>Шарьинского</w:t>
      </w:r>
      <w:proofErr w:type="spellEnd"/>
    </w:p>
    <w:p w:rsidR="006A28B6" w:rsidRPr="006A28B6" w:rsidRDefault="006A28B6" w:rsidP="00F81986">
      <w:pPr>
        <w:pStyle w:val="a7"/>
        <w:spacing w:line="200" w:lineRule="atLeast"/>
        <w:ind w:firstLine="709"/>
        <w:rPr>
          <w:sz w:val="24"/>
          <w:szCs w:val="24"/>
        </w:rPr>
      </w:pPr>
      <w:r w:rsidRPr="006A28B6">
        <w:rPr>
          <w:sz w:val="24"/>
          <w:szCs w:val="24"/>
        </w:rPr>
        <w:t xml:space="preserve">муниципального района                                                                        </w:t>
      </w:r>
      <w:proofErr w:type="spellStart"/>
      <w:r w:rsidRPr="006A28B6">
        <w:rPr>
          <w:sz w:val="24"/>
          <w:szCs w:val="24"/>
        </w:rPr>
        <w:t>Н.С.Глушаков</w:t>
      </w:r>
      <w:proofErr w:type="spellEnd"/>
    </w:p>
    <w:p w:rsidR="006A28B6" w:rsidRPr="006A28B6" w:rsidRDefault="006A28B6" w:rsidP="00F81986">
      <w:pPr>
        <w:pStyle w:val="a7"/>
        <w:spacing w:line="200" w:lineRule="atLeast"/>
        <w:ind w:firstLine="709"/>
        <w:rPr>
          <w:sz w:val="24"/>
          <w:szCs w:val="24"/>
        </w:rPr>
      </w:pPr>
    </w:p>
    <w:p w:rsidR="006A28B6" w:rsidRPr="006A28B6" w:rsidRDefault="006A28B6" w:rsidP="00F81986">
      <w:pPr>
        <w:pStyle w:val="a7"/>
        <w:spacing w:line="200" w:lineRule="atLeast"/>
        <w:ind w:firstLine="709"/>
        <w:rPr>
          <w:sz w:val="24"/>
          <w:szCs w:val="24"/>
        </w:rPr>
      </w:pPr>
      <w:r w:rsidRPr="006A28B6">
        <w:rPr>
          <w:sz w:val="24"/>
          <w:szCs w:val="24"/>
        </w:rPr>
        <w:t>Председатель Собрания депутатов</w:t>
      </w:r>
    </w:p>
    <w:p w:rsidR="006A28B6" w:rsidRPr="006A28B6" w:rsidRDefault="006A28B6" w:rsidP="00F81986">
      <w:pPr>
        <w:pStyle w:val="a7"/>
        <w:spacing w:line="200" w:lineRule="atLeast"/>
        <w:ind w:firstLine="709"/>
        <w:rPr>
          <w:b/>
          <w:sz w:val="24"/>
          <w:szCs w:val="24"/>
        </w:rPr>
      </w:pPr>
      <w:proofErr w:type="spellStart"/>
      <w:r w:rsidRPr="006A28B6">
        <w:rPr>
          <w:sz w:val="24"/>
          <w:szCs w:val="24"/>
        </w:rPr>
        <w:t>Шарьинского</w:t>
      </w:r>
      <w:proofErr w:type="spellEnd"/>
      <w:r w:rsidRPr="006A28B6">
        <w:rPr>
          <w:sz w:val="24"/>
          <w:szCs w:val="24"/>
        </w:rPr>
        <w:t xml:space="preserve"> муниципального района                                              </w:t>
      </w:r>
      <w:proofErr w:type="spellStart"/>
      <w:r w:rsidRPr="006A28B6">
        <w:rPr>
          <w:sz w:val="24"/>
          <w:szCs w:val="24"/>
        </w:rPr>
        <w:t>Е.А.Варенцова</w:t>
      </w:r>
      <w:proofErr w:type="spellEnd"/>
      <w:r w:rsidRPr="006A28B6">
        <w:rPr>
          <w:sz w:val="24"/>
          <w:szCs w:val="24"/>
        </w:rPr>
        <w:t xml:space="preserve">  </w:t>
      </w:r>
    </w:p>
    <w:p w:rsidR="00271C6B" w:rsidRDefault="00271C6B" w:rsidP="006A2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8B6" w:rsidRPr="006A28B6" w:rsidRDefault="006A28B6" w:rsidP="006A2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8B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A28B6" w:rsidRPr="006A28B6" w:rsidRDefault="006A28B6" w:rsidP="006A2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28B6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 </w:t>
      </w:r>
    </w:p>
    <w:p w:rsidR="006A28B6" w:rsidRPr="006A28B6" w:rsidRDefault="006A28B6" w:rsidP="006A28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28B6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6A28B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A28B6" w:rsidRPr="006A28B6" w:rsidRDefault="006A28B6" w:rsidP="006A28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A28B6">
        <w:rPr>
          <w:rFonts w:ascii="Times New Roman" w:hAnsi="Times New Roman" w:cs="Times New Roman"/>
          <w:sz w:val="24"/>
          <w:szCs w:val="24"/>
        </w:rPr>
        <w:t>от « 30 » марта 2022 г. №</w:t>
      </w:r>
      <w:r w:rsidR="000734D2">
        <w:rPr>
          <w:rFonts w:ascii="Times New Roman" w:hAnsi="Times New Roman" w:cs="Times New Roman"/>
          <w:sz w:val="24"/>
          <w:szCs w:val="24"/>
        </w:rPr>
        <w:t xml:space="preserve"> </w:t>
      </w:r>
      <w:r w:rsidRPr="006A28B6">
        <w:rPr>
          <w:rFonts w:ascii="Times New Roman" w:hAnsi="Times New Roman" w:cs="Times New Roman"/>
          <w:sz w:val="24"/>
          <w:szCs w:val="24"/>
        </w:rPr>
        <w:t>27</w:t>
      </w:r>
    </w:p>
    <w:p w:rsidR="006A28B6" w:rsidRPr="006A28B6" w:rsidRDefault="006A28B6" w:rsidP="006A28B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28B6" w:rsidRPr="006A28B6" w:rsidRDefault="006A28B6" w:rsidP="006A28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8B6">
        <w:rPr>
          <w:rFonts w:ascii="Times New Roman" w:hAnsi="Times New Roman" w:cs="Times New Roman"/>
          <w:color w:val="000000"/>
          <w:sz w:val="24"/>
          <w:szCs w:val="24"/>
        </w:rPr>
        <w:t xml:space="preserve">ИНДИКАТОРЫ РИСКА </w:t>
      </w:r>
    </w:p>
    <w:p w:rsidR="006A28B6" w:rsidRDefault="006A28B6" w:rsidP="006A28B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28B6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нарушений требований земельного законодательства, используемые для определения необходимости проведения внеплановых контрольно (надзорных) мероприятий при осуществлении муниципального земельного контроля на территории </w:t>
      </w:r>
      <w:proofErr w:type="spellStart"/>
      <w:r w:rsidRPr="006A28B6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6A28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6A28B6" w:rsidRPr="006A28B6" w:rsidRDefault="006A28B6" w:rsidP="006A28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A28B6" w:rsidRDefault="006A28B6" w:rsidP="006A28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A28B6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объектов капитального строительства, ведения </w:t>
      </w:r>
      <w:proofErr w:type="spellStart"/>
      <w:r w:rsidRPr="006A28B6">
        <w:rPr>
          <w:rFonts w:ascii="Times New Roman" w:hAnsi="Times New Roman" w:cs="Times New Roman"/>
          <w:color w:val="000000"/>
          <w:sz w:val="24"/>
          <w:szCs w:val="24"/>
        </w:rPr>
        <w:t>строительныхработ</w:t>
      </w:r>
      <w:proofErr w:type="spellEnd"/>
      <w:r w:rsidRPr="006A28B6">
        <w:rPr>
          <w:rFonts w:ascii="Times New Roman" w:hAnsi="Times New Roman" w:cs="Times New Roman"/>
          <w:color w:val="000000"/>
          <w:sz w:val="24"/>
          <w:szCs w:val="24"/>
        </w:rPr>
        <w:t>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контролируемым лицом,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6A28B6" w:rsidRPr="006A28B6" w:rsidRDefault="006A28B6" w:rsidP="006A28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8B6">
        <w:rPr>
          <w:rFonts w:ascii="Times New Roman" w:hAnsi="Times New Roman" w:cs="Times New Roman"/>
          <w:color w:val="000000"/>
          <w:sz w:val="24"/>
          <w:szCs w:val="24"/>
        </w:rPr>
        <w:t xml:space="preserve">2. Отсутствие в Едином государственном </w:t>
      </w:r>
      <w:r w:rsidRPr="006A28B6">
        <w:rPr>
          <w:rFonts w:ascii="Times New Roman" w:hAnsi="Times New Roman" w:cs="Times New Roman"/>
          <w:sz w:val="24"/>
          <w:szCs w:val="24"/>
        </w:rPr>
        <w:t xml:space="preserve">реестре недвижимости сведений о правах контролируемого лица на земельный </w:t>
      </w:r>
      <w:r w:rsidRPr="006A28B6">
        <w:rPr>
          <w:rFonts w:ascii="Times New Roman" w:hAnsi="Times New Roman" w:cs="Times New Roman"/>
          <w:color w:val="000000"/>
          <w:sz w:val="24"/>
          <w:szCs w:val="24"/>
        </w:rPr>
        <w:t>участок.</w:t>
      </w:r>
    </w:p>
    <w:p w:rsidR="006A28B6" w:rsidRPr="006A28B6" w:rsidRDefault="006A28B6" w:rsidP="006A2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8B6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A28B6">
        <w:rPr>
          <w:rFonts w:ascii="Times New Roman" w:hAnsi="Times New Roman" w:cs="Times New Roman"/>
          <w:sz w:val="24"/>
          <w:szCs w:val="24"/>
        </w:rPr>
        <w:t xml:space="preserve">  Несоответствие использования (неиспользование) контролируемым лицом земельного участка, выявленное в результате проведения контрольного мероприятия без взаимодействия с контролируемым лицом, виду (видам) разрешенного использования земельного участка, сведения о которых содержатся в Едином государственном реестре недвижимости и (или) предусмотренным градостроительным регламентом соответствующей территориальной зоны.</w:t>
      </w:r>
    </w:p>
    <w:p w:rsidR="006A28B6" w:rsidRDefault="006A28B6" w:rsidP="006A28B6">
      <w:pPr>
        <w:rPr>
          <w:sz w:val="28"/>
          <w:szCs w:val="28"/>
        </w:rPr>
      </w:pPr>
    </w:p>
    <w:p w:rsidR="000457E5" w:rsidRPr="001A0A66" w:rsidRDefault="000457E5" w:rsidP="000457E5">
      <w:pPr>
        <w:pStyle w:val="1"/>
        <w:tabs>
          <w:tab w:val="left" w:pos="709"/>
        </w:tabs>
        <w:spacing w:before="0" w:line="240" w:lineRule="auto"/>
        <w:jc w:val="center"/>
        <w:rPr>
          <w:rStyle w:val="afc"/>
          <w:rFonts w:ascii="Times New Roman" w:hAnsi="Times New Roman"/>
          <w:b w:val="0"/>
          <w:caps/>
          <w:color w:val="000000" w:themeColor="text1"/>
        </w:rPr>
      </w:pPr>
      <w:r w:rsidRPr="001A0A66">
        <w:rPr>
          <w:rStyle w:val="afc"/>
          <w:rFonts w:ascii="Times New Roman" w:hAnsi="Times New Roman"/>
          <w:caps/>
          <w:color w:val="000000" w:themeColor="text1"/>
        </w:rPr>
        <w:t>Соглашение</w:t>
      </w:r>
    </w:p>
    <w:p w:rsidR="000457E5" w:rsidRPr="001A0A66" w:rsidRDefault="000457E5" w:rsidP="000457E5">
      <w:pPr>
        <w:pStyle w:val="1"/>
        <w:spacing w:before="0" w:line="240" w:lineRule="auto"/>
        <w:jc w:val="center"/>
        <w:rPr>
          <w:rStyle w:val="afc"/>
          <w:rFonts w:ascii="Times New Roman" w:hAnsi="Times New Roman"/>
          <w:b w:val="0"/>
          <w:color w:val="000000" w:themeColor="text1"/>
        </w:rPr>
      </w:pPr>
      <w:r w:rsidRPr="001A0A66">
        <w:rPr>
          <w:rStyle w:val="afc"/>
          <w:rFonts w:ascii="Times New Roman" w:hAnsi="Times New Roman"/>
          <w:color w:val="000000" w:themeColor="text1"/>
        </w:rPr>
        <w:t xml:space="preserve">о социальном партнерстве в сфере труда между администрацией </w:t>
      </w:r>
      <w:proofErr w:type="spellStart"/>
      <w:r w:rsidRPr="001A0A66">
        <w:rPr>
          <w:rStyle w:val="afc"/>
          <w:rFonts w:ascii="Times New Roman" w:hAnsi="Times New Roman"/>
          <w:color w:val="auto"/>
        </w:rPr>
        <w:t>Шарьинского</w:t>
      </w:r>
      <w:proofErr w:type="spellEnd"/>
      <w:r w:rsidRPr="001A0A66">
        <w:rPr>
          <w:rStyle w:val="afc"/>
          <w:rFonts w:ascii="Times New Roman" w:hAnsi="Times New Roman"/>
          <w:color w:val="auto"/>
        </w:rPr>
        <w:t xml:space="preserve"> муниципального района</w:t>
      </w:r>
      <w:r w:rsidRPr="001A0A66">
        <w:rPr>
          <w:rStyle w:val="afc"/>
          <w:rFonts w:ascii="Times New Roman" w:hAnsi="Times New Roman"/>
          <w:color w:val="000000" w:themeColor="text1"/>
        </w:rPr>
        <w:t xml:space="preserve">, координационным советом </w:t>
      </w:r>
      <w:r w:rsidRPr="001A0A66">
        <w:rPr>
          <w:rStyle w:val="afc"/>
          <w:rFonts w:ascii="Times New Roman" w:hAnsi="Times New Roman"/>
          <w:color w:val="auto"/>
        </w:rPr>
        <w:t xml:space="preserve">организаций </w:t>
      </w:r>
      <w:r w:rsidRPr="001A0A66">
        <w:rPr>
          <w:rStyle w:val="afc"/>
          <w:rFonts w:ascii="Times New Roman" w:hAnsi="Times New Roman"/>
          <w:color w:val="000000" w:themeColor="text1"/>
        </w:rPr>
        <w:t xml:space="preserve">профсоюзов городского округа город Шарья и </w:t>
      </w:r>
      <w:proofErr w:type="spellStart"/>
      <w:r w:rsidRPr="001A0A66">
        <w:rPr>
          <w:rStyle w:val="afc"/>
          <w:rFonts w:ascii="Times New Roman" w:hAnsi="Times New Roman"/>
          <w:color w:val="000000" w:themeColor="text1"/>
        </w:rPr>
        <w:t>Шарьинского</w:t>
      </w:r>
      <w:proofErr w:type="spellEnd"/>
      <w:r w:rsidRPr="001A0A66">
        <w:rPr>
          <w:rStyle w:val="afc"/>
          <w:rFonts w:ascii="Times New Roman" w:hAnsi="Times New Roman"/>
          <w:color w:val="000000" w:themeColor="text1"/>
        </w:rPr>
        <w:t xml:space="preserve"> муниципального района, </w:t>
      </w:r>
      <w:r w:rsidRPr="001A0A66">
        <w:rPr>
          <w:rStyle w:val="afc"/>
          <w:rFonts w:ascii="Times New Roman" w:hAnsi="Times New Roman"/>
          <w:color w:val="auto"/>
        </w:rPr>
        <w:t xml:space="preserve">объединением работодателей </w:t>
      </w:r>
      <w:proofErr w:type="spellStart"/>
      <w:r w:rsidRPr="001A0A66">
        <w:rPr>
          <w:rStyle w:val="afc"/>
          <w:rFonts w:ascii="Times New Roman" w:hAnsi="Times New Roman"/>
          <w:color w:val="auto"/>
        </w:rPr>
        <w:t>Шарьинского</w:t>
      </w:r>
      <w:proofErr w:type="spellEnd"/>
      <w:r w:rsidRPr="001A0A66">
        <w:rPr>
          <w:rStyle w:val="afc"/>
          <w:rFonts w:ascii="Times New Roman" w:hAnsi="Times New Roman"/>
          <w:color w:val="auto"/>
        </w:rPr>
        <w:t xml:space="preserve"> муниципального района  на </w:t>
      </w:r>
      <w:r w:rsidRPr="001A0A66">
        <w:rPr>
          <w:rStyle w:val="afc"/>
          <w:rFonts w:ascii="Times New Roman" w:hAnsi="Times New Roman"/>
          <w:color w:val="000000" w:themeColor="text1"/>
        </w:rPr>
        <w:t>20</w:t>
      </w:r>
      <w:r>
        <w:rPr>
          <w:rStyle w:val="afc"/>
          <w:rFonts w:ascii="Times New Roman" w:hAnsi="Times New Roman"/>
          <w:color w:val="000000" w:themeColor="text1"/>
        </w:rPr>
        <w:t>22</w:t>
      </w:r>
      <w:r w:rsidRPr="001A0A66">
        <w:rPr>
          <w:rStyle w:val="afc"/>
          <w:rFonts w:ascii="Times New Roman" w:hAnsi="Times New Roman"/>
          <w:color w:val="000000" w:themeColor="text1"/>
        </w:rPr>
        <w:t xml:space="preserve"> – 202</w:t>
      </w:r>
      <w:r>
        <w:rPr>
          <w:rStyle w:val="afc"/>
          <w:rFonts w:ascii="Times New Roman" w:hAnsi="Times New Roman"/>
          <w:color w:val="000000" w:themeColor="text1"/>
        </w:rPr>
        <w:t>4</w:t>
      </w:r>
      <w:r w:rsidRPr="001A0A66">
        <w:rPr>
          <w:rStyle w:val="afc"/>
          <w:rFonts w:ascii="Times New Roman" w:hAnsi="Times New Roman"/>
          <w:color w:val="000000" w:themeColor="text1"/>
        </w:rPr>
        <w:t xml:space="preserve"> годы</w:t>
      </w:r>
    </w:p>
    <w:p w:rsidR="000457E5" w:rsidRPr="001A0A66" w:rsidRDefault="000457E5" w:rsidP="00045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7E5" w:rsidRPr="001A0A66" w:rsidRDefault="000457E5" w:rsidP="000457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Шарьинский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«</w:t>
      </w:r>
      <w:r w:rsidRPr="00641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года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0457E5" w:rsidRPr="000457E5" w:rsidRDefault="000457E5" w:rsidP="000457E5">
      <w:pPr>
        <w:spacing w:after="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0457E5">
        <w:rPr>
          <w:rFonts w:ascii="Times New Roman" w:eastAsia="MS ??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Pr="000457E5">
        <w:rPr>
          <w:rFonts w:ascii="Times New Roman" w:eastAsia="MS ??" w:hAnsi="Times New Roman" w:cs="Times New Roman"/>
          <w:bCs/>
          <w:sz w:val="24"/>
          <w:szCs w:val="24"/>
        </w:rPr>
        <w:t>Шарьинского</w:t>
      </w:r>
      <w:proofErr w:type="spellEnd"/>
      <w:r w:rsidRPr="000457E5">
        <w:rPr>
          <w:rFonts w:ascii="Times New Roman" w:eastAsia="MS ??" w:hAnsi="Times New Roman" w:cs="Times New Roman"/>
          <w:bCs/>
          <w:sz w:val="24"/>
          <w:szCs w:val="24"/>
        </w:rPr>
        <w:t xml:space="preserve"> муниципального района в лице Главы </w:t>
      </w:r>
      <w:proofErr w:type="spellStart"/>
      <w:r w:rsidRPr="000457E5">
        <w:rPr>
          <w:rFonts w:ascii="Times New Roman" w:eastAsia="MS ??" w:hAnsi="Times New Roman" w:cs="Times New Roman"/>
          <w:bCs/>
          <w:sz w:val="24"/>
          <w:szCs w:val="24"/>
        </w:rPr>
        <w:t>Шарьинского</w:t>
      </w:r>
      <w:proofErr w:type="spellEnd"/>
      <w:r w:rsidRPr="000457E5">
        <w:rPr>
          <w:rFonts w:ascii="Times New Roman" w:eastAsia="MS ??" w:hAnsi="Times New Roman" w:cs="Times New Roman"/>
          <w:bCs/>
          <w:sz w:val="24"/>
          <w:szCs w:val="24"/>
        </w:rPr>
        <w:t xml:space="preserve"> муниципального района </w:t>
      </w:r>
      <w:proofErr w:type="spellStart"/>
      <w:r w:rsidRPr="000457E5">
        <w:rPr>
          <w:rFonts w:ascii="Times New Roman" w:eastAsia="MS ??" w:hAnsi="Times New Roman" w:cs="Times New Roman"/>
          <w:bCs/>
          <w:sz w:val="24"/>
          <w:szCs w:val="24"/>
        </w:rPr>
        <w:t>Глушакова</w:t>
      </w:r>
      <w:proofErr w:type="spellEnd"/>
      <w:r w:rsidRPr="000457E5">
        <w:rPr>
          <w:rFonts w:ascii="Times New Roman" w:eastAsia="MS ??" w:hAnsi="Times New Roman" w:cs="Times New Roman"/>
          <w:bCs/>
          <w:sz w:val="24"/>
          <w:szCs w:val="24"/>
        </w:rPr>
        <w:t xml:space="preserve"> Николая Серафимовича, действующего на основании Устава </w:t>
      </w:r>
      <w:proofErr w:type="spellStart"/>
      <w:r w:rsidRPr="000457E5">
        <w:rPr>
          <w:rFonts w:ascii="Times New Roman" w:eastAsia="MS ??" w:hAnsi="Times New Roman" w:cs="Times New Roman"/>
          <w:bCs/>
          <w:sz w:val="24"/>
          <w:szCs w:val="24"/>
        </w:rPr>
        <w:t>Шарьинского</w:t>
      </w:r>
      <w:proofErr w:type="spellEnd"/>
      <w:r w:rsidRPr="000457E5">
        <w:rPr>
          <w:rFonts w:ascii="Times New Roman" w:eastAsia="MS ??" w:hAnsi="Times New Roman" w:cs="Times New Roman"/>
          <w:bCs/>
          <w:sz w:val="24"/>
          <w:szCs w:val="24"/>
        </w:rPr>
        <w:t xml:space="preserve"> муниципального района, </w:t>
      </w:r>
      <w:r w:rsidRPr="000457E5">
        <w:rPr>
          <w:rFonts w:ascii="Times New Roman" w:hAnsi="Times New Roman" w:cs="Times New Roman"/>
          <w:sz w:val="24"/>
          <w:szCs w:val="24"/>
        </w:rPr>
        <w:t>принятого</w:t>
      </w:r>
      <w:r w:rsidRPr="000457E5">
        <w:rPr>
          <w:rFonts w:ascii="Times New Roman" w:hAnsi="Times New Roman"/>
          <w:sz w:val="28"/>
          <w:szCs w:val="28"/>
        </w:rPr>
        <w:t xml:space="preserve"> </w:t>
      </w:r>
      <w:r w:rsidRPr="000457E5">
        <w:rPr>
          <w:rFonts w:ascii="Times New Roman" w:hAnsi="Times New Roman"/>
          <w:sz w:val="24"/>
          <w:szCs w:val="24"/>
        </w:rPr>
        <w:t xml:space="preserve">Собранием депутатов </w:t>
      </w:r>
      <w:proofErr w:type="spellStart"/>
      <w:r w:rsidRPr="000457E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решение от «25» апреля 2019 года № 29</w:t>
      </w:r>
      <w:r w:rsidRPr="000457E5">
        <w:rPr>
          <w:rFonts w:ascii="Times New Roman" w:hAnsi="Times New Roman" w:cs="Times New Roman"/>
          <w:sz w:val="24"/>
          <w:szCs w:val="24"/>
        </w:rPr>
        <w:t>., именуемая в дальнейшем «Администрация»</w:t>
      </w:r>
    </w:p>
    <w:p w:rsidR="000457E5" w:rsidRPr="000457E5" w:rsidRDefault="000457E5" w:rsidP="000457E5">
      <w:pPr>
        <w:spacing w:after="0" w:line="240" w:lineRule="auto"/>
        <w:ind w:right="-1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57E5">
        <w:rPr>
          <w:rFonts w:ascii="Times New Roman" w:hAnsi="Times New Roman" w:cs="Times New Roman"/>
          <w:bCs/>
          <w:kern w:val="24"/>
          <w:sz w:val="24"/>
          <w:szCs w:val="24"/>
        </w:rPr>
        <w:t>Шарьинский</w:t>
      </w:r>
      <w:proofErr w:type="spellEnd"/>
      <w:r w:rsidRPr="000457E5">
        <w:rPr>
          <w:rFonts w:ascii="Times New Roman" w:hAnsi="Times New Roman" w:cs="Times New Roman"/>
          <w:bCs/>
          <w:kern w:val="24"/>
          <w:sz w:val="24"/>
          <w:szCs w:val="24"/>
        </w:rPr>
        <w:t xml:space="preserve"> </w:t>
      </w:r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 xml:space="preserve">координационный совет организаций профсоюзов городского округа город Шарья и </w:t>
      </w:r>
      <w:proofErr w:type="spellStart"/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>Шарьинского</w:t>
      </w:r>
      <w:proofErr w:type="spellEnd"/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 xml:space="preserve"> муниципального района </w:t>
      </w:r>
      <w:r w:rsidRPr="000457E5">
        <w:rPr>
          <w:rFonts w:ascii="Times New Roman" w:eastAsia="Times New Roman" w:hAnsi="Times New Roman" w:cs="Times New Roman"/>
          <w:sz w:val="24"/>
          <w:szCs w:val="24"/>
        </w:rPr>
        <w:t xml:space="preserve">в лице председателя </w:t>
      </w:r>
      <w:proofErr w:type="spellStart"/>
      <w:r w:rsidRPr="000457E5">
        <w:rPr>
          <w:rFonts w:ascii="Times New Roman" w:eastAsia="Times New Roman" w:hAnsi="Times New Roman" w:cs="Times New Roman"/>
          <w:sz w:val="24"/>
          <w:szCs w:val="24"/>
        </w:rPr>
        <w:t>Замураевой</w:t>
      </w:r>
      <w:proofErr w:type="spellEnd"/>
      <w:r w:rsidRPr="000457E5">
        <w:rPr>
          <w:rFonts w:ascii="Times New Roman" w:eastAsia="Times New Roman" w:hAnsi="Times New Roman" w:cs="Times New Roman"/>
          <w:sz w:val="24"/>
          <w:szCs w:val="24"/>
        </w:rPr>
        <w:t xml:space="preserve"> Тамары Витальевны, действующей на основании Положения о Координационном совете</w:t>
      </w:r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 xml:space="preserve"> профсоюзов городского округа город Шарья и </w:t>
      </w:r>
      <w:proofErr w:type="spellStart"/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>Шарьинского</w:t>
      </w:r>
      <w:proofErr w:type="spellEnd"/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 xml:space="preserve"> муниципального района, утвержденного 7 февраля 2017 года №1</w:t>
      </w:r>
      <w:r w:rsidRPr="000457E5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0457E5">
        <w:rPr>
          <w:rFonts w:ascii="Times New Roman" w:hAnsi="Times New Roman" w:cs="Times New Roman"/>
          <w:sz w:val="24"/>
          <w:szCs w:val="24"/>
        </w:rPr>
        <w:t>именуемый в дальнейшем «Профсоюзы»,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районное объединение работодателей в лице генерального директор</w:t>
      </w:r>
      <w:proofErr w:type="gramStart"/>
      <w:r w:rsidRPr="000457E5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0457E5">
        <w:rPr>
          <w:rFonts w:ascii="Times New Roman" w:hAnsi="Times New Roman" w:cs="Times New Roman"/>
          <w:sz w:val="24"/>
          <w:szCs w:val="24"/>
        </w:rPr>
        <w:t xml:space="preserve"> "Первый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хлебозавод" Краева Анатолия Михайловича, действующий на основании письма областного объединения работодателей «Костромской союз промышленников» от 15.03.2022 года №  4/03-2022-МТС., именуемое в дальнейшем «Работодатели»,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действуя в соответствии с законодательством Российской Федерации, заключили настоящее Соглашение о социальном партнерстве в сфере труда на 2022 – 2024 годы.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5">
        <w:rPr>
          <w:rFonts w:ascii="Times New Roman" w:hAnsi="Times New Roman" w:cs="Times New Roman"/>
          <w:b/>
          <w:sz w:val="24"/>
          <w:szCs w:val="24"/>
        </w:rPr>
        <w:t>Раздел 1. Общие положения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lastRenderedPageBreak/>
        <w:t xml:space="preserve">1.1. Настоящее Соглашение является районным правовым актом социального партнерства, регулирующим социально-трудовые отношения между работниками и работодателями, определяющим общие принципы регулирования связанных с ними экономических отношений на уровне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57E5">
        <w:rPr>
          <w:rFonts w:ascii="Times New Roman" w:hAnsi="Times New Roman" w:cs="Times New Roman"/>
          <w:sz w:val="24"/>
          <w:szCs w:val="24"/>
        </w:rPr>
        <w:t xml:space="preserve">Стороны признают в числе приоритетных целей настоящего Соглашения обеспечение согласования интересов работников, работодателей и органов исполнительной власти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 по регулированию социально-трудовых и иных непосредственно связанных с ними отношений, направленных на повышение уровня и качества жизни населения на основе устойчивого развития и укрепления конкурентоспособности экономики региона, обеспечения эффективной занятости, роста производительности труда, совершенствования профессиональной подготовки молодежи, условий труда, повышения</w:t>
      </w:r>
      <w:proofErr w:type="gramEnd"/>
      <w:r w:rsidRPr="000457E5">
        <w:rPr>
          <w:rFonts w:ascii="Times New Roman" w:hAnsi="Times New Roman" w:cs="Times New Roman"/>
          <w:sz w:val="24"/>
          <w:szCs w:val="24"/>
        </w:rPr>
        <w:t xml:space="preserve"> заработной платы работающих, доходов населения, сокращения доли работников с низкой оплатой труда, снижения дифференциации в сфере доходов и заработной платы, совершенствования социальной сферы.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 xml:space="preserve">1.2. Соглашение является основой для соглашений, заключаемых на уровне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коллективных договоров. При этом обязательства и гарантии, установленные настоящим Соглашением, являются минимальными и не могут быть изменены в сторону снижения трудовой, социальной и экономической защищенности работников.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1.3. Стороны обязуются соблюдать договоренности, достигнутые в ходе трехсторонних коллективных переговоров и консультаций, а также намерены добиваться развития своих взаимоотношений на принципах социального партнерства, коллективно-договорного регулирования социально-трудовых отношений.</w:t>
      </w:r>
    </w:p>
    <w:p w:rsidR="000457E5" w:rsidRPr="000457E5" w:rsidRDefault="000457E5" w:rsidP="000457E5">
      <w:pPr>
        <w:pStyle w:val="1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auto"/>
        </w:rPr>
        <w:tab/>
        <w:t>1.</w:t>
      </w:r>
      <w:r w:rsidRPr="000457E5">
        <w:rPr>
          <w:rFonts w:ascii="Times New Roman" w:hAnsi="Times New Roman" w:cs="Times New Roman"/>
          <w:b w:val="0"/>
          <w:color w:val="auto"/>
          <w:sz w:val="24"/>
          <w:szCs w:val="24"/>
        </w:rPr>
        <w:t>4. </w:t>
      </w:r>
      <w:proofErr w:type="gramStart"/>
      <w:r w:rsidRPr="000457E5">
        <w:rPr>
          <w:rFonts w:ascii="Times New Roman" w:hAnsi="Times New Roman" w:cs="Times New Roman"/>
          <w:b w:val="0"/>
          <w:color w:val="auto"/>
          <w:sz w:val="24"/>
          <w:szCs w:val="24"/>
        </w:rPr>
        <w:t>Стороны в пределах своих полномочий принимают на себя также обязательства, установленные Генеральным соглашением между общероссийскими объединениями профсоюзов, общероссийскими объединениями работодателей и Правительством Российской Федерации и Соглашением между органами исполнительной власти субъектов Российской Федерации, входящих в Центральный федеральный округ, Ассоциацией территориальных объединений организаций профсоюзов Центрального федерального округа, Координационным Советом Российского союза промышленников и предпринимателей Центрального федерального округа на 2019 – 2021 годы</w:t>
      </w:r>
      <w:proofErr w:type="gramEnd"/>
      <w:r w:rsidRPr="000457E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0457E5">
        <w:rPr>
          <w:rStyle w:val="afc"/>
          <w:rFonts w:ascii="Times New Roman" w:hAnsi="Times New Roman"/>
          <w:b w:val="0"/>
          <w:caps/>
          <w:color w:val="auto"/>
          <w:sz w:val="24"/>
          <w:szCs w:val="24"/>
        </w:rPr>
        <w:t xml:space="preserve">СоглашениеМ </w:t>
      </w:r>
      <w:r w:rsidRPr="000457E5">
        <w:rPr>
          <w:rStyle w:val="afc"/>
          <w:rFonts w:ascii="Times New Roman" w:hAnsi="Times New Roman"/>
          <w:b w:val="0"/>
          <w:color w:val="auto"/>
          <w:sz w:val="24"/>
          <w:szCs w:val="24"/>
        </w:rPr>
        <w:t>о социальном партнерстве в сфере труда между администрацией Костромской области, Федерацией организаций профсоюзов Костромской области и объединениями работодателей Костромской области на 2019 – 2021 годы, подписанного 8 февраля 2019года.</w:t>
      </w:r>
    </w:p>
    <w:p w:rsidR="000457E5" w:rsidRPr="000457E5" w:rsidRDefault="000457E5" w:rsidP="00045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Обязательства Работодателей принимают на себя две другие Стороны в той мере, в которой они осуществляют функции работодателей.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1.5. Соглашение открыто для подписания всеми работодателями и профсоюзами</w:t>
      </w:r>
      <w:r w:rsidRPr="00045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0457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00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Раздел 2. Обязательства Сторон в сфере экономической политики</w:t>
      </w:r>
      <w:bookmarkStart w:id="6" w:name="sub_102"/>
      <w:bookmarkEnd w:id="5"/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2.1.Совместные обязательства Сторон: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1) проводят политику в отраслях экономики</w:t>
      </w:r>
      <w:r w:rsidRPr="00045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направленную  </w:t>
      </w:r>
      <w:proofErr w:type="gramStart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развитие человеческого потенциала как основного фактора экономического роста;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модернизацию экономики, диверсификацию ее структуры, переход к инновационной модели развития;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 xml:space="preserve">повышение конкурентоспособности российских товаров и услуг, снижение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импортозависимости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>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 xml:space="preserve">содействие созданию новых высокопроизводительных рабочих мест и </w:t>
      </w:r>
      <w:r w:rsidRPr="000457E5">
        <w:rPr>
          <w:rFonts w:ascii="Times New Roman" w:hAnsi="Times New Roman" w:cs="Times New Roman"/>
          <w:bCs/>
          <w:sz w:val="24"/>
          <w:szCs w:val="24"/>
        </w:rPr>
        <w:t>модернизацию действующих;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обеспечение эффективной занятости;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рост производительности труда;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совершенствование профессиональной подготовки молодежи, условий труда;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lastRenderedPageBreak/>
        <w:t>повышение заработной платы работающих, доходов населения;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сокращение доли низкооплачиваемых категорий работников;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снижение дифференциации в сфере доходов и заработной платы, совершенствование социальной сферы;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 и сохранение объемов производства продукции (работ, услуг) в отраслях экономики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деятельности организаций и трудовых коллективов, находящихся на территории ШМР, недопущение роста безработицы и высвобождения работников без последующего трудоустройства;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насыщение потребительского рынка качественными товарами и услугами, в том числе производимыми в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муниципальном районе; 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содействие развитию малого и среднего бизнеса</w:t>
      </w:r>
      <w:r w:rsidRPr="000457E5">
        <w:rPr>
          <w:rFonts w:ascii="Times New Roman" w:hAnsi="Times New Roman" w:cs="Times New Roman"/>
          <w:sz w:val="24"/>
          <w:szCs w:val="24"/>
        </w:rPr>
        <w:t>, вовлечению его представителей в систему социального партнерства</w:t>
      </w: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взаимные консультации по вопросам промышленной, бюджетной, инвестиционной, налоговой и ценовой политики;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порядка регулирования цен и тарифов на продукцию и услуги естественных монополий, осуществление </w:t>
      </w:r>
      <w:proofErr w:type="gramStart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обоснованностью их формирования;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eastAsia="Calibri" w:hAnsi="Times New Roman" w:cs="Times New Roman"/>
          <w:sz w:val="24"/>
          <w:szCs w:val="24"/>
          <w:lang w:eastAsia="en-US"/>
        </w:rPr>
        <w:t>2) с</w:t>
      </w:r>
      <w:r w:rsidRPr="000457E5">
        <w:rPr>
          <w:rFonts w:ascii="Times New Roman" w:hAnsi="Times New Roman" w:cs="Times New Roman"/>
          <w:bCs/>
          <w:sz w:val="24"/>
          <w:szCs w:val="24"/>
        </w:rPr>
        <w:t>одействуют технологическому развитию производств, увеличению количества организаций, осуществляющих инновационные преобразования, обеспечению ускоренного внедрения цифровых технологий в экономике и социальной сфере;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3) осуществляют реализацию мероприятий по подготовке высококвалифицированных специалистов и рабочих кадров с учетом современных стандартов и передовых технологий;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4) содействуют распространению положительного опыта регионов по формированию эффективного кадрового потенциала, систем мотивации и стимулирования работников к высокопроизводительному труду;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7E5">
        <w:rPr>
          <w:rFonts w:ascii="Times New Roman" w:hAnsi="Times New Roman" w:cs="Times New Roman"/>
          <w:bCs/>
          <w:sz w:val="24"/>
          <w:szCs w:val="24"/>
        </w:rPr>
        <w:t>5) разрабатывают программы, направленные на выполнение целевых показателей, предусмотренных Указом Президента Российской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Федерации от 7 мая 2018 года № 204 «О национальных целях и стратегических задачах развития Российской Федерации на период до 2024 года»;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6) разрабатывают мероприятия, направленные на улучшение демографической ситуации 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7) совершенствуют механизмы государственно-частного партнерства в социальной сфере;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организовывают экономическое соревнование (трудовое соревнование) в отраслях, организациях с целью повышения производительности труда как основы повышения эффективности экономики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103"/>
      <w:bookmarkEnd w:id="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 рамках имеющихся полномочий принимают меры, направленные на защиту внутреннего рынка от недобросовестной конкуренции, в том числе по включению недобросовестных исполнителей государственных и муниципальных контрактов в реестр недобросовестных поставщиков, который публикуют в средствах массовой информации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104"/>
      <w:bookmarkEnd w:id="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в организациях, расположенных на территории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соблюдение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труде, в том числе при смене собственника имущества организации, изменении ее подведомственности, реорганизации или ликвидации;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105"/>
      <w:bookmarkEnd w:id="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своих полномочий реализовывают меры по предотвращению незаконных действий, нацеленных на ликвидацию или перепрофилирование организаций.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угрозы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таких действий информируют областную трехстороннюю комиссию по регулированию социально-трудовых отношений;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sub_106"/>
      <w:bookmarkEnd w:id="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оказывают содействие развитию межрегионального сотрудничества по таким направлениям, как производственная кооперация, продвижение продукции на рынки регионов, подготовка квалифицированных кадров, обмен передовым опытом (областные выставки и ярмарки), организация отдыха и оздоровления работников и их детей, трудовая миграция;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sub_107"/>
      <w:bookmarkEnd w:id="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при ежегодном формировании районного бюджета и прогноза социально-экономического развития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проводят консультации по основным их параметрам;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sub_108"/>
      <w:bookmarkEnd w:id="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представляют по запросу Сторон необходимые сведения о выполнении обязательств по разделу 2 «Обязательства Сторон в сфере экономической политики» настоящего Соглашения;</w:t>
      </w:r>
      <w:bookmarkStart w:id="13" w:name="sub_109"/>
      <w:bookmarkEnd w:id="12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принимают меры, направленные на своевременную уплату обязательных платежей в бюджетную систему Российской Федерации, легализацию заработной платы, противодействие схемам ухода от налогообложения;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sub_110"/>
      <w:bookmarkEnd w:id="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способствуют участию организаций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 всероссийском конкурсе «Российская организация высокой социальной эффективности» и иных конкурсах социальной направленности.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При определении победителей региональных этапов всероссийского конкурса «Организация высокой социальной эффективности» учитывают наличие коллективных договоров в них;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sub_111"/>
      <w:bookmarkEnd w:id="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устанавливают следующие критерии оценки выполнения Сторонами раздела 2«Обязательства Сторон в сфере экономической политики» настоящего Соглашения:</w:t>
      </w:r>
    </w:p>
    <w:bookmarkEnd w:id="15"/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а) индекс промышленного производства (</w:t>
      </w:r>
      <w:proofErr w:type="gramStart"/>
      <w:r w:rsidRPr="001A0A66">
        <w:t>в</w:t>
      </w:r>
      <w:proofErr w:type="gramEnd"/>
      <w:r w:rsidRPr="001A0A66">
        <w:t xml:space="preserve"> % </w:t>
      </w:r>
      <w:proofErr w:type="gramStart"/>
      <w:r w:rsidRPr="001A0A66">
        <w:t>к</w:t>
      </w:r>
      <w:proofErr w:type="gramEnd"/>
      <w:r w:rsidRPr="001A0A66">
        <w:t xml:space="preserve"> предыдущему году):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>22</w:t>
      </w:r>
      <w:r w:rsidRPr="001A0A66">
        <w:t xml:space="preserve"> год –10</w:t>
      </w:r>
      <w:r>
        <w:t>2</w:t>
      </w:r>
      <w:r w:rsidRPr="001A0A66">
        <w:t>,9%;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>23</w:t>
      </w:r>
      <w:r w:rsidRPr="001A0A66">
        <w:t xml:space="preserve"> год – 10</w:t>
      </w:r>
      <w:r>
        <w:t>4</w:t>
      </w:r>
      <w:r w:rsidRPr="001A0A66">
        <w:t>,</w:t>
      </w:r>
      <w:r>
        <w:t>8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 xml:space="preserve">24 </w:t>
      </w:r>
      <w:r w:rsidRPr="001A0A66">
        <w:t>год – 10</w:t>
      </w:r>
      <w:r>
        <w:t>6</w:t>
      </w:r>
      <w:r w:rsidRPr="001A0A66">
        <w:t>,</w:t>
      </w:r>
      <w:r>
        <w:t>6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б) достижение показателей валового регионального продукта (</w:t>
      </w:r>
      <w:proofErr w:type="gramStart"/>
      <w:r w:rsidRPr="001A0A66">
        <w:t>в</w:t>
      </w:r>
      <w:proofErr w:type="gramEnd"/>
      <w:r w:rsidRPr="001A0A66">
        <w:t xml:space="preserve"> % </w:t>
      </w:r>
      <w:proofErr w:type="gramStart"/>
      <w:r w:rsidRPr="001A0A66">
        <w:t>к</w:t>
      </w:r>
      <w:proofErr w:type="gramEnd"/>
      <w:r w:rsidRPr="001A0A66">
        <w:t xml:space="preserve"> предыдущему году в сопоставимых ценах):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>22</w:t>
      </w:r>
      <w:r w:rsidRPr="001A0A66">
        <w:t xml:space="preserve"> год– 10</w:t>
      </w:r>
      <w:r>
        <w:t>2</w:t>
      </w:r>
      <w:r w:rsidRPr="001A0A66">
        <w:t>,</w:t>
      </w:r>
      <w:r>
        <w:t>8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>23</w:t>
      </w:r>
      <w:r w:rsidRPr="001A0A66">
        <w:t xml:space="preserve"> год –10</w:t>
      </w:r>
      <w:r>
        <w:t>2</w:t>
      </w:r>
      <w:r w:rsidRPr="001A0A66">
        <w:t>,</w:t>
      </w:r>
      <w:r>
        <w:t>9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202</w:t>
      </w:r>
      <w:r>
        <w:t>4</w:t>
      </w:r>
      <w:r w:rsidRPr="001A0A66">
        <w:t xml:space="preserve"> год – 10</w:t>
      </w:r>
      <w:r>
        <w:t>3</w:t>
      </w:r>
      <w:r w:rsidRPr="001A0A66">
        <w:t>,</w:t>
      </w:r>
      <w:r>
        <w:t>0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в) обеспечение объема инвестиций (в основной капитал) за счет всех источников финансирования (% к предыдущему году в сопоставимых ценах):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</w:t>
      </w:r>
      <w:r>
        <w:t>22</w:t>
      </w:r>
      <w:r w:rsidRPr="001A0A66">
        <w:t xml:space="preserve"> год –</w:t>
      </w:r>
      <w:r>
        <w:t>104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202</w:t>
      </w:r>
      <w:r>
        <w:t>3</w:t>
      </w:r>
      <w:r w:rsidRPr="001A0A66">
        <w:t xml:space="preserve"> год –</w:t>
      </w:r>
      <w:r>
        <w:t>105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202</w:t>
      </w:r>
      <w:r>
        <w:t>4</w:t>
      </w:r>
      <w:r w:rsidRPr="001A0A66">
        <w:t xml:space="preserve"> год – </w:t>
      </w:r>
      <w:r>
        <w:t>106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г) обеспечение роста среднемесячной заработной платы работников (% к предыдущему году):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2019 год – 105</w:t>
      </w:r>
      <w:r>
        <w:t>,3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>
        <w:t>2020 год –106</w:t>
      </w:r>
      <w:r w:rsidRPr="001A0A66">
        <w:t>%;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>
        <w:t>2021 год – 107,4</w:t>
      </w:r>
      <w:r w:rsidRPr="001A0A66">
        <w:t>%;</w:t>
      </w:r>
    </w:p>
    <w:p w:rsidR="000457E5" w:rsidRPr="001A0A66" w:rsidRDefault="000457E5" w:rsidP="000457E5">
      <w:pPr>
        <w:pStyle w:val="consnormal0"/>
        <w:spacing w:before="0" w:after="0"/>
        <w:ind w:firstLine="709"/>
        <w:jc w:val="both"/>
      </w:pPr>
      <w:proofErr w:type="spellStart"/>
      <w:r w:rsidRPr="001A0A66">
        <w:t>д</w:t>
      </w:r>
      <w:proofErr w:type="spellEnd"/>
      <w:r w:rsidRPr="001A0A66">
        <w:t>) увеличение числа прибыльных организаций;</w:t>
      </w:r>
    </w:p>
    <w:p w:rsidR="000457E5" w:rsidRPr="001A0A66" w:rsidRDefault="000457E5" w:rsidP="000457E5">
      <w:pPr>
        <w:pStyle w:val="111"/>
        <w:spacing w:before="0" w:after="0"/>
        <w:ind w:firstLine="709"/>
        <w:jc w:val="both"/>
      </w:pPr>
      <w:r w:rsidRPr="001A0A66">
        <w:t>е) снижение задолженности по налогам и сборам организаций области;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ж) обеспечение исполнения плановых бюджетных назначений налоговых и неналоговых доходов бюджета.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2.2. 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1) проводит экспертизу социальной эффективности инвестиционных проектов, планируемых к реализации на территории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 xml:space="preserve">, в том числе в части влияния на занятость населения (количество и профессионально-квалификационная </w:t>
      </w:r>
      <w:r w:rsidRPr="001A0A66">
        <w:rPr>
          <w:rFonts w:ascii="Times New Roman" w:hAnsi="Times New Roman" w:cs="Times New Roman"/>
          <w:sz w:val="24"/>
          <w:szCs w:val="24"/>
        </w:rPr>
        <w:lastRenderedPageBreak/>
        <w:t>структура рабочих мест, средняя заработная плата, социальный пакет работников) с участием сторон социального партнерства;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совместно с Работодателями с</w:t>
      </w:r>
      <w:r w:rsidRPr="001A0A66">
        <w:rPr>
          <w:rFonts w:ascii="Times New Roman" w:hAnsi="Times New Roman" w:cs="Times New Roman"/>
          <w:sz w:val="24"/>
          <w:szCs w:val="24"/>
        </w:rPr>
        <w:t xml:space="preserve">оздает условия для развития отечественного производства и предпринимательства, </w:t>
      </w:r>
      <w:r w:rsidRPr="001A0A66">
        <w:rPr>
          <w:rFonts w:ascii="Times New Roman" w:hAnsi="Times New Roman" w:cs="Times New Roman"/>
          <w:bCs/>
          <w:sz w:val="24"/>
          <w:szCs w:val="24"/>
        </w:rPr>
        <w:t>развития межрегиональных хозяйственных связей,</w:t>
      </w:r>
      <w:r w:rsidRPr="001A0A66">
        <w:rPr>
          <w:rFonts w:ascii="Times New Roman" w:hAnsi="Times New Roman" w:cs="Times New Roman"/>
          <w:sz w:val="24"/>
          <w:szCs w:val="24"/>
        </w:rPr>
        <w:t xml:space="preserve"> в том числе разрабатывает и реализует проекты и программы, направленные на ускорение темпов экономического развития предприятий, повышение их инвестиционной привлекательности, уделяя особое внимание градообразующим;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осуществляет меры по обес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печению комплексного социально-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экономического развития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разрабатывает прогноз социально-экономического развития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государственные программы развития отраслей экономики и поддержки малого и среднего бизнеса, реализовывает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федеральные программы;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sub_1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при подготовке проекта районного бюджета на очередной финансовый год и на плановый период учитывает обязательства данного Соглашения и предложения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отношений, требующие финансирования из районного бюджета;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sub_114"/>
      <w:bookmarkEnd w:id="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обеспечивает исполнение доходной и расходной частей районного бюджета в соответствии с </w:t>
      </w:r>
      <w:r w:rsidRPr="001A0A66">
        <w:rPr>
          <w:rFonts w:ascii="Times New Roman" w:hAnsi="Times New Roman" w:cs="Times New Roman"/>
          <w:sz w:val="24"/>
          <w:szCs w:val="24"/>
        </w:rPr>
        <w:t>законами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бюджете на соответствующий финансовый год и на плановый период;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sub_115"/>
      <w:bookmarkEnd w:id="1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разрабатывает и реализовывает комплекс мер по укреплению собственной доходной базы бюджета;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sub_116"/>
      <w:bookmarkEnd w:id="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принимает меры по снижению неэффективных расходов консолидированного бюджета </w:t>
      </w:r>
      <w:bookmarkStart w:id="20" w:name="sub_117"/>
      <w:bookmarkEnd w:id="19"/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8) обеспечивает исполнение мероприятий и финансирование государственных программ, подлежащих финансированию в соответствии с постановлениями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 районном бюджете на очередной финансовый год и на плановый период;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sub_118"/>
      <w:bookmarkEnd w:id="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создает условия для участия Работодателей в государственных программах при выполнении ими обязательств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sub_119"/>
      <w:bookmarkEnd w:id="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в пределах своей компетенции принимает меры по обеспечению стабильного функционирования теплоэнергетического комплекса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бесперебойного энергоснабжения потребителей, недопущению необоснованного повышения цен на энергоносители, тепловую и электрическую энергию.</w:t>
      </w:r>
    </w:p>
    <w:bookmarkEnd w:id="22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Проводит консультации со Сторонами настоящего Соглашения по вопросам формирования тарифов на топливно-энергетические ресурсы, транспорт и жилищно-коммунальные услуги;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sub_1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 оказывает поддержку товаропроизводителям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 повышении конкурентоспособности их продукции на внутреннем и внешнем рынках, развитии экономического сотрудничества в рамках межрегиональных и внешних связей, выставочно-ярмарочной деятельности;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sub_121"/>
      <w:bookmarkEnd w:id="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включает в состав комиссии по осуществлению государственных закупок товаров, работ, услуг представителей Профсоюзов в порядке и на условиях, установленных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sub_122"/>
      <w:bookmarkEnd w:id="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обеспечивает финансирование капитального строительства и ремонта объектов жилищного и непроизводственного назначения в соответствии с утвержденным перечнем в пределах средств, утвержденных 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сметами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 бюджете на соответствующий финансовый год и на плановый период;</w:t>
      </w:r>
    </w:p>
    <w:p w:rsid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sub_123"/>
      <w:bookmarkEnd w:id="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14) содействует привлечению кредитных ресурсов для развития малых форм хозяйствования в агропромышленном комплексе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строительстве, модернизации животноводческих помещений и иных производственных объектов;</w:t>
      </w:r>
      <w:bookmarkStart w:id="27" w:name="sub_124"/>
      <w:bookmarkEnd w:id="26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содействует развитию системы заготовки, переработки и сбыта сельскохозяйственной продукции, в том числе личных подсобных и крестьянских (фермерских) хозяйств;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sub_125"/>
      <w:bookmarkEnd w:id="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производит возмещение недополученных доходов хозяйствующих субъектов (перевозчиков) от осуществления регулярных перевозок пассажиров транспортом общего пользования в пригородном и межмуниципальном сообщении в пределах средств, предусмотренных на эти цели в городском бюджете на соответствующий финансовый год и на плановый период;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sub_126"/>
      <w:bookmarkEnd w:id="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 обеспечивает участие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 федеральных инвестиционных программах;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sub_127"/>
      <w:bookmarkEnd w:id="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привлекает инвесторов и оказывает им поддержку при реализации приоритетных инвестиционных;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sub_128"/>
      <w:bookmarkEnd w:id="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оказывает государственную поддержку организациям агропромышленного комплекса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субъектам малого и среднего предпринимательства в соответствии с федеральным и районным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sub_129"/>
      <w:bookmarkEnd w:id="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содействует в соответствии с действующим законодательством реализации планов оздоровления организаций-должников, включая организации, на которых введено внешнее управление.</w:t>
      </w:r>
    </w:p>
    <w:bookmarkEnd w:id="32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2.3. 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sub_130"/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изучают производственную и социально-экономическую ситуацию в организациях, анализируют и обобщают поступающие от трудовых коллективов и отдельных членов профсоюзов предложения по улучшению работы организаций и направляют их в органы управления организаций, органы муниципальной власти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района.</w:t>
      </w:r>
      <w:bookmarkStart w:id="34" w:name="sub_131"/>
      <w:bookmarkEnd w:id="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 содействуют стабилизации работы организаций, снижению социальной напряженности, предотвращению высвобождения работников, соблюдению трудовой дисциплины, обеспечению прибыльной работы организаций;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" w:name="sub_132"/>
      <w:bookmarkEnd w:id="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контроль и правовую защиту трудовых прав работников, в том числе защищают их права и интересы при смене собственника, изменении организационно-правовых форм организаций, сокращении численности или штата, введении неполного рабочего времени;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sub_133"/>
      <w:bookmarkEnd w:id="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участвуют в управлении организациями в формах, предусмотренных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трудовым законодательством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учредительными документами, коллективными договорами, локальными нормативными актами, в том числе обсуждают на заседаниях профсоюзных комитетов первичных профсоюзных организаций с участием представителей работодателей планы социально-экономического развития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sub_134"/>
      <w:bookmarkEnd w:id="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вносят предложения об использовании прибыли организаций на финансирование отдельных сфер деятельности;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sub_135"/>
      <w:bookmarkEnd w:id="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проводят общественную экспертизу проектов коллективных договоров, где созданы и действуют первичные профсоюзные организации.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2.4. </w:t>
      </w:r>
      <w:bookmarkEnd w:id="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sub_136"/>
      <w:proofErr w:type="gramStart"/>
      <w:r w:rsidRPr="001A0A66">
        <w:rPr>
          <w:rFonts w:ascii="Times New Roman" w:hAnsi="Times New Roman" w:cs="Times New Roman"/>
          <w:bCs/>
          <w:sz w:val="24"/>
          <w:szCs w:val="24"/>
        </w:rPr>
        <w:t>1) с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овместно с Профсоюзами способствуют распространению положительного опыта работы организаций по модернизации неэффективных производств, внедрению новых технологий, освоению и выпуску конкурентоспособной продукции и увеличению ее объема, созданию высокопроизводительных рабочих мест, отвечающих государственным нормативным требованиям охраны труда, обеспечивающих экологическую безопасность производства;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2) разрабатывают и реализуют мероприятия по развитию работников организаций, обеспечению высокопроизводительного труда с участием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pacing w:val="4"/>
          <w:sz w:val="24"/>
          <w:szCs w:val="24"/>
        </w:rPr>
        <w:t xml:space="preserve">3) содействуют активному участию предприятий в модернизации </w:t>
      </w:r>
      <w:r w:rsidRPr="001A0A66">
        <w:rPr>
          <w:rFonts w:ascii="Times New Roman" w:hAnsi="Times New Roman" w:cs="Times New Roman"/>
          <w:spacing w:val="2"/>
          <w:sz w:val="24"/>
          <w:szCs w:val="24"/>
        </w:rPr>
        <w:t xml:space="preserve">профессиональных образовательных организаций, </w:t>
      </w:r>
      <w:r w:rsidRPr="001A0A66">
        <w:rPr>
          <w:rFonts w:ascii="Times New Roman" w:hAnsi="Times New Roman" w:cs="Times New Roman"/>
          <w:spacing w:val="6"/>
          <w:sz w:val="24"/>
          <w:szCs w:val="24"/>
        </w:rPr>
        <w:t xml:space="preserve">уделяя первостепенное внимание подготовке рабочих кадров и </w:t>
      </w:r>
      <w:r w:rsidRPr="001A0A66">
        <w:rPr>
          <w:rFonts w:ascii="Times New Roman" w:hAnsi="Times New Roman" w:cs="Times New Roman"/>
          <w:spacing w:val="1"/>
          <w:sz w:val="24"/>
          <w:szCs w:val="24"/>
        </w:rPr>
        <w:t>специалистов для высокотехнологичных производств;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обеспечивают участие Профсоюзов в рассмотрении среднесрочных программ развития организаций, обеспечивающих устойчивый экономический рост, стабильную работу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0" w:name="sub_137"/>
      <w:bookmarkEnd w:id="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стремятся к ежегодному увеличению объемов производства для обеспечения удвоения валового регионального продукта;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sub_138"/>
      <w:bookmarkEnd w:id="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участвуют в решении социально значимых проблем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осуществляют предпринимательскую деятельность на принципах социальной ответственности, определенных Социальной хартией российского бизнеса, принятой </w:t>
      </w:r>
      <w:r w:rsidRPr="001A0A66">
        <w:rPr>
          <w:rFonts w:ascii="Times New Roman" w:hAnsi="Times New Roman" w:cs="Times New Roman"/>
          <w:sz w:val="24"/>
          <w:szCs w:val="24"/>
        </w:rPr>
        <w:t>XIV съездом Российского союза промышленников и предпринимателей 16 ноября 2004 года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sub_139"/>
      <w:bookmarkEnd w:id="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вносят в исполнительные органы муниципальной власти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предложения по стимулированию производства, поддержке отечественных товаропроизводителей, подготовке и переподготовк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 рабочих кадров и специалистов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" w:name="sub_140"/>
      <w:bookmarkEnd w:id="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стремятся к обеспечению роста налоговых отчислений в 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бюджет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как в абсолютных суммах, так и по отношению к валовой выручке. Не допускают случаев минимизации налоговой нагрузки и выплаты «теневой»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" w:name="sub_141"/>
      <w:bookmarkEnd w:id="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разрабатывают в организациях программы по адаптации молодых работников на производстве, развитию наставничества, создают финансовые и кадровые условия для их реализации, предусматривают в коллективных договорах соответствующие обязательства;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5" w:name="sub_142"/>
      <w:bookmarkEnd w:id="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при проведении мероприятий по реорганизации сохраняют уровень заработной платы и социальные гарантии, действовавшие до ее начала;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" w:name="sub_143"/>
      <w:bookmarkEnd w:id="4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систематически информируют работников организаций и их представителей о принимаемых мерах по стабилизации и развитию производства, итогах хозяйственной деятельности;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7" w:name="sub_144"/>
      <w:bookmarkEnd w:id="4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представляют </w:t>
      </w:r>
      <w:r w:rsidRPr="001A0A66">
        <w:rPr>
          <w:rFonts w:ascii="Times New Roman" w:hAnsi="Times New Roman" w:cs="Times New Roman"/>
          <w:sz w:val="24"/>
          <w:szCs w:val="24"/>
        </w:rPr>
        <w:t>профсоюзным организациям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информацию по социально-экономическим вопросам и обеспечивают право на участие представителей профсоюзных органов в управлении организации в соответствии с порядком, определенным законодательством Российской Федерации. </w:t>
      </w:r>
      <w:bookmarkEnd w:id="47"/>
    </w:p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48" w:name="sub_200"/>
      <w:r w:rsidRPr="001A0A66">
        <w:rPr>
          <w:rFonts w:ascii="Times New Roman" w:hAnsi="Times New Roman" w:cs="Times New Roman"/>
          <w:color w:val="000000" w:themeColor="text1"/>
        </w:rPr>
        <w:t>Раздел 3. Обязательства Сторон по развитию рынка труда и обеспечению занятости населения</w:t>
      </w:r>
    </w:p>
    <w:bookmarkEnd w:id="48"/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3.1. Совместные обязательства Сторон: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1) обеспечивают формирование государственного заказа на подготовку квалифицированных рабочих кадров через систему профессионального образования для экономики и социальной сферы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с учетом заявок работодателей и потребностей рынка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</w:t>
      </w:r>
      <w:r w:rsidRPr="001A0A66">
        <w:rPr>
          <w:rFonts w:ascii="Times New Roman" w:hAnsi="Times New Roman" w:cs="Times New Roman"/>
          <w:bCs/>
          <w:sz w:val="24"/>
          <w:szCs w:val="24"/>
        </w:rPr>
        <w:t>проводят работу по внедрению целевого обучения обучающихся по образовательным программам среднего профессионального образования на основании соответствующих договоров о целевом обучении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содействуют участию Работодателей в различных формах взаимодействия с </w:t>
      </w:r>
      <w:r w:rsidRPr="001A0A66">
        <w:rPr>
          <w:rFonts w:ascii="Times New Roman" w:hAnsi="Times New Roman" w:cs="Times New Roman"/>
          <w:bCs/>
          <w:sz w:val="24"/>
          <w:szCs w:val="24"/>
        </w:rPr>
        <w:t>образовательными организациями</w:t>
      </w:r>
      <w:r w:rsidRPr="001A0A66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1A0A66">
        <w:rPr>
          <w:rFonts w:ascii="Times New Roman" w:hAnsi="Times New Roman" w:cs="Times New Roman"/>
          <w:bCs/>
          <w:sz w:val="24"/>
          <w:szCs w:val="24"/>
        </w:rPr>
        <w:t>участие в разработке содержания образовательных программ, независимой</w:t>
      </w:r>
      <w:r w:rsidRPr="001A0A66">
        <w:rPr>
          <w:rFonts w:ascii="Times New Roman" w:hAnsi="Times New Roman" w:cs="Times New Roman"/>
          <w:sz w:val="24"/>
          <w:szCs w:val="24"/>
        </w:rPr>
        <w:t xml:space="preserve"> оценке качества образования и развитии учебно-производственных интегрированных комплексов;</w:t>
      </w:r>
    </w:p>
    <w:p w:rsidR="000457E5" w:rsidRPr="000457E5" w:rsidRDefault="000457E5" w:rsidP="000457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0A66">
        <w:rPr>
          <w:sz w:val="24"/>
          <w:szCs w:val="24"/>
        </w:rPr>
        <w:lastRenderedPageBreak/>
        <w:t>4</w:t>
      </w:r>
      <w:r w:rsidRPr="000457E5">
        <w:rPr>
          <w:rFonts w:ascii="Times New Roman" w:hAnsi="Times New Roman"/>
          <w:sz w:val="24"/>
          <w:szCs w:val="24"/>
        </w:rPr>
        <w:t>) о</w:t>
      </w:r>
      <w:r w:rsidRPr="000457E5">
        <w:rPr>
          <w:rFonts w:ascii="Times New Roman" w:hAnsi="Times New Roman"/>
          <w:bCs/>
          <w:sz w:val="24"/>
          <w:szCs w:val="24"/>
        </w:rPr>
        <w:t xml:space="preserve">беспечивают разработку и реализацию нормативных правовых актов и </w:t>
      </w:r>
      <w:r w:rsidRPr="000457E5">
        <w:rPr>
          <w:rFonts w:ascii="Times New Roman" w:hAnsi="Times New Roman"/>
          <w:sz w:val="24"/>
          <w:szCs w:val="24"/>
        </w:rPr>
        <w:t>муниципальной программ</w:t>
      </w:r>
      <w:hyperlink r:id="rId13" w:anchor="P33" w:history="1">
        <w:r w:rsidRPr="000457E5">
          <w:rPr>
            <w:rStyle w:val="a5"/>
            <w:rFonts w:ascii="Times New Roman" w:hAnsi="Times New Roman"/>
            <w:color w:val="auto"/>
            <w:sz w:val="24"/>
            <w:szCs w:val="24"/>
          </w:rPr>
          <w:t>ы</w:t>
        </w:r>
      </w:hyperlink>
      <w:r w:rsidRPr="000457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57E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/>
          <w:sz w:val="24"/>
          <w:szCs w:val="24"/>
        </w:rPr>
        <w:t xml:space="preserve"> муниципального района «Содействие занятости </w:t>
      </w:r>
      <w:proofErr w:type="gramStart"/>
      <w:r w:rsidRPr="000457E5">
        <w:rPr>
          <w:rFonts w:ascii="Times New Roman" w:hAnsi="Times New Roman"/>
          <w:sz w:val="24"/>
          <w:szCs w:val="24"/>
        </w:rPr>
        <w:t>населения</w:t>
      </w:r>
      <w:proofErr w:type="gramEnd"/>
      <w:r w:rsidRPr="000457E5">
        <w:rPr>
          <w:rFonts w:ascii="Times New Roman" w:hAnsi="Times New Roman"/>
          <w:sz w:val="24"/>
          <w:szCs w:val="24"/>
        </w:rPr>
        <w:t xml:space="preserve"> </w:t>
      </w:r>
      <w:r w:rsidRPr="000457E5">
        <w:rPr>
          <w:rFonts w:ascii="Times New Roman" w:hAnsi="Times New Roman"/>
          <w:bCs/>
          <w:sz w:val="24"/>
          <w:szCs w:val="24"/>
        </w:rPr>
        <w:t xml:space="preserve">включая мероприятия для категорий граждан, нуждающихся в особой поддержке, – женщин, молодежи, лиц </w:t>
      </w:r>
      <w:proofErr w:type="spellStart"/>
      <w:r w:rsidRPr="000457E5">
        <w:rPr>
          <w:rFonts w:ascii="Times New Roman" w:hAnsi="Times New Roman"/>
          <w:bCs/>
          <w:sz w:val="24"/>
          <w:szCs w:val="24"/>
        </w:rPr>
        <w:t>предпенсионного</w:t>
      </w:r>
      <w:proofErr w:type="spellEnd"/>
      <w:r w:rsidRPr="000457E5">
        <w:rPr>
          <w:rFonts w:ascii="Times New Roman" w:hAnsi="Times New Roman"/>
          <w:bCs/>
          <w:sz w:val="24"/>
          <w:szCs w:val="24"/>
        </w:rPr>
        <w:t xml:space="preserve"> и пенсионного возраста, инвалидов;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 xml:space="preserve">5) проводят согласованную политику в области регулирования вопросов привлечения иностранной рабочей силы в экономику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457E5">
        <w:rPr>
          <w:rFonts w:ascii="Times New Roman" w:hAnsi="Times New Roman" w:cs="Times New Roman"/>
          <w:sz w:val="24"/>
          <w:szCs w:val="24"/>
        </w:rPr>
        <w:t>6) в</w:t>
      </w:r>
      <w:r w:rsidRPr="000457E5">
        <w:rPr>
          <w:rFonts w:ascii="Times New Roman" w:hAnsi="Times New Roman" w:cs="Times New Roman"/>
          <w:bCs/>
          <w:sz w:val="24"/>
          <w:szCs w:val="24"/>
        </w:rPr>
        <w:t xml:space="preserve"> целях повышения престижа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рабочих профессий проводят региональные конкурсы профессионального мастерства, в том числе для обучающихся в образовательных организациях профессионального образования, направляют участников на окружные и всероссийские конкурсы, также принимают участие в их организации и проведении;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7) </w:t>
      </w:r>
      <w:r w:rsidRPr="001A0A66">
        <w:rPr>
          <w:rFonts w:ascii="Times New Roman" w:eastAsia="Calibri" w:hAnsi="Times New Roman" w:cs="Times New Roman"/>
          <w:sz w:val="24"/>
          <w:szCs w:val="24"/>
          <w:lang w:eastAsia="en-US"/>
        </w:rPr>
        <w:t>принимают меры по обеспечению занятости граждан старшего поколения в соответствии со Стратегией действий в интересах граждан старшего поколения в Российской Федерации до 2025 года, утвержденной распоряжением Правительства Российской Федерации от 5 февраля 2016 года № 164-р, привлекают их в качестве наставников для молодежи, впервые приступающей к трудовой деятельности;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8) осуществляют реализацию мероприятий, направленных на сокращение неформальной занятости, снижение задолженности по заработной плате и по уплате страховых взносов во внебюджетные фонды, легализацию трудовой деятельности лиц, осуществляющих ее без трудовых договоров;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9)</w:t>
      </w:r>
      <w:r w:rsidRPr="001A0A6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sz w:val="24"/>
          <w:szCs w:val="24"/>
        </w:rPr>
        <w:t>проводят мероприятия по поддержке работников в условиях проведения процедур, связанных с несостоятельностью (банкротством), в том числе по содействию в трудоустройстве и погашению задолженности по заработной плате;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 xml:space="preserve">10) принимают меры по недопущению случаев дискриминации в отношении работающих пенсионеров или работников </w:t>
      </w:r>
      <w:proofErr w:type="spellStart"/>
      <w:r w:rsidRPr="001A0A66">
        <w:rPr>
          <w:rFonts w:ascii="Times New Roman" w:hAnsi="Times New Roman" w:cs="Times New Roman"/>
          <w:bCs/>
          <w:sz w:val="24"/>
          <w:szCs w:val="24"/>
        </w:rPr>
        <w:t>предпенсионного</w:t>
      </w:r>
      <w:proofErr w:type="spellEnd"/>
      <w:r w:rsidRPr="001A0A66">
        <w:rPr>
          <w:rFonts w:ascii="Times New Roman" w:hAnsi="Times New Roman" w:cs="Times New Roman"/>
          <w:bCs/>
          <w:sz w:val="24"/>
          <w:szCs w:val="24"/>
        </w:rPr>
        <w:t xml:space="preserve"> возраста, предотвращению увольнений, сокращений и иных случаев нарушения, трудовых прав граждан;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9" w:name="sub_201"/>
      <w:r w:rsidRPr="001A0A66">
        <w:rPr>
          <w:rFonts w:ascii="Times New Roman" w:hAnsi="Times New Roman" w:cs="Times New Roman"/>
          <w:sz w:val="24"/>
          <w:szCs w:val="24"/>
        </w:rPr>
        <w:t>11) разрабатывают и реализуют меры, направленные на повышение уровня профессиональной и территориальной мобильности трудовых ресурсов, развитие гибких форм занятости,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создание инновационных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12) создают условия для осуществления трудовой деятельности женщин, имеющих детей, включая доступность предоставления мест в дошкольных образовательных организациях детям до трех лет;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добиваются сокращения дисбаланса между спросом и предложением рабочей силы, повышения ее конкурентоспособности, сокращения уровня безработицы, снижения социальной напряженности на территориях с критической ситуацией на рынке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sub_202"/>
      <w:bookmarkEnd w:id="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способствуют увеличению представительства молодежи в исполнительных органах муниципальной власти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органах объединений профсоюзов и работодателей;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sub_203"/>
      <w:bookmarkEnd w:id="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содействуют сохранению рабочих мест и наращиванию налогового потенциала через создание новых предприятий, защите местных товаропроизводителей;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204"/>
      <w:bookmarkEnd w:id="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целях повышения квалификации и защиты прав работников осуществляют независимую оценку и присвоение профессиональных квалификаций работникам в порядке и в соответствии с требованиями Национального совета при Президенте Российской Федерации по профессиональным квалификациям и законодательством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" w:name="sub_205"/>
      <w:bookmarkEnd w:id="5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 ежегодно рассматривают на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 ситуацию на рынке труда, по итогам обсуждения определяют совместные мероприятия по созданию рабочих мест на предстоящий год, источники их финансирования;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06"/>
      <w:bookmarkEnd w:id="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18) </w:t>
      </w:r>
      <w:r w:rsidRPr="001A0A66">
        <w:rPr>
          <w:rFonts w:ascii="Times New Roman" w:hAnsi="Times New Roman" w:cs="Times New Roman"/>
          <w:sz w:val="24"/>
          <w:szCs w:val="24"/>
        </w:rPr>
        <w:t>содействуют предотвращению массовых увольнений работников из организаций всех организационно-правовых форм и форм собственности.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Проводят обязательную оценку экономической обоснованности и целесообразности планируемых массовых высвобождений работников в организациях любой формы собственности.</w:t>
      </w:r>
    </w:p>
    <w:bookmarkEnd w:id="54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отраслевых, территориальных соглашений руководствуются следующими критериями массового увольнения работников при сокращении численности или штата: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5" w:name="sub_20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а) 25 и более человек в течение 30 календарных дней;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6" w:name="sub_2062"/>
      <w:bookmarkEnd w:id="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б) 100 и более человек в течение 60 календарных дней;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sub_2063"/>
      <w:bookmarkEnd w:id="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в) 250 и более человек в течение 90 календарных дней.</w:t>
      </w:r>
    </w:p>
    <w:bookmarkEnd w:id="57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в отраслевых, территориальных соглашениях иных критериев, улучшающих положение работников, при решении вопросов о массовом высвобождении работников руководствуются критериями, установленными указанными соглашениями.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угрозы массовой безработицы на основе взаимных консультаций формируют программу экстренных мер и план совместных действий по обеспечению трудоустройства и социальной поддержки высвобождаемых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8" w:name="sub_2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разрабатывают и реализовывают меры по стимулированию работодателей к созданию новых и сохранению экономически целесообразных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9" w:name="sub_208"/>
      <w:bookmarkEnd w:id="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обобщают и распространяют положительный опыт работы с молодежью;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09"/>
      <w:bookmarkEnd w:id="5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содействуют реализации </w:t>
      </w:r>
      <w:r w:rsidRPr="001A0A66">
        <w:rPr>
          <w:rFonts w:ascii="Times New Roman" w:hAnsi="Times New Roman" w:cs="Times New Roman"/>
          <w:sz w:val="24"/>
          <w:szCs w:val="24"/>
        </w:rPr>
        <w:t>Стратегии развития непрерывного профессионального образования;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1" w:name="sub_210"/>
      <w:bookmarkEnd w:id="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совершенствуют и развивают систему профессиональной ориентации ищущих работу граждан, а также обучающихся в образовательных организациях с целью повышения их мотивации к трудовой деятельности по профессиям и специальностям, востребованным на рынке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2" w:name="sub_212"/>
      <w:bookmarkEnd w:id="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обеспечивают занятость подростков и молодежи в каникулярное и свободное от учебы время;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sub_213"/>
      <w:bookmarkEnd w:id="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24) содействуют организациям в создании эффективно действующих стажировок и прохождении практики обучающихся всех уровней профессионального образования, развитии целевой контрактной подготовки специалистов;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4" w:name="sub_214"/>
      <w:bookmarkEnd w:id="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25)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трудоустройству по полученной профессии (специальности) выпускников профессиональных образовательных организаций и образовательных организаций высшего образования;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5" w:name="sub_215"/>
      <w:bookmarkEnd w:id="6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26) обеспечивают приоритетное право на трудоустройство граждан Российской Федерации, ограничивают привлечение иностранной рабочей силы предприятиями, осуществляющими высвобождение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sub_216"/>
      <w:bookmarkEnd w:id="6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27) в целях дополнительного привлечения в Костромскую область квалифицированных трудовых ресурсов реализуют </w:t>
      </w:r>
      <w:r w:rsidRPr="001A0A66">
        <w:rPr>
          <w:rFonts w:ascii="Times New Roman" w:hAnsi="Times New Roman" w:cs="Times New Roman"/>
          <w:sz w:val="24"/>
          <w:szCs w:val="24"/>
        </w:rPr>
        <w:t xml:space="preserve">государственную программу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«Оказание содействия добровольному переселению в Костромскую область соотечественников, проживающих за рубежом»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sub_217"/>
      <w:bookmarkEnd w:id="6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28) восстанавливают и совершенствуют традиционные, внедряют новые формы чествования человека труда, поднятия престижа массовых профессий путем проведения конкурсов профессионального мастерства, учреждения «Досок почета», книг «Трудовая слава», представления к награждению государственными и профсоюзными наградами, другие формы чествования лучших трудовых коллективов, их руководителей, профсоюзных лидеров и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8" w:name="sub_219"/>
      <w:bookmarkEnd w:id="6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29) оказывают организационное содействие и обеспечение условий для деятельности студенческих отрядов;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sub_220"/>
      <w:bookmarkEnd w:id="6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30) содействуют созданию в организациях рабочих мест для трудоустройства инвалидов. Оказывают содействие в трудоустройстве лицам с ограниченными возможностями здоровья, в том числе после окончания ими образовательных организаций, в соответствии с рекомендациями, содержащимися в индивидуальной программе реабилитации инвалида. Предусматривают меры по обеспечению беспрепятственного доступа к рабочим местам и объектам социального значения;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0" w:name="sub_221"/>
      <w:bookmarkEnd w:id="6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31) включают представителей Сторон в состав межведомственных комиссий, осуществляющих согласование потребности в привлечении иностранных работников и предложений по объемам квот;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1" w:name="sub_222"/>
      <w:bookmarkEnd w:id="7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 представляют по запросу Сторон необходимые сведения о выполнении обязательств по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разделу 3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развитию рынка труда и обеспечению занятости населения»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sub_223"/>
      <w:bookmarkEnd w:id="7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33) устанавливают следующие критерии оценки выполнения Сторонами раздела 3 «Обязательства Сторон по развитию рынка труда и обеспечению занятости населения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»н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астоящего Соглашения:</w:t>
      </w:r>
    </w:p>
    <w:bookmarkEnd w:id="72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а) в среднем по ШМР: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уровень общей безработицы (по методологии МОТ) –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5,3%;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A0A66">
        <w:rPr>
          <w:rFonts w:ascii="Times New Roman" w:hAnsi="Times New Roman" w:cs="Times New Roman"/>
          <w:sz w:val="24"/>
          <w:szCs w:val="24"/>
        </w:rPr>
        <w:t>году – не более 5,2%;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5,1%;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уровень регистрируемой безработицы –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>
        <w:rPr>
          <w:rFonts w:ascii="Times New Roman" w:hAnsi="Times New Roman" w:cs="Times New Roman"/>
          <w:sz w:val="24"/>
          <w:szCs w:val="24"/>
        </w:rPr>
        <w:t>1,3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>
        <w:rPr>
          <w:rFonts w:ascii="Times New Roman" w:hAnsi="Times New Roman" w:cs="Times New Roman"/>
          <w:sz w:val="24"/>
          <w:szCs w:val="24"/>
        </w:rPr>
        <w:t>1,2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не более </w:t>
      </w:r>
      <w:r>
        <w:rPr>
          <w:rFonts w:ascii="Times New Roman" w:hAnsi="Times New Roman" w:cs="Times New Roman"/>
          <w:sz w:val="24"/>
          <w:szCs w:val="24"/>
        </w:rPr>
        <w:t>1,1</w:t>
      </w:r>
      <w:r w:rsidRPr="001A0A66">
        <w:rPr>
          <w:rFonts w:ascii="Times New Roman" w:hAnsi="Times New Roman" w:cs="Times New Roman"/>
          <w:sz w:val="24"/>
          <w:szCs w:val="24"/>
        </w:rPr>
        <w:t>%;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доля выпускников образовательных организаций среднего профессионального образования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A66">
        <w:rPr>
          <w:rFonts w:ascii="Times New Roman" w:hAnsi="Times New Roman" w:cs="Times New Roman"/>
          <w:sz w:val="24"/>
          <w:szCs w:val="24"/>
        </w:rPr>
        <w:t>трудоустроившихся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по специальности на территории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 – не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менее 70%</w:t>
      </w:r>
      <w:r w:rsidRPr="001A0A66">
        <w:rPr>
          <w:rFonts w:ascii="Times New Roman" w:hAnsi="Times New Roman" w:cs="Times New Roman"/>
          <w:sz w:val="24"/>
          <w:szCs w:val="24"/>
        </w:rPr>
        <w:t xml:space="preserve"> от общего числа трудоустроенных;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коэффициент напряженности на рынке труда на одну вакансию –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0,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A0A66">
        <w:rPr>
          <w:rFonts w:ascii="Times New Roman" w:hAnsi="Times New Roman" w:cs="Times New Roman"/>
          <w:sz w:val="24"/>
          <w:szCs w:val="24"/>
        </w:rPr>
        <w:t xml:space="preserve"> году – 0,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0457E5" w:rsidRPr="001A0A66" w:rsidRDefault="000457E5" w:rsidP="000457E5">
      <w:pPr>
        <w:pStyle w:val="consnormal0"/>
        <w:spacing w:before="0" w:after="0"/>
        <w:ind w:firstLine="709"/>
        <w:jc w:val="both"/>
      </w:pPr>
      <w:r w:rsidRPr="001A0A66">
        <w:t>б) по промышленным предприятиям: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увеличение числа созданных рабочих мест, объема средств, выделенных на обучение работников, увеличение численности работников, прошедших профессиональную переподготовку или повышение квалификации.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3.2. 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о</w:t>
      </w:r>
      <w:r w:rsidRPr="001A0A66">
        <w:rPr>
          <w:rFonts w:ascii="Times New Roman" w:hAnsi="Times New Roman" w:cs="Times New Roman"/>
          <w:bCs/>
          <w:sz w:val="24"/>
          <w:szCs w:val="24"/>
        </w:rPr>
        <w:t>беспечивает участие представителей Профсоюзов и Работодателей в разработке и реализации мер, направленных на обеспечение занятости;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у</w:t>
      </w:r>
      <w:r w:rsidRPr="001A0A66">
        <w:rPr>
          <w:rFonts w:ascii="Times New Roman" w:hAnsi="Times New Roman" w:cs="Times New Roman"/>
          <w:sz w:val="24"/>
          <w:szCs w:val="24"/>
        </w:rPr>
        <w:t>читывает необходимость межрегиональной кооперации и мобильности трудовых ресурсов;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использует различные формы стимулирования Работодателей к предоставлению молодежи первого рабочего места;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sub_231"/>
      <w:bookmarkStart w:id="74" w:name="sub_2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создает условия для социальной адаптации на рынке труда женщин, стремящихся возобновить трудовую деятельность после длительного перерыва, связанного с уходом за малолетними детьми, обеспечивать повышение их квалификации, обучение и переобучение по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профессиям и специальностям, востребованным на рынке труда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Pr="001A0A6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е</w:t>
      </w:r>
      <w:bookmarkEnd w:id="7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sz w:val="24"/>
          <w:szCs w:val="24"/>
        </w:rPr>
        <w:t xml:space="preserve">проводит с участием Сторон мониторинг ситуации на рынке труда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225"/>
      <w:bookmarkEnd w:id="74"/>
      <w:r w:rsidRPr="000457E5">
        <w:rPr>
          <w:rFonts w:ascii="Times New Roman" w:hAnsi="Times New Roman" w:cs="Times New Roman"/>
          <w:sz w:val="24"/>
          <w:szCs w:val="24"/>
        </w:rPr>
        <w:t>6)</w:t>
      </w:r>
      <w:r w:rsidRPr="000457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457E5">
        <w:rPr>
          <w:rFonts w:ascii="Times New Roman" w:hAnsi="Times New Roman" w:cs="Times New Roman"/>
          <w:sz w:val="24"/>
          <w:szCs w:val="24"/>
        </w:rPr>
        <w:t xml:space="preserve">ежегодно разрабатывает прогноз потребности отраслей экономики и социальной сферы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 в кадрах рабочих и специалистов на семилетнюю перспективу;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226"/>
      <w:bookmarkEnd w:id="75"/>
      <w:proofErr w:type="gramStart"/>
      <w:r w:rsidRPr="000457E5">
        <w:rPr>
          <w:rFonts w:ascii="Times New Roman" w:hAnsi="Times New Roman" w:cs="Times New Roman"/>
          <w:sz w:val="24"/>
          <w:szCs w:val="24"/>
        </w:rPr>
        <w:t xml:space="preserve">7) на основе анализа социально-экономического развития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 формирует на очередной календарный год квоту для </w:t>
      </w:r>
      <w:proofErr w:type="spellStart"/>
      <w:r w:rsidRPr="000457E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 w:cs="Times New Roman"/>
          <w:sz w:val="24"/>
          <w:szCs w:val="24"/>
        </w:rPr>
        <w:t xml:space="preserve"> муниципального района на выдачу иностранным гражданам разрешений на работу и квоту на выдачу иностранным гражданам приглашений на въезд в Российскую Федерацию в целях осуществления трудовой деятельности в форме соответствующих предложений в адрес Минтруда России;</w:t>
      </w:r>
      <w:proofErr w:type="gramEnd"/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227"/>
      <w:bookmarkEnd w:id="76"/>
      <w:r w:rsidRPr="000457E5">
        <w:rPr>
          <w:rFonts w:ascii="Times New Roman" w:hAnsi="Times New Roman" w:cs="Times New Roman"/>
          <w:sz w:val="24"/>
          <w:szCs w:val="24"/>
        </w:rPr>
        <w:t>8) обеспечивает участие объединений работодателей и областных отраслевых организаций профсоюзов в процессе формирования заказа на подготовку кадров для отраслей экономики;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8" w:name="sub_228"/>
      <w:bookmarkEnd w:id="77"/>
      <w:r w:rsidRPr="000457E5">
        <w:rPr>
          <w:rFonts w:ascii="Times New Roman" w:hAnsi="Times New Roman" w:cs="Times New Roman"/>
          <w:sz w:val="24"/>
          <w:szCs w:val="24"/>
        </w:rPr>
        <w:t>9) осуществляет меры по регулированию объемов и профилей подготовки кадров в профессиональных образовательных организациях;</w:t>
      </w:r>
    </w:p>
    <w:p w:rsidR="000457E5" w:rsidRPr="000457E5" w:rsidRDefault="000457E5" w:rsidP="000457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9" w:name="sub_229"/>
      <w:bookmarkEnd w:id="78"/>
      <w:r w:rsidRPr="000457E5">
        <w:rPr>
          <w:rFonts w:ascii="Times New Roman" w:hAnsi="Times New Roman"/>
          <w:sz w:val="24"/>
          <w:szCs w:val="24"/>
        </w:rPr>
        <w:t xml:space="preserve">10) обеспечивает реализацию муниципальной </w:t>
      </w:r>
      <w:hyperlink r:id="rId14" w:anchor="P33" w:history="1">
        <w:r w:rsidRPr="000457E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программ</w:t>
        </w:r>
      </w:hyperlink>
      <w:r w:rsidRPr="000457E5"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Pr="000457E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0457E5">
        <w:rPr>
          <w:rFonts w:ascii="Times New Roman" w:hAnsi="Times New Roman"/>
          <w:sz w:val="24"/>
          <w:szCs w:val="24"/>
        </w:rPr>
        <w:t xml:space="preserve"> муниципального района «Содействие занятости 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0" w:name="sub_230"/>
      <w:bookmarkEnd w:id="79"/>
      <w:r w:rsidRPr="000457E5">
        <w:rPr>
          <w:rFonts w:ascii="Times New Roman" w:hAnsi="Times New Roman" w:cs="Times New Roman"/>
          <w:sz w:val="24"/>
          <w:szCs w:val="24"/>
        </w:rPr>
        <w:t>11) осуществляет персонифицированную работу с именными стипендиатами федерального и районного уровня, отличниками учебы;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sub_232"/>
      <w:bookmarkEnd w:id="80"/>
      <w:proofErr w:type="gramStart"/>
      <w:r w:rsidRPr="000457E5">
        <w:rPr>
          <w:rFonts w:ascii="Times New Roman" w:hAnsi="Times New Roman" w:cs="Times New Roman"/>
          <w:sz w:val="24"/>
          <w:szCs w:val="24"/>
        </w:rPr>
        <w:t>12) при подготовке предложений по определению потребности в привлечении иностранной рабочей силы, формированию объемов к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воты на выдачу иностранным гражданам разрешительных документов на право трудовой деятельности учитывает соблюдение Работодателями обязательств настоящего Соглашения в части оплаты труда работников, отсутствия фактов высвобождения работников в течение предыдущего года в связи с сокращением численности, участия организации-заявителя в системе социального партнерства, наличия коллективного договора в организации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обеспечения социально-бытовых условий проживания иностранных работников, соответствующих санитарно-гигиеническим требованиям;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2" w:name="sub_233"/>
      <w:bookmarkEnd w:id="8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информирует население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Стороны о состоянии и перспективах на рынке труда, трудовых ресурсов и кадрового потенциала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путем использования новых информационных технологий.</w:t>
      </w:r>
      <w:bookmarkEnd w:id="82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3.3. 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способствуют участию работников в управлении организацией;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</w:t>
      </w:r>
      <w:r w:rsidRPr="001A0A66">
        <w:rPr>
          <w:rFonts w:ascii="Times New Roman" w:hAnsi="Times New Roman" w:cs="Times New Roman"/>
          <w:sz w:val="24"/>
          <w:szCs w:val="24"/>
        </w:rPr>
        <w:t>оказывают практическую помощь организациям в заключени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коллективных договоров, соглашений и контролируют их выполнение;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принимают участие в установленном порядке в работе региональных комиссий, общественных советов, иных органов, осуществляющих координацию деятельности по вопросам, затрагивающим социально-трудовые отношения;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4) предоставляют бесплатную консультационную и правовую помощь профсоюзным организациям, членам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3" w:name="sub_2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законодательства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о труде в части занятости, охраны труда, социальной защиты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инвалидов, беременных женщин, подростков</w:t>
      </w:r>
      <w:r w:rsidRPr="001A0A66">
        <w:rPr>
          <w:rFonts w:ascii="Times New Roman" w:hAnsi="Times New Roman" w:cs="Times New Roman"/>
          <w:bCs/>
          <w:sz w:val="24"/>
          <w:szCs w:val="24"/>
        </w:rPr>
        <w:t>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 меры по защите прав членов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4" w:name="sub_235"/>
      <w:bookmarkEnd w:id="83"/>
      <w:r w:rsidRPr="001A0A66">
        <w:rPr>
          <w:rFonts w:ascii="Times New Roman" w:hAnsi="Times New Roman" w:cs="Times New Roman"/>
          <w:sz w:val="24"/>
          <w:szCs w:val="24"/>
        </w:rPr>
        <w:t xml:space="preserve">6) осуществляют контроль в организациях за необоснованным применением срочных трудовых договоров и гражданско-правовых договоров, подменяющих </w:t>
      </w:r>
      <w:r w:rsidRPr="001A0A66">
        <w:rPr>
          <w:rStyle w:val="extended-textshort"/>
          <w:rFonts w:ascii="Times New Roman" w:hAnsi="Times New Roman" w:cs="Times New Roman"/>
          <w:sz w:val="24"/>
          <w:szCs w:val="24"/>
        </w:rPr>
        <w:t>трудовые отношения;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5" w:name="sub_236"/>
      <w:bookmarkEnd w:id="8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оказывают поддержку молодым работникам, создают молодежные комиссии и советы молодых работников при профкомах;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6" w:name="sub_237"/>
      <w:bookmarkEnd w:id="8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8) направляют в органы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предложения в связи с массовым высвобождением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7" w:name="sub_238"/>
      <w:bookmarkEnd w:id="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информируют иностранных граждан, осуществляющих трудовую деятельность на основании разрешительных документов, об их праве на вступление в профсоюзы по месту работы;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8" w:name="sub_239"/>
      <w:bookmarkEnd w:id="8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в целях обеспечения защиты интересов работников в процессе проведения процедуры банкротства участвуют в собрании кредиторов организации-должника.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3.4. </w:t>
      </w:r>
      <w:bookmarkEnd w:id="88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  <w:bookmarkStart w:id="89" w:name="sub_241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1) совместно с Профсоюзами предусматривают в коллективных договорах: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возможность предоставления оплачиваемого времени для поиска новой работы работником до наступления срока расторжения трудового договора по основаниям сокращения численности или штата работников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недопущение одновременного увольнения работников - членов одной семьи по сокращению численности или штата;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условия гарантий 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и образовательных организаций высшего образования;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материальной помощи работникам, потерявшим работу вследствие реорганизации, сокращения численности или штата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осуществляют перепрофилирование произво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 требованиями рынка, стремятся к наращиванию объемов производства товаров, работ и услуг;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0" w:name="sub_242"/>
      <w:bookmarkEnd w:id="8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создают условия для переобучения высвобождаемых работников новым, конкурентоспособным на рынке труда профессиям до наступления срока расторжения трудового договора;</w:t>
      </w:r>
    </w:p>
    <w:p w:rsidR="000457E5" w:rsidRPr="000457E5" w:rsidRDefault="000457E5" w:rsidP="000457E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1" w:name="sub_243"/>
      <w:bookmarkEnd w:id="90"/>
      <w:r w:rsidRPr="000457E5">
        <w:rPr>
          <w:rFonts w:ascii="Times New Roman" w:hAnsi="Times New Roman"/>
          <w:color w:val="000000" w:themeColor="text1"/>
          <w:sz w:val="24"/>
          <w:szCs w:val="24"/>
        </w:rPr>
        <w:t xml:space="preserve">4) создают дополнительные рабочие места для лиц, требующих особой социальной защиты, – </w:t>
      </w:r>
      <w:r w:rsidRPr="000457E5">
        <w:rPr>
          <w:rFonts w:ascii="Times New Roman" w:hAnsi="Times New Roman"/>
          <w:bCs/>
          <w:sz w:val="24"/>
          <w:szCs w:val="24"/>
        </w:rPr>
        <w:t xml:space="preserve">инвалидов, молодежи, женщин, лиц </w:t>
      </w:r>
      <w:proofErr w:type="spellStart"/>
      <w:r w:rsidRPr="000457E5">
        <w:rPr>
          <w:rFonts w:ascii="Times New Roman" w:hAnsi="Times New Roman"/>
          <w:bCs/>
          <w:sz w:val="24"/>
          <w:szCs w:val="24"/>
        </w:rPr>
        <w:t>предпенсионного</w:t>
      </w:r>
      <w:proofErr w:type="spellEnd"/>
      <w:r w:rsidRPr="000457E5">
        <w:rPr>
          <w:rFonts w:ascii="Times New Roman" w:hAnsi="Times New Roman"/>
          <w:bCs/>
          <w:sz w:val="24"/>
          <w:szCs w:val="24"/>
        </w:rPr>
        <w:t xml:space="preserve"> и пенсионного возраста;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2" w:name="sub_244"/>
      <w:bookmarkEnd w:id="91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обеспечивают условия работы молодых работников (молодых рабочих и специалистов), оказывают им поддержку в решении социально-бытовых проблем и в приобретении жилья;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3" w:name="sub_245"/>
      <w:bookmarkEnd w:id="92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6) заключают договоры о сотрудничестве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профессиональными образовательными организациями по подготовке, переподготовке и повышению квалификации работников требуемых специальностей, по прохождению производственной практики и стажировок обучающихся, мастеров производственного обучения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предоставлению рабочих мест для трудоустройства выпускников, развитию материально-технической базы профессиональных образовательных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4" w:name="sub_246"/>
      <w:bookmarkEnd w:id="9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содействуют активному участию предприятий в модернизации профессиональных образовательных организаций, уделяя первостепенное внимание подготовке рабочих кадров и специалистов для высокотехнологичных производств;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5" w:name="sub_247"/>
      <w:bookmarkEnd w:id="9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принимают обязательства по организации внутрифирменного развития работников на производстве, сохранению и рациональному использованию профессионального потенциала работников, повышению их конкурентоспособности на рынке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sub_248"/>
      <w:bookmarkEnd w:id="9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 на условиях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софинансирования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содействуют организации рабочих мест под оплачиваемые общественные работы и временное трудоустройство граждан;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7" w:name="sub_249"/>
      <w:bookmarkEnd w:id="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совместно с Профсоюзами вырабатывают и реализуют меры поощрения молодежи, добившейся высоких показателей в труде и учебе. Проводят в организациях конкурсы профессионального мастерства на звание «Лучший молодой рабочий по профессии», «Лучший молодой специалист»;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8" w:name="sub_250"/>
      <w:bookmarkEnd w:id="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создают или выделяют рабочие места для трудоустройства инвалидов согласно установленной квоте;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sub_251"/>
      <w:bookmarkEnd w:id="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12) работников, имеющих сезонный характер работ, в том числе работников дорожной и лесной отрасли, в межсезонный период обеспечивают другими видами работ;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0" w:name="sub_252"/>
      <w:bookmarkEnd w:id="9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обеспечивают заключение срочных трудовых договоров только в случаях, предусмотренных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1" w:name="sub_253"/>
      <w:bookmarkEnd w:id="10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предусматривают средства на повышение квалификации работников, переподготовку кадров, прохождение независимой оценки квалификации работников, а также на предоставление льгот и компенсаций увольняемым работникам в соответствии с коллективными договорами;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sub_254"/>
      <w:bookmarkEnd w:id="1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соблюдают установленный порядок привлечения иностранных граждан в целях осуществления трудовой деятельности, в том числе в обязательном порядке подают заявку (заявление) в уполномоченный орган о потребности в иностранной рабочей силе по форме и в сроки, установленные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3" w:name="sub_255"/>
      <w:bookmarkEnd w:id="1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обеспечивают квалификационно-профессиональное тестирование и мониторинг заработной платы иностранных граждан, установление ее уровня не ниже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среднеобластной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4" w:name="sub_256"/>
      <w:bookmarkEnd w:id="1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при привлечении в организацию иностранной рабочей силы обеспечивают принцип соблюдения приоритетного права российских граждан на занятие свободных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sub_257"/>
      <w:bookmarkEnd w:id="1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обеспечивают в соответствии с действующим законодательством медицинское обследование иностранных граждан при их приеме на работу;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6" w:name="sub_259"/>
      <w:bookmarkEnd w:id="10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 осуществляют анализ, прогнозирование и учет численности работников, намеченных к увольнению в связи с сокращением численности или штата.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Представляют в центры занятости населения, профсоюзные органы информацию о наличии вакантных рабочих мест, а также сроках и масштабах возможных массовых увольнений;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7" w:name="sub_261"/>
      <w:bookmarkEnd w:id="10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сохраняют в течение одного года за работниками, высвобождаемыми в связи с сокращением численности или штата, право на первоочередное трудоустройство в организации при появлении вакантных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8" w:name="sub_262"/>
      <w:bookmarkEnd w:id="1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содействуют вступлению иностранных работников в профессиональные союзы;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9" w:name="sub_263"/>
      <w:bookmarkEnd w:id="10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22) обеспечивают по запросу профсоюзные органы, исполнительные органы муниципальной власти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органы местного самоуправления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информацией по социально-трудовым вопросам;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0" w:name="sub_264"/>
      <w:bookmarkEnd w:id="1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23) сохраняют за работником средний месячный заработок на весь период обучения при направлении на дополнительное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программе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образования с отрывом от производства при условии, что работника на обучение направляет работодатель;</w:t>
      </w:r>
    </w:p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11" w:name="sub_300"/>
      <w:bookmarkEnd w:id="110"/>
      <w:r w:rsidRPr="001A0A66">
        <w:rPr>
          <w:rFonts w:ascii="Times New Roman" w:hAnsi="Times New Roman" w:cs="Times New Roman"/>
          <w:color w:val="000000" w:themeColor="text1"/>
        </w:rPr>
        <w:t>Раздел 4. Обязательства Сторон в сфере оплаты труда, доходов и уровня жизни населения</w:t>
      </w:r>
    </w:p>
    <w:bookmarkEnd w:id="111"/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4.1. Совместные обязательства Сторон:</w:t>
      </w:r>
    </w:p>
    <w:p w:rsidR="000457E5" w:rsidRPr="001A0A66" w:rsidRDefault="000457E5" w:rsidP="000457E5">
      <w:pPr>
        <w:pStyle w:val="a6"/>
        <w:widowControl w:val="0"/>
        <w:autoSpaceDN w:val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0A66">
        <w:rPr>
          <w:rFonts w:ascii="Times New Roman" w:hAnsi="Times New Roman"/>
          <w:sz w:val="24"/>
          <w:szCs w:val="24"/>
        </w:rPr>
        <w:t>1) п</w:t>
      </w:r>
      <w:r w:rsidRPr="001A0A66">
        <w:rPr>
          <w:rFonts w:ascii="Times New Roman" w:eastAsia="MS ??" w:hAnsi="Times New Roman"/>
          <w:sz w:val="24"/>
          <w:szCs w:val="24"/>
        </w:rPr>
        <w:t xml:space="preserve">ринимают меры по совершенствованию </w:t>
      </w:r>
      <w:proofErr w:type="gramStart"/>
      <w:r w:rsidRPr="001A0A66">
        <w:rPr>
          <w:rFonts w:ascii="Times New Roman" w:eastAsia="MS ??" w:hAnsi="Times New Roman"/>
          <w:sz w:val="24"/>
          <w:szCs w:val="24"/>
        </w:rPr>
        <w:t>системы оплаты труда работников бюджетного сектора экономики</w:t>
      </w:r>
      <w:proofErr w:type="gramEnd"/>
      <w:r w:rsidRPr="001A0A66">
        <w:rPr>
          <w:rFonts w:ascii="Times New Roman" w:eastAsia="MS ??" w:hAnsi="Times New Roman"/>
          <w:sz w:val="24"/>
          <w:szCs w:val="24"/>
        </w:rPr>
        <w:t xml:space="preserve"> с учетом необходимости обеспечения индексации и повышения оплаты труда, в том числе на основе достижения конкретных показателей качества и количества оказываемых услуг;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формируют условия для поэтапного приближения минимальной заработной платы не ниже 1,2 величины прожиточного минимума трудоспособного населения, установленной 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Костромской области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принимают меры по установлению тарифной части заработной платы на уровне не ниже 65% от общего ее размера;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 xml:space="preserve">4) принимают меры по обеспечению минимальной заработной платы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выше минимального </w:t>
      </w:r>
      <w:proofErr w:type="gramStart"/>
      <w:r w:rsidRPr="001A0A66">
        <w:rPr>
          <w:rFonts w:ascii="Times New Roman" w:hAnsi="Times New Roman" w:cs="Times New Roman"/>
          <w:bCs/>
          <w:sz w:val="24"/>
          <w:szCs w:val="24"/>
        </w:rPr>
        <w:t>размера оплаты труда</w:t>
      </w:r>
      <w:proofErr w:type="gramEnd"/>
      <w:r w:rsidRPr="001A0A66">
        <w:rPr>
          <w:rFonts w:ascii="Times New Roman" w:hAnsi="Times New Roman" w:cs="Times New Roman"/>
          <w:bCs/>
          <w:sz w:val="24"/>
          <w:szCs w:val="24"/>
        </w:rPr>
        <w:t>, устанавливаемого Федеральным законом;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lastRenderedPageBreak/>
        <w:t>5) </w:t>
      </w:r>
      <w:bookmarkStart w:id="112" w:name="sub_301"/>
      <w:r w:rsidRPr="00C30E8A">
        <w:rPr>
          <w:rFonts w:ascii="Times New Roman" w:eastAsia="Calibri" w:hAnsi="Times New Roman" w:cs="Times New Roman"/>
          <w:sz w:val="24"/>
          <w:szCs w:val="24"/>
        </w:rPr>
        <w:t xml:space="preserve">предпринимают меры по доведению среднемесячной заработной платы работников до уровня не </w:t>
      </w:r>
      <w:proofErr w:type="gramStart"/>
      <w:r w:rsidRPr="00C30E8A">
        <w:rPr>
          <w:rFonts w:ascii="Times New Roman" w:eastAsia="Calibri" w:hAnsi="Times New Roman" w:cs="Times New Roman"/>
          <w:sz w:val="24"/>
          <w:szCs w:val="24"/>
        </w:rPr>
        <w:t>менее трехкратного</w:t>
      </w:r>
      <w:proofErr w:type="gramEnd"/>
      <w:r w:rsidRPr="00C30E8A">
        <w:rPr>
          <w:rFonts w:ascii="Times New Roman" w:eastAsia="Calibri" w:hAnsi="Times New Roman" w:cs="Times New Roman"/>
          <w:sz w:val="24"/>
          <w:szCs w:val="24"/>
        </w:rPr>
        <w:t xml:space="preserve"> размера прожиточного минимума трудоспособного населения, устан</w:t>
      </w:r>
      <w:r>
        <w:rPr>
          <w:rFonts w:ascii="Times New Roman" w:eastAsia="Calibri" w:hAnsi="Times New Roman" w:cs="Times New Roman"/>
          <w:sz w:val="24"/>
          <w:szCs w:val="24"/>
        </w:rPr>
        <w:t>овленного в Костромской области</w:t>
      </w:r>
      <w:r w:rsidRPr="00C30E8A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6) добиваются сокращения дифференциации по уровню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оплаты труда работников различных отраслей экономики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3" w:name="sub_302"/>
      <w:bookmarkEnd w:id="1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меры по опережению темпов роста доходов населения относительно темпов роста потребительских цен;</w:t>
      </w:r>
    </w:p>
    <w:p w:rsidR="000457E5" w:rsidRPr="00420D4F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sub_304"/>
      <w:bookmarkEnd w:id="1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принимают меры, направленные на своевременную и в полном объеме выплату заработной платы, стипендий, их повышение в соответствии с федеральным и районным законодательством в организациях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5" w:name="sub_305"/>
      <w:bookmarkEnd w:id="1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принимают меры по установлению з</w:t>
      </w:r>
      <w:r w:rsidRPr="001A0A66">
        <w:rPr>
          <w:rFonts w:ascii="Times New Roman" w:hAnsi="Times New Roman" w:cs="Times New Roman"/>
          <w:sz w:val="24"/>
          <w:szCs w:val="24"/>
        </w:rPr>
        <w:t>аработной платы работников государственных и муниципальных учреждений не ниже базовых окладов (базовых должностных окладов), базовых ставок заработной платы соответствующих профессиональных квалификационных групп, установленных Правительством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6" w:name="sub_306"/>
      <w:bookmarkEnd w:id="1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осуществляют мониторинг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эффективности применения отраслевых систем оплаты труда работников бюджетных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учреждений, перехода на одноканальное финансирование, результаты которого рассматривают на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7" w:name="sub_308"/>
      <w:bookmarkEnd w:id="1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представляют по запросу Сторон необходимые сведения о выполнении обязательств по разделу 4 «Обязательства Сторон в сфере оплаты труда, доходов и уровня жизни населения»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8" w:name="sub_309"/>
      <w:bookmarkEnd w:id="11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включают в региональные отраслевые соглашения во внебюджетном секторе экономики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обязательства:</w:t>
      </w:r>
    </w:p>
    <w:bookmarkEnd w:id="118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 планомерному переходу на перечисление заработной платы на банковские карты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 внедрению систем оплаты труда, способствующих повышению мотивации работников к труду, привлечению высококвалифицированных кадров, усилению стимулирующего воздействия выплат за добросовестный труд и продолжительный стаж работы;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9" w:name="sub_3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осуществляют постоянный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своевременностью и полнотой выплаты заработной платы и перечислением страховых взносов в государственные внебюджетные фонды в организациях всех форм собственности. Принимают меры по ликвидации задолженности по заработной плате и уплате страховых взносов, активизируют в этих целях работу соответствующих комиссий, созданных в органах местного самоуправления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0" w:name="sub_311"/>
      <w:bookmarkEnd w:id="11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осуществляют регулярный мониторинг численности низкооплачиваемых групп работников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определяют меры к снижению их доли;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1" w:name="sub_312"/>
      <w:bookmarkEnd w:id="1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принимают в пределах своей компетенции меры по легализации заработной платы в организациях;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22" w:name="sub_313"/>
      <w:bookmarkEnd w:id="1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</w:t>
      </w:r>
      <w:bookmarkEnd w:id="122"/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устанавливают следующие критерии оценки выполнения Сторонами раздела 4 «Обязательства Сторон в сфере оплаты труда, доходов и уровня жизни населения» настоящего Соглашения: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уровень среднемесячной заработной платы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Шарьинскому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муниципальному району: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22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24673,7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26144,7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0457E5" w:rsidRPr="00C30E8A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4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году – 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28073,9</w:t>
      </w:r>
      <w:r w:rsidRPr="00C30E8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рублей;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4.2. Обязательства Администрации:</w:t>
      </w:r>
    </w:p>
    <w:p w:rsidR="000457E5" w:rsidRPr="00D80067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23" w:name="sub_315"/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D800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предпринимает меры, направленные на повышение заработной платы работников бюджетной сферы, в целях обеспечения устойчивого роста реальных доходов граждан в ходе реализации </w:t>
      </w:r>
      <w:r w:rsidRPr="00D80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Указа Президента Российской Федерации от 21.07.2020 № 474 «О национальных целях </w:t>
      </w:r>
      <w:r w:rsidRPr="00D80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lastRenderedPageBreak/>
        <w:t>развития Российской Федерации на период до 2030 года</w:t>
      </w:r>
      <w:r w:rsidRPr="00D80067">
        <w:rPr>
          <w:rFonts w:ascii="Times New Roman" w:eastAsia="Times New Roman" w:hAnsi="Times New Roman" w:cs="Times New Roman"/>
          <w:sz w:val="24"/>
          <w:szCs w:val="24"/>
          <w:lang w:bidi="ru-RU"/>
        </w:rPr>
        <w:t>»;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принимает меры по обеспечению роста заработной платы не ниже уровня инфляции и поэтапного доведения заработной платы работников бюджетной сферы до уровня средней заработной платы в целом по региону;</w:t>
      </w:r>
    </w:p>
    <w:p w:rsidR="000457E5" w:rsidRPr="00D80067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124" w:name="sub_316"/>
      <w:bookmarkEnd w:id="1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bookmarkStart w:id="125" w:name="sub_317"/>
      <w:bookmarkEnd w:id="124"/>
      <w:r w:rsidRPr="00D8006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предусматривает в областном бюджете и рекомендует органам местного самоуправления муниципальных районов, муниципальных и городских округов Костромской области предусмотреть в бюджетах муниципальных образований </w:t>
      </w:r>
      <w:r w:rsidRPr="00D80067">
        <w:rPr>
          <w:rFonts w:ascii="Times New Roman" w:eastAsia="Times New Roman" w:hAnsi="Times New Roman" w:cs="Times New Roman"/>
          <w:sz w:val="24"/>
          <w:szCs w:val="24"/>
        </w:rPr>
        <w:t>средства на повышение заработной платы для реализации мер, предусмотренных Указом Президента Российской Федерации от 07.05.2012 № 597 «О мероприятиях по реализации государственной социальной политики»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 </w:t>
      </w:r>
      <w:r w:rsidRPr="001A0A66">
        <w:rPr>
          <w:rFonts w:ascii="Times New Roman" w:hAnsi="Times New Roman" w:cs="Times New Roman"/>
          <w:sz w:val="24"/>
          <w:szCs w:val="24"/>
        </w:rPr>
        <w:t>обеспечивает установление надбавки руководителям и специалистам государственных организаций, финансируемых из районного бюджета и осуществляющих деятельность в сельской местности, в соответствии с районным законодательством в размере 25% от базового оклада (базового должностного оклада), базовой ставки заработной платы по профессиональным квалификационным группам;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6" w:name="sub_318"/>
      <w:bookmarkEnd w:id="1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рассматривает вопросы повышения уровня заработной платы и погашения задолженности по ее выплате в организациях независимо от их организационно-правовых форм и форм собственности. Проводит мониторинг повышения уровня реальной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7" w:name="sub_319"/>
      <w:bookmarkEnd w:id="12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при проведении в организациях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забастовок в рамках всероссийских и областных акций протеста или в связи с невыполнением настоящего Соглашения участвует вместе со сторонами коллективных трудовых споров в коллективных переговорах по оплате работникам времени участия в забастовке;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8" w:name="sub_320"/>
      <w:bookmarkEnd w:id="1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редусматривает единовременное материальное поощрение руководителей организаций и работников, награжденных государственными наградами, получивших почетные звания, победителей конкурсов профессионального мастерства в соответствии с постановлениями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9" w:name="sub_321"/>
      <w:bookmarkEnd w:id="1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обеспечивает своевременное финансирование расходов на выплату заработной платы, пособий и социальных гарантий;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130" w:name="sub_322"/>
      <w:bookmarkEnd w:id="1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 осуществляет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введением минимальной заработной платы в организациях внебюджетной сферы в размере, установленном в соответствии с подпунктом 2 пункта 4.4</w:t>
      </w:r>
      <w:r w:rsidRPr="001A0A66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bookmarkEnd w:id="130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4.3. 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1" w:name="sub_3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организовывают переговоры с Работодателями внебюджетной сферы о включении в коллективные договоры, территориальные и отраслевые соглашения обязательств по оплате труда работников, принятых в настоящем Соглашении;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2" w:name="sub_324"/>
      <w:bookmarkEnd w:id="1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обеспечивают контроль и защиту прав работников в части своевременной выдачи им заработной платы, оплаты листков нетрудоспособности, расчета при увольнении, пособий, иных начислений и выплат;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3" w:name="sub_325"/>
      <w:bookmarkEnd w:id="1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защиту интересов работников в части обеспечения выплаты им заработной платы без применения «теневых» схем;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4" w:name="sub_326"/>
      <w:bookmarkEnd w:id="1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предупреждению коллективных трудовых споров (конфликтов) по вопросам оплаты труда. Содействуют созданию и деятельности в организациях комиссий по трудовым спорам. Защищают интересы, права членов профсоюзов в судебных, государственных и других органах;</w:t>
      </w:r>
    </w:p>
    <w:p w:rsidR="000457E5" w:rsidRP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5" w:name="sub_327"/>
      <w:bookmarkEnd w:id="1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осуществляют общественный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введением минимальной заработной платы в </w:t>
      </w:r>
      <w:r w:rsidRPr="000457E5">
        <w:rPr>
          <w:rFonts w:ascii="Times New Roman" w:hAnsi="Times New Roman" w:cs="Times New Roman"/>
          <w:sz w:val="24"/>
          <w:szCs w:val="24"/>
        </w:rPr>
        <w:t xml:space="preserve">организациях внебюджетной сферы в размере, установленном в соответствии с подпунктом 2 </w:t>
      </w:r>
      <w:r w:rsidRPr="000457E5">
        <w:rPr>
          <w:rStyle w:val="afc"/>
          <w:rFonts w:ascii="Times New Roman" w:hAnsi="Times New Roman"/>
          <w:color w:val="auto"/>
          <w:sz w:val="24"/>
          <w:szCs w:val="24"/>
        </w:rPr>
        <w:t xml:space="preserve">пунктом 4.4 настоящего </w:t>
      </w:r>
      <w:r w:rsidRPr="000457E5">
        <w:rPr>
          <w:rFonts w:ascii="Times New Roman" w:hAnsi="Times New Roman" w:cs="Times New Roman"/>
          <w:sz w:val="24"/>
          <w:szCs w:val="24"/>
        </w:rPr>
        <w:t>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6" w:name="sub_328"/>
      <w:bookmarkEnd w:id="135"/>
      <w:r w:rsidRPr="000457E5">
        <w:rPr>
          <w:rFonts w:ascii="Times New Roman" w:hAnsi="Times New Roman" w:cs="Times New Roman"/>
          <w:sz w:val="24"/>
          <w:szCs w:val="24"/>
        </w:rPr>
        <w:lastRenderedPageBreak/>
        <w:t xml:space="preserve">6) осуществляют </w:t>
      </w:r>
      <w:proofErr w:type="gramStart"/>
      <w:r w:rsidRPr="000457E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457E5">
        <w:rPr>
          <w:rFonts w:ascii="Times New Roman" w:hAnsi="Times New Roman" w:cs="Times New Roman"/>
          <w:sz w:val="24"/>
          <w:szCs w:val="24"/>
        </w:rPr>
        <w:t xml:space="preserve"> выполнением соглашений и коллективных договоров, в частности положений по оплате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и материальному стимулированию работников организаций, обязательств по росту заработной платы, ответственности Работодателей за нарушение сроков выплаты заработной платы в соответствии с законодательством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7" w:name="sub_329"/>
      <w:bookmarkEnd w:id="1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проводят постоянный контроль и принимают меры по выявлению и предотвращению случаев дискриминации в отношении работающих пенсионеров или работников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предпенсионного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возраста, предотвращению увольнений, сокращений и иных случаев нарушения, трудовых прав граждан.</w:t>
      </w:r>
    </w:p>
    <w:bookmarkEnd w:id="137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4.4. 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выплачивают выходное пособие при сокращении численности или штата работников из расчета средней заработной платы работника в соответствии с нормами трудового законодательства;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8" w:name="sub_3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принимают меры с учетом финансово-экономических возможностей организации по поэтапному повышению среднемесячной заработной платы работников до уровня трехкратного размера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прожиточного минимума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трудоспособного населения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D62C97" w:rsidRDefault="000457E5" w:rsidP="00045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bookmarkStart w:id="139" w:name="sub_332"/>
      <w:bookmarkEnd w:id="138"/>
      <w:r w:rsidRPr="00D62C97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bookmarkStart w:id="140" w:name="sub_333"/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внебюджетном секторе экономики устанавливают размер месячной тарифной ставки 1 разряда (минимального должностного оклада) работников, занятых в нормальных условиях труда, за работу, не требующую специальной профессиональной подготовки, знаний, умений и профессиональных навыков и опыта работы, на уровне федерального </w:t>
      </w:r>
      <w:r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минимального размера оплаты труда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высокий размер месячной тарифной ставки 1 разряда (минимального должностного оклада) работников устанавливается в региональных (территориальных) отраслевых соглашениях, коллективных договорах</w:t>
      </w:r>
      <w:r w:rsidRPr="00D62C97">
        <w:rPr>
          <w:rFonts w:ascii="Times New Roman" w:eastAsia="Times New Roman" w:hAnsi="Times New Roman" w:cs="Times New Roman"/>
          <w:sz w:val="24"/>
          <w:szCs w:val="24"/>
          <w:lang w:bidi="ru-RU"/>
        </w:rPr>
        <w:t>»;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 при установлении заработной платы работникам организаций внебюджетной сферы ориентируются на оптимальный для современного состояния экономики удельный вес тарифной части в структуре заработной платы, составляющей не менее 65%, при условии выполнения норм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1" w:name="sub_334"/>
      <w:bookmarkEnd w:id="139"/>
      <w:bookmarkEnd w:id="1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производят ежегодное повышение и индексацию заработной платы в порядке, установленном нормативными правовыми актами, отраслевым соглашением, коллективным договором, локальными нормативными актами;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2" w:name="sub_335"/>
      <w:bookmarkEnd w:id="1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обеспечивают занятость работников образовательных организаций во время карантинов, отмены занятий из-за низкой температуры или стихийных бедствий с сохранением среднего заработка;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3" w:name="sub_336"/>
      <w:bookmarkEnd w:id="1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в случае задержки заработной платы, оплаты отпуска, выплат при увольнении и других выплат, причитающихся работнику, производят начисление и выплату денежной компенсации в соответствии с действующим трудовым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4" w:name="sub_337"/>
      <w:bookmarkEnd w:id="1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своевременно и в полном объеме производят перечисление страховых взносов в Пенсионный фонд Российской Федерации, иные внебюджетные фонды;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5" w:name="sub_338"/>
      <w:bookmarkEnd w:id="1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осуществляют регулирование оплаты труда работников во внебюджетной сфере посредством заключения и реализации коллективных договоров с учетом отраслевых тарифных соглашений и настоящего Соглашения;</w:t>
      </w:r>
    </w:p>
    <w:p w:rsidR="000457E5" w:rsidRPr="00D62C97" w:rsidRDefault="000457E5" w:rsidP="00045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46" w:name="sub_339"/>
      <w:bookmarkEnd w:id="145"/>
      <w:r w:rsidRPr="00D62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10) </w:t>
      </w:r>
      <w:bookmarkStart w:id="147" w:name="sub_340"/>
      <w:bookmarkEnd w:id="146"/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устанавливают размеры, порядок и условия оплаты нерабочих праздничных дней сдельщикам и повременщикам, для оплаты труда которых применяются часовые тарифные ставки. Размер вознаграждения за нерабочие праздничные дни указанной категории работников, в которые они не привлекались к работе, устанавливают в размере 2/3 средней заработной платы работника (но не менее их дневной тарифной ставки)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нерабочий праздничный день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Более высокий размер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вознаграждения за нерабочие праздничные дни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 в региональных (территориальных) отраслевых соглашениях, коллективных договорах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11) производят премирование или увеличение заработной платы работникам при получении образования по направлению работодателя без отрыва от производства при условии продолжения работы в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8" w:name="sub_341"/>
      <w:bookmarkEnd w:id="14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выплачивают в полном объеме заработную плату работникам не реже, чем каждые полмесяца с обязательной выдачей расчетных листков в сроки, устанавливаемые в трудовом договоре, в коллективном договоре, в правилах внутреннего трудового распорядка организации.</w:t>
      </w:r>
    </w:p>
    <w:bookmarkEnd w:id="148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возникновении задолженности разрабатывают совместно с профсоюзными комитетами мероприятия по ее погашению с указанием сроков;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9" w:name="sub_3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не допускают случаев выплаты заработной платы «в конвертах»;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0" w:name="sub_343"/>
      <w:bookmarkEnd w:id="1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совместно с Профсоюзами заключают соглашения, коллективные договоры, предусматривая в них:</w:t>
      </w:r>
    </w:p>
    <w:bookmarkEnd w:id="150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индексации заработной платы в связи с ростом потребительских цен;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сроки выплаты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денежной компенсации за задержку выплаты заработной платы в соответствии со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статьей 236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признании приостановки работы в соответствии с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Трудовым кодексом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в связи с задержкой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выплаты заработной платы на срок более </w:t>
      </w:r>
      <w:r w:rsidRPr="001A0A66">
        <w:rPr>
          <w:rFonts w:ascii="Times New Roman" w:hAnsi="Times New Roman" w:cs="Times New Roman"/>
          <w:sz w:val="24"/>
          <w:szCs w:val="24"/>
        </w:rPr>
        <w:t>15 дней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простоем по вине работодателя с оплатой в размере средней заработной платы, в случае если работник в письменной форме известил работодателя о начале приостановки работы;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оплату работникам за счет средств работодателя пособия по временной нетрудоспособности (вследствие болезни или травмы, за исключением несчастных случаев на производстве) в размере среднего заработка;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повышении производительности труда соответствующее повышение заработной платы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выплаты вознаграждения работникам, за исключением работников, получающих оклад (должностной оклад), за нерабочие праздничные дни, в которые они не привлекались к работе, в размере не менее их дневной тарифной ставки за каждый нерабочий праздничный день;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по организации оздоровления и отдыха работников и их детей, в том числе финансовые, за счет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установление систем нормирования труда, а также введение, замену и пересмотр норм труда в организации с учетом мнения выборного органа первичной профсоюзной организации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1" w:name="sub_3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при формировании тарифных ставок (окладов) работников организаций, применяющих тарифные системы оплаты труда, устанавливают их уровень в соответствии с квалификацией и сложностью работы.</w:t>
      </w:r>
    </w:p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52" w:name="sub_400"/>
      <w:bookmarkEnd w:id="151"/>
      <w:r w:rsidRPr="001A0A66">
        <w:rPr>
          <w:rFonts w:ascii="Times New Roman" w:hAnsi="Times New Roman" w:cs="Times New Roman"/>
          <w:color w:val="000000" w:themeColor="text1"/>
        </w:rPr>
        <w:t>Раздел 5. Обязательства Сторон по социальной поддержке населения</w:t>
      </w:r>
    </w:p>
    <w:bookmarkEnd w:id="152"/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5.1. Совместные обязательства Сторон: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sub_4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обеспечивают соблюдение законодательно установленных прав граждан на социальную поддержку, доступность гарантируемого объема социальных услуг для населения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уровня социальных гарантий работающим гражданам, обеспечение здорового образа жизни;</w:t>
      </w:r>
    </w:p>
    <w:bookmarkEnd w:id="153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2) принимают меры по соблюдению законодательства Российской Федерации об обязательном пенсионном страховании работников в организациях, находящихся в стадии банкротства;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4" w:name="sub_4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 содействуют созданию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системы негосударственного пенсионного обеспечения населения;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5" w:name="sub_403"/>
      <w:bookmarkEnd w:id="1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проводят согласованную политику в области развития культуры, спорта, туризма, организации семейного отдыха, санаторно-курортного лечения работников и членов их семей, сохранения и укрепления сети спортивных, социально-культурных, санаторных объектов и объектов дошкольного образования, находящихся на территории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Содействуют в организации и проведении </w:t>
      </w:r>
      <w:r w:rsidRPr="001A0A6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поэтапного внедрения в Шарьинском муниципальном районе Всероссийского физкультурно-спортивного комплекса «Готов к труду и обороне» (ГТО), </w:t>
      </w:r>
      <w:r w:rsidRPr="001A0A66">
        <w:rPr>
          <w:rFonts w:ascii="Times New Roman" w:hAnsi="Times New Roman" w:cs="Times New Roman"/>
          <w:sz w:val="24"/>
          <w:szCs w:val="24"/>
        </w:rPr>
        <w:t>мероприятий по выполнению испытаний (тестов) и нормативов ВФСК ГТО.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Проводят спортивные мероприятия, включая спартакиады, спортивные фестивали и праздники, соревнования по отдельным видам спорта с участием работников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6" w:name="sub_404"/>
      <w:bookmarkEnd w:id="1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ежегодно реализовывают мероприятия по организации отдыха, оздоровления и занятости детей, подростков и студентов в каникулярное время. 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данных мероприятий в оздоровительных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7" w:name="sub_405"/>
      <w:bookmarkEnd w:id="1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</w:t>
      </w:r>
      <w:r w:rsidRPr="001A0A66">
        <w:rPr>
          <w:rFonts w:ascii="Times New Roman" w:hAnsi="Times New Roman" w:cs="Times New Roman"/>
          <w:sz w:val="24"/>
          <w:szCs w:val="24"/>
        </w:rPr>
        <w:t xml:space="preserve">содействуют организации и проведению периодических, дополнительных и углубленных медицинских осмотров граждан, в том числе в рамках государственных программ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>, направленных на совершенствование оказания медицинской помощи населения, а также мероприятий по противодействию распространения ВИЧ-инфекции среди работников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8" w:name="sub_406"/>
      <w:bookmarkEnd w:id="1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в рамках своей компетенции меры по недопущению закрытия, перепрофилирования и продажи под иные цели в счет долгов организаций независимо от формы собственности их социально-культурных объектов, осуществляющих образовательную, физкульту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рно-оздоровительную,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досуговую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деятельность, обеспечивающих детский и семейный отдых жителей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потребности населения в предоставляемых ими услугах;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9" w:name="sub_407"/>
      <w:bookmarkEnd w:id="1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расширяют охват работников санаторно-курортным лечением. Эффективно используют средства фонда социального страхования, бюджетные средства, средства организаций и профсоюзов на организацию отдыха и лечение работников, членов их семей, отдыха и оздоровления детей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0" w:name="sub_408"/>
      <w:bookmarkEnd w:id="159"/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проводят взаимные консультации и предусматривают меры по совместному использованию санаториев, домов отдыха, оздоровительных лагерей для детей и подростков, туристских и спортивных организаций, находящихся в собственности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Профсоюзов и Работодателей;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1" w:name="sub_409"/>
      <w:bookmarkEnd w:id="1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принимают меры по совершенствованию и развитию геронтологической службы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2" w:name="sub_410"/>
      <w:bookmarkEnd w:id="1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обеспечивают долевое финансирование культурно-массовых, спортивных и оздоровительных мероприятий, проводимых в соответствии с планами соответствующих исполнительных органов муниципальной власти ШМР, Профсоюзов и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3" w:name="sub_411"/>
      <w:bookmarkEnd w:id="1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при перепрофилировании объектов социальной сферы, находящихся в собственности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Профсоюзов и Работодателей учитывают особенности социально-экономического развития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4" w:name="sub_412"/>
      <w:bookmarkEnd w:id="1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анализируют социальные последствия реформы жилищно-коммунального хозяйства и продолжают совершенствовать систему оказания адресной финансовой помощи малоимущим гражданам;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5" w:name="sub_413"/>
      <w:bookmarkEnd w:id="16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14) обеспечивают проведение в соответствии с законодательством Российской Федерац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ии ау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дита экономической и технологической деятельности поставщиков услуг при увеличении тарифа на их услуги с обязательным опубликованием результатов в средствах массовой информации;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6" w:name="sub_414"/>
      <w:bookmarkEnd w:id="16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15) принимают меры по сохранению и развитию сети детских загородных оздоровительных организаций.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допускают снижения установленных показателей оздоровления детей и подростков по сравнению с предыдущим годом;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7" w:name="sub_416"/>
      <w:bookmarkEnd w:id="16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предпринимают меры по обеспечению устойчивого финансирования жилищного строительства, созданию эффективной системы обеспечения граждан с различным уровнем доходов доступным по стоимости жильем в рамках действующих жилищных программ, поддержки отдельных категорий граждан, нуждающихся в улучшении жилищных условий,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8" w:name="sub_417"/>
      <w:bookmarkEnd w:id="16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принимают участие в долевом финансировании детских новогодних мероприятий, в том числе в обеспечении детей новогодними подарками;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9" w:name="sub_418"/>
      <w:bookmarkEnd w:id="16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обеспечивают реализацию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подпрограммы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«Развитие профессионального образования 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муниципальной программы</w:t>
      </w:r>
      <w:r w:rsidRPr="0042604D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«Развитие образования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на 2014 – 2020 годы»;</w:t>
      </w:r>
    </w:p>
    <w:p w:rsidR="000457E5" w:rsidRPr="00D62C97" w:rsidRDefault="000457E5" w:rsidP="00045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0" w:name="sub_419"/>
      <w:bookmarkEnd w:id="169"/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bookmarkStart w:id="171" w:name="sub_420"/>
      <w:bookmarkEnd w:id="17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обеспечивают реализацию </w:t>
      </w:r>
      <w:r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подпрограммы </w:t>
      </w:r>
      <w:r w:rsidRPr="00D62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«Развитие профессионального образования Костромской области» </w:t>
      </w:r>
      <w:r w:rsidRPr="00D62C9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государственной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«Развитие образования»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;»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представляют по запросу Сторон необходимые сведения о выполнении обязательств по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разделу 5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социальной поддержке населения»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2" w:name="sub_421"/>
      <w:bookmarkEnd w:id="17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устанавливают следующие критерии оценки выполнения Сторонами раздела 5 «Обязательства Сторон по социальной поддержке населения» настоящего Соглашения: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3" w:name="sub_4211"/>
      <w:bookmarkEnd w:id="17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а) в среднем по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Шарьинскому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муниципальному району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bookmarkEnd w:id="173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сохранение расходов районного бюджета по отраслям социальной сферы не ниже уровня предыдущего года;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продолжительности жизни населения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Pr="001A0A66">
        <w:rPr>
          <w:rFonts w:ascii="Times New Roman" w:hAnsi="Times New Roman" w:cs="Times New Roman"/>
          <w:sz w:val="24"/>
          <w:szCs w:val="24"/>
        </w:rPr>
        <w:t>а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количества и качества мероприятий в области культуры, физической культуры и спорта;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диагностики заболеваний в целях обеспечения их выявления на ранней стадии;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4" w:name="sub_42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б) по промышленным предприятиям:</w:t>
      </w:r>
    </w:p>
    <w:bookmarkEnd w:id="174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численности работников, получивших путевки в санатории, профилактории, дома отдыха за счет средств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объема выделенных организацией средств на медицинское обслуживание.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5.2. 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5" w:name="sub_422"/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1) включает в состав Общественного совета, созданного при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, осуществляющем полномочия в сфере государственного регулирования цен (тарифов), представителей Профсоюзов и Работодателей (по согласованию);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A0A66">
        <w:rPr>
          <w:rFonts w:ascii="Times New Roman" w:hAnsi="Times New Roman" w:cs="Times New Roman"/>
          <w:sz w:val="24"/>
          <w:szCs w:val="24"/>
        </w:rPr>
        <w:t>2) разрабатывает и принимает комплекс мер по улучшению жилищных условий семей, имеющих трех и более детей, включая предоставление земельных участков под строительство жилья, способствует подведению к данным земельным участкам необходимых для жизни коммуникаций;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в рамках установленных законодательством Российской Федерации полномочий принимает меры по недопущению опережающего роста тарифов на жилищно-коммунальные услуги в сравнении с ростом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6" w:name="sub_423"/>
      <w:bookmarkEnd w:id="17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устанавливает региональные стандарты стоимости жилищно-коммунальных услуг.</w:t>
      </w:r>
    </w:p>
    <w:bookmarkEnd w:id="176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Организовывает проведение обсуждений при установлении регулируемых цен, тарифов и надбавок на товары и услуги организаций жилищно-коммунальной сферы, информирует население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об экономически обоснованном изменении регулируемых цен (тарифов) в средствах массовой информации;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7" w:name="sub_4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принимает меры по своевременной выплате установленных законодательством пенсий и пособий;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8" w:name="sub_425"/>
      <w:bookmarkEnd w:id="17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решает вопросы социальной поддержки, социального обслуживания и муниципальной социальной помощи категориям граждан, определенным законодательством Российской Федерации 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9" w:name="sub_426"/>
      <w:bookmarkEnd w:id="17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ежегодно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величину прожиточного минимума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основным социально-демографическим группам населения и в среднем на душу населения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размещает сведения о ней для информирования населения;</w:t>
      </w:r>
    </w:p>
    <w:p w:rsidR="000457E5" w:rsidRPr="001A0A66" w:rsidRDefault="000457E5" w:rsidP="000457E5">
      <w:pPr>
        <w:pStyle w:val="a6"/>
        <w:widowControl w:val="0"/>
        <w:ind w:left="0" w:firstLine="709"/>
        <w:jc w:val="both"/>
        <w:rPr>
          <w:rFonts w:ascii="Times New Roman" w:eastAsia="MS ??" w:hAnsi="Times New Roman"/>
          <w:i/>
          <w:sz w:val="24"/>
          <w:szCs w:val="24"/>
          <w:u w:val="single"/>
          <w:lang w:eastAsia="ru-RU"/>
        </w:rPr>
      </w:pPr>
      <w:bookmarkStart w:id="180" w:name="sub_427"/>
      <w:bookmarkEnd w:id="179"/>
      <w:r w:rsidRPr="001A0A66">
        <w:rPr>
          <w:rFonts w:ascii="Times New Roman" w:eastAsia="MS ??" w:hAnsi="Times New Roman"/>
          <w:sz w:val="24"/>
          <w:szCs w:val="24"/>
          <w:lang w:eastAsia="ru-RU"/>
        </w:rPr>
        <w:t>8) принимает меры социальной поддержки работников бюджетной сферы, включая пенсионеров, ветеранов, инвалидов и других социально незащищенных групп населения, в том числе по их оздоровлению и санаторно-курортному лечению, в соответствии с федеральным и районным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1" w:name="sub_428"/>
      <w:bookmarkEnd w:id="18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при формировании проекта районного бюджета на соответствующий финансовый год и на плановый период предусматривает средства:</w:t>
      </w:r>
    </w:p>
    <w:bookmarkEnd w:id="181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приобретение санаторных путевок, на долечивание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организацию оздоровительных мероприятий для детей-сирот и детей, оставшихся без попечения родителей, в том числе в загородных лагерях в период летних и зимних каникул;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приобретение литературы для библиотек, организацию подписки на периодическую печать, обеспечение доступа к информационно-телекоммуникационной сети «Интернет» в бюджетных организациях, финансируемых из районного бюджета;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финансирование мероприятий по реализации программы государственных гарантий бесплатного оказания гражданам Российской Федерации медицинской помощи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 пределах утвержденных базовых нормативов на соответствующий год;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подготовку оздоровительных организаций, находящихся в собственности ШМР к проведению мероприятий по организации отдыха и оздоровления детей;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 питание учащихся общеобразовательных организаций, реализующих основную общеобразовательную программу, а также семей льготных категорий;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2" w:name="sub_4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возмещает расходы на проезд в общественном транспорте работникам организаций социального обслуживания и государственных медицинских организаций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>,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постоянная работа которых имеет разъездной характер, при отсутствии в организациях специального транспорта;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3" w:name="sub_430"/>
      <w:bookmarkEnd w:id="18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обеспечивает реализацию мер социальной поддержки по оплате жилого помещения и коммунальных услуг специалистам учреждений бюджетной сферы, работающим и проживающим в сельской местности, в том числе пенсионерам, в порядке, установленном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4" w:name="sub_431"/>
      <w:bookmarkEnd w:id="18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меры по устройству и содержанию общежитий для иногородних учащихся областных государственных профессиональных образовательных организаций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5" w:name="sub_432"/>
      <w:bookmarkEnd w:id="18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обеспечивает работникам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финансируемых из районного бюджета, повышение квалификации с обеспечением гарантий, предусмотренных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трудовым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6" w:name="sub_433"/>
      <w:bookmarkEnd w:id="185"/>
      <w:r w:rsidRPr="001A0A66">
        <w:rPr>
          <w:rFonts w:ascii="Times New Roman" w:hAnsi="Times New Roman" w:cs="Times New Roman"/>
          <w:sz w:val="24"/>
          <w:szCs w:val="24"/>
        </w:rPr>
        <w:lastRenderedPageBreak/>
        <w:t xml:space="preserve">14) обеспечивает своевременную выплату стипендий, предусмотренных законодательством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7" w:name="sub_434"/>
      <w:bookmarkEnd w:id="1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обеспечивает предоставление гарантий и компенсаций в соответствии с действующим законодательством медицинским работникам, непосредственно обслуживающим больных в противотуберкулезных медицинских организациях в соответствии с результатами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8" w:name="sub_436"/>
      <w:bookmarkEnd w:id="18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обеспечивает формирование специальных условий ипотечного кредитования отдельных работников бюджетной сферы, создание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ипотечно-накопительной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системы, предусмотрев меры муниципальной поддержки.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5.3. </w:t>
      </w:r>
      <w:bookmarkEnd w:id="188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п</w:t>
      </w:r>
      <w:r w:rsidRPr="001A0A66">
        <w:rPr>
          <w:rFonts w:ascii="Times New Roman" w:hAnsi="Times New Roman" w:cs="Times New Roman"/>
          <w:bCs/>
          <w:color w:val="000000"/>
          <w:sz w:val="24"/>
          <w:szCs w:val="24"/>
        </w:rPr>
        <w:t>роводят мониторинг соотношения роста заработной платы и тарифов на жилищно-коммунальные услуги, а также доли расходов граждан на оплату жилого помещения и коммунальных услуг в совокупном доходе семьи в пределах нормативной площади жилого помещения;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2) осуществляют профсоюзный </w:t>
      </w:r>
      <w:proofErr w:type="gramStart"/>
      <w:r w:rsidRPr="001A0A6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ходом подготовки и проведения детского оздоровительного отдыха;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9" w:name="sub_4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осуществляют контроль:</w:t>
      </w:r>
    </w:p>
    <w:bookmarkEnd w:id="189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реализацией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национальных проектов в области здравоохранения, образования, особенно за расходованием выделенных на эти цели денежных средств и повышением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 предоставлением льгот в социально-трудовой сфере работникам, имеющим на них право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 деятельностью здравниц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0" w:name="sub_4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участвуют в финансировании социальных программ организаций в соответствии с коллективным договором;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1" w:name="sub_439"/>
      <w:bookmarkEnd w:id="19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проводят мониторинг соотношения роста заработной платы и тарифов на жилищно-коммунальные услуги;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2" w:name="sub_440"/>
      <w:bookmarkEnd w:id="19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проводят культурно-массовые и спортивные мероприятия, участвуют в их финансировании;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3" w:name="sub_442"/>
      <w:bookmarkEnd w:id="19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предусматривают выделение членам профсоюза на льготных условиях путевок для санаторного лечения в профсоюзных здравницах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Костромской области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их детям, для оздоровительного отдыха.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5.4. </w:t>
      </w:r>
      <w:bookmarkEnd w:id="193"/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94" w:name="sub_443"/>
      <w:r w:rsidRPr="001A0A66">
        <w:rPr>
          <w:rFonts w:ascii="Times New Roman" w:hAnsi="Times New Roman" w:cs="Times New Roman"/>
          <w:color w:val="000000"/>
          <w:sz w:val="24"/>
          <w:szCs w:val="24"/>
        </w:rPr>
        <w:t>1) сохраняют за работниками, высвобождаемыми в связи с сокращением численности или штата, право на первоочередное трудоустройство в организации при появлении вакантных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2) совместно с Профсоюзами предусматривают в коллективных договорах, соглашениях: </w:t>
      </w:r>
    </w:p>
    <w:p w:rsidR="000457E5" w:rsidRPr="001A0A66" w:rsidRDefault="000457E5" w:rsidP="000457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меры социальной поддержки, дополнительные гарантии и льготы молодым семьям (единовременные пособия при рождении детей, поддержка беременных и кормящих женщин), молодым родителям многодетных, неполных семей, воспитывающим детей-инвалидов (гибкий график работы, дополнительный отпуск, доплата на питание детей, оказание помощи в обучении детей,</w:t>
      </w:r>
      <w:r w:rsidRPr="001A0A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оплата отпуска по уходу за ребенком до трех лет);</w:t>
      </w:r>
    </w:p>
    <w:p w:rsidR="000457E5" w:rsidRPr="001A0A66" w:rsidRDefault="000457E5" w:rsidP="000457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сохранению объемов услуг, оказываемых культурно-просветительскими и спортивными организациями, столовыми, другими оздоровительными и социально-бытовыми объектами организаций, находящимися на их балансе, с учетом действующих норм и фактической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численности работающих, а также по поддержанию на должном уровне их материально-технической базы;</w:t>
      </w:r>
      <w:proofErr w:type="gramEnd"/>
    </w:p>
    <w:p w:rsid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финансирование, в том числе через профсоюзные организации, мероприятий по оздоровлению, досугу и отдыху работников и членов их семей, хозяйственному содержанию организаций культуры, спорта, туризма, оздоровления и отдыха, находящихся на их балансе;</w:t>
      </w:r>
    </w:p>
    <w:p w:rsidR="000457E5" w:rsidRPr="0075228F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7522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«возможность предоставления дополнительных отпусков с сохранением заработной платы в случаях рождения ребенка, регистрации брака, смерти близких родственников, отсутствия у работника в течение года, предшествующего предоставлению такого отпуска, листк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 временной нетрудоспособности</w:t>
      </w:r>
      <w:r w:rsidRPr="0075228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3) принимают меры по созданию и оборудованию в организациях помещений для оказания медицинской помощи, формированию санитарных постов с аптечками, укомплектованными набором медицинских препаратов;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4) сохраняют за работниками среднюю заработную плату на период прохождения ими в соответствии с требованиями законодательства диспансеризации;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предусматривают в коллективных договорах и соглашениях с учетом финансово-экономического положения организаций финансирование мероприятий в целях:</w:t>
      </w:r>
    </w:p>
    <w:bookmarkEnd w:id="194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создания условий для отдыха и лечения работников, членов их семей, оплаты путевок на санаторно-курортное лечение и оздоровление;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приобретения жилой площади для работников, нуждающихся в улучшении жилищных условий;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единовременных выплат при рождении первого ребенка, при рождении второго и каждого последующего ребенка и при поступлении ребенка в первый класс в порядке и размерах, определяемых в коллективных договорах, соглашениях;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медицинских и оздоровительных организаций, организаций спорта, культуры, детских загородных лагерей, других социальных объектов, находящихся в собственности организации, предоставление работникам (за исключением работников бюджетных учреждений) долгосрочных ссуд на индивидуальное жилищное строительство в пределах финансовых возможностей;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отпуска матерям и отцам, в семьях которых двое и более детей в возрасте до 14лет, в любое время по их желанию;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пенсионерам, имеющим длительный стаж работы у данного работодателя, ежемесячных или ежегодных доплат к пенсиям;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льготных займов работникам организаций на уплату первоначального взноса или оплату части стоимости приобретенного жилого помещения на условиях, установленных коллективными договорами, соглашениями;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5" w:name="sub_4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 учетом финансовых возможностей обеспечивают финансирование социальных программ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6" w:name="sub_445"/>
      <w:bookmarkEnd w:id="19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выделяют средства профсоюзным комитетам организаций для проведения культурно-массовой и физкультурной работы в соответствии с коллективными договорами;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7" w:name="sub_446"/>
      <w:bookmarkEnd w:id="1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устанавливают надбавки к заработной плате для работников, удостоенных почетных званий «Почетный работник», «Заслуженный работник» соответствующих отраслей и работающих по специальности, согласно коллективным договорам, локальным нормативным правовым актам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8" w:name="sub_447"/>
      <w:bookmarkEnd w:id="1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выделяют средства на приобретение санаторно-курортных путевок для работников организаций, а также на оказание им материальной помощи;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9" w:name="sub_448"/>
      <w:bookmarkEnd w:id="1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осуществляют обязательное пенсионное страхование работников в порядке, установленном федеральными законами;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0" w:name="sub_449"/>
      <w:bookmarkEnd w:id="19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11) рассматривают возможность по введению в организациях системы негосударственного пенсионного обеспечения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1" w:name="sub_450"/>
      <w:bookmarkEnd w:id="20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совместно с Профсоюзами создают в организации комиссию по пенсионным вопросам;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2" w:name="sub_451"/>
      <w:bookmarkEnd w:id="2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принимают меры по предоставлению индивидуальных сведений в Пенсионный фонд Российской Федерации с использованием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электронно-цифровой подписи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телекоммуникационным каналам связи либо на магнитных носителях;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3" w:name="sub_452"/>
      <w:bookmarkEnd w:id="2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выдают работникам организации копию индивидуальных сведений, представленных в Пенсионный фонд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4" w:name="sub_453"/>
      <w:bookmarkEnd w:id="2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содействуют развитию электронного документооборота по представлению отчетности в органы Пенсионного фонда Российской Федерации в целях учета социальных (пенсионных) прав застрахованных лиц;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5" w:name="sub_454"/>
      <w:bookmarkEnd w:id="2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обеспечивают сохранность и своевременную передачу на архивное хранение документов по заработной плате работников, стажу и работе во вредных условиях, дающих право на льготное пенсионное обеспечение;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6" w:name="sub_455"/>
      <w:bookmarkEnd w:id="20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обновляют перечень рабочих мест, наименований профессий и должностей работников, для которых установлено льготное пенсионное обеспечение в соответствии с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7" w:name="sub_456"/>
      <w:bookmarkEnd w:id="20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18) представляют в Пенсионный фонд Российской Федерации списки работников, уходящих на пенсию в ближайшие два года, и полный пакет документов, необходимых для назначения пенсии работнику, за шесть месяцев до возникновения у него права на трудовую пенсию;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8" w:name="sub_457"/>
      <w:bookmarkEnd w:id="2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обеспечивают своевременную уплату страховых взносов на обязательное пенсионное страхование;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9" w:name="sub_458"/>
      <w:bookmarkEnd w:id="20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20) принимают заявления, своевременно удерживают и перечисляют дополнительные страховые взносы из заработной платы работников, написавших заявления на вступление в правоотношения согласно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Федеральному закону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30 апреля 2008года № 56-ФЗ «О дополнительных страховых взносах на накопительную пенсию и муниципальной поддержке формирования пенсионных накоплений», на накопительную часть их трудовой пенсии;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0" w:name="sub_459"/>
      <w:bookmarkEnd w:id="2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ежеквартально представляют в территориальный орган Пенсионного фонда соответствующие сведения о работниках, уплачивающих дополнительные страховые взносы на накопительную часть трудовой пенсии;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1" w:name="sub_460"/>
      <w:bookmarkEnd w:id="2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рассматривают совместно с Профсоюзами вопрос о включении в коллективные договоры обязательств по уплате дополнительных страховых взносов на накопительную часть трудовой пенсии в соответствии с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2" w:name="sub_461"/>
      <w:bookmarkEnd w:id="2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принимают участие в мероприятиях по созданию, оборудованию рабочих мест для трудоустройства незанятых инвалидов, женщин, воспитывающих малолетних детей, детей-инвалидов.</w:t>
      </w:r>
    </w:p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13" w:name="sub_500"/>
      <w:bookmarkEnd w:id="212"/>
      <w:r w:rsidRPr="001A0A66">
        <w:rPr>
          <w:rFonts w:ascii="Times New Roman" w:hAnsi="Times New Roman" w:cs="Times New Roman"/>
          <w:color w:val="000000" w:themeColor="text1"/>
        </w:rPr>
        <w:t>Раздел 6. Обязательства Сторон по охране труда и окружающей среды</w:t>
      </w:r>
    </w:p>
    <w:bookmarkEnd w:id="213"/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6.1. Совместные обязательства Сторон: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1)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в распространении и продвижении Рекомендаций Международной организации труда 2010 года о ВИЧ/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в сфере труда(№ 200) и практического опыта Международной организации труда по вопросам ВИЧ/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на рабочих местах на предприятиях, включению обязательств по данной проблеме в территориальные отраслевые соглашения и коллективные договоры; организовывают обмен информацией о предпринимаемых действиях по профилактике ВИЧ-инфекции на рабочих местах, используя сайты сторон социального партнерства;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 xml:space="preserve">2) анализируют состояние и причины производственного травматизма 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профзаболеваемости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>, вносят предложения по их предупреждению и профилактике;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3) осуществляют 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соблюдением требований природоохранного законодательства в организациях на территории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4) осуществляют приемку детских оздоровительных организаций с обязательным участием представителей территориальных профобъединений и региональных организаций общероссийских, межрегиональных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4" w:name="sub_5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обеспечивают реализацию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муниципальной политики в области охраны труда и экологической безопасности, признавая приоритетным направлением своей деятельности сохранение жизни и здоровья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5" w:name="sub_502"/>
      <w:bookmarkEnd w:id="2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обеспечивают соблюдение в организациях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законодательства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охране труда и окружающей среды и финансирование мероприятий по улучшению условий и охраны труда. 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состоянием охраны труда и окружающей среды;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6" w:name="sub_503"/>
      <w:bookmarkEnd w:id="2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</w:t>
      </w:r>
      <w:r w:rsidRPr="001A0A66">
        <w:rPr>
          <w:rFonts w:ascii="Times New Roman" w:hAnsi="Times New Roman" w:cs="Times New Roman"/>
          <w:sz w:val="24"/>
          <w:szCs w:val="24"/>
        </w:rPr>
        <w:t>одействуют проведению специальной оценки условий труда, в том числе в организациях бюджетной сферы;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7" w:name="sub_504"/>
      <w:bookmarkEnd w:id="2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осуществляют обучение руководителей, специалистов и рабочих кадров, представителей профсоюзов по вопросам охраны труда, окружающей среды и экологической безопасности;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8" w:name="sub_505"/>
      <w:bookmarkEnd w:id="21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проводят дни охраны труда, ежегодный областной конкурс по охране труда среди муниципальных образований, другие мероприятия по пропаганде и распространению передового опыта в сфере охраны труда, разрабатывают поощрительные меры за создание здоровых и безопасных условий труда и охрану окружающей среды;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9" w:name="sub_506"/>
      <w:bookmarkEnd w:id="2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проводят мониторинг состояния условий и охраны труда в организациях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всех форм собственности;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0" w:name="sub_507"/>
      <w:bookmarkEnd w:id="21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содействуют обучению и повышению квалификации специалистов по охране труда и специалистов по экологической безопасности;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1" w:name="sub_508"/>
      <w:bookmarkEnd w:id="2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участвуют в разработке и реализации программ улучшения условий и охраны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2" w:name="sub_509"/>
      <w:bookmarkEnd w:id="2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информируют население о состоянии условий труда, уровнях производственного травматизма и профессиональной заболеваемости работников, экологической безопасности на территории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3" w:name="sub_510"/>
      <w:bookmarkEnd w:id="22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 добиваются создания в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 координационного совета по охране труда с включением в их состав председателя  координационного совета профсоюзов</w:t>
      </w:r>
      <w:bookmarkStart w:id="224" w:name="sub_511"/>
      <w:bookmarkEnd w:id="2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расследуют несчастные случаи на производстве, принимают меры, направленные на их профилактику, а также обеспечивают предоставление социальных гарантий пострадавшим работникам и их семьям;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5" w:name="sub_512"/>
      <w:bookmarkEnd w:id="22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представляют по запросу Сторон необходимые сведения о выполнении обязательств по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разделу 6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охране труда и окружающей среды»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6" w:name="sub_513"/>
      <w:bookmarkEnd w:id="2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устанавливают следующие критерии оценки выполнения Сторонами раздела 6 «Обязательства Сторон по охране труда и окружающей среды» настоящего Соглашения:</w:t>
      </w:r>
    </w:p>
    <w:bookmarkEnd w:id="226"/>
    <w:p w:rsidR="000457E5" w:rsidRPr="000457E5" w:rsidRDefault="000457E5" w:rsidP="000457E5">
      <w:pPr>
        <w:pStyle w:val="a0"/>
        <w:ind w:firstLine="709"/>
        <w:jc w:val="both"/>
        <w:rPr>
          <w:b w:val="0"/>
          <w:sz w:val="24"/>
          <w:szCs w:val="24"/>
        </w:rPr>
      </w:pPr>
      <w:r w:rsidRPr="000457E5">
        <w:rPr>
          <w:b w:val="0"/>
          <w:sz w:val="24"/>
          <w:szCs w:val="24"/>
        </w:rPr>
        <w:t>а) снижение уровня производственного травматизма не менее чем на 3%;</w:t>
      </w:r>
    </w:p>
    <w:p w:rsidR="000457E5" w:rsidRPr="001A0A66" w:rsidRDefault="000457E5" w:rsidP="000457E5">
      <w:pPr>
        <w:pStyle w:val="a0"/>
        <w:ind w:firstLine="709"/>
        <w:jc w:val="both"/>
      </w:pPr>
      <w:r w:rsidRPr="000457E5">
        <w:rPr>
          <w:b w:val="0"/>
          <w:sz w:val="24"/>
          <w:szCs w:val="24"/>
        </w:rPr>
        <w:t>б) снижение удельного веса работников, занятых в условиях, не соответствующих санитарно-гигиеническим нормам, на 4,0%.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6.2. 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1A0A66">
        <w:rPr>
          <w:rFonts w:ascii="Times New Roman" w:hAnsi="Times New Roman" w:cs="Times New Roman"/>
          <w:sz w:val="24"/>
          <w:szCs w:val="24"/>
        </w:rPr>
        <w:t>содействует организации и проведению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предусматривает ежегодное финансирование мероприятий по охране труда учреждений бюджетной сферы в соответствии с планами, разрабатываемыми по результатам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lastRenderedPageBreak/>
        <w:t>3) разрабатывает проекты региональных нормативных правовых актов в сфере охраны труда и экологической безопасности с участием Сторон;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7" w:name="sub_5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организовывает работу комиссии по охране труда и осуществляет методическое обеспечение работы комиссий по охране труда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 район;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8" w:name="sub_515"/>
      <w:bookmarkEnd w:id="22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обеспечивает разработку и реализацию муниципальной программы (подпрограммы) улучшения условий и охраны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9" w:name="sub_516"/>
      <w:bookmarkEnd w:id="22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проводит анализ состояния условий и охраны труда, причин несчастных случаев на производстве и профессиональной заболеваемости и разрабатывает предложения по их предупреждению. Распространяет передовой опыт по охране труда, организовывает научно-практические конференции, семинары, выставки по охране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0" w:name="sub_517"/>
      <w:bookmarkEnd w:id="2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осуществляет контроль по решению вопросов в сфере трудовых отношений, особенно в области охраны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1" w:name="sub_518"/>
      <w:bookmarkEnd w:id="2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информирует Работодателей о мерах экономической заинтересованности работодателей в обеспечении безопасных условий труда и сохранении здоровья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2" w:name="sub_519"/>
      <w:bookmarkEnd w:id="2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установленном порядке принимает участие в совместных проверках по вопросам соблюдения трудовых прав работников, проводимых Профсоюзами;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3" w:name="sub_520"/>
      <w:bookmarkEnd w:id="2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 осуществляет на территории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 установленном порядке государственную экспертизу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4" w:name="sub_522"/>
      <w:bookmarkEnd w:id="2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 организовывает проведение в установленном порядке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по охране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работников, в том числе руководителей организаций, а также проведение обучения по оказанию первой помощи пострадавшим на производстве, инструктажа по охране труда, стажировки на рабочем месте;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5" w:name="sub_523"/>
      <w:bookmarkEnd w:id="2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обеспечивает сбор и обработку информации о состоянии условий и охраны труда у работодателей, осуществляющих деятельность на территории 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235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6.3. 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инициируют включение в коллективные договоры, соглашения обязательств по приведению условий труда в соответствии с государственными нормативными требованиями охраны труда, проведению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участвуют в работе комиссий по специальной оценке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3) обеспечивают независимую экспертизу условий труда и обеспечения безопасности работников, а также </w:t>
      </w:r>
      <w:r w:rsidRPr="001A0A66">
        <w:rPr>
          <w:rFonts w:ascii="Times New Roman" w:hAnsi="Times New Roman" w:cs="Times New Roman"/>
          <w:sz w:val="24"/>
          <w:szCs w:val="24"/>
        </w:rPr>
        <w:t>сбор, обобщение и анализ информации о состоянии условий и охраны труда в организациях, в том числе по итогам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4) </w:t>
      </w:r>
      <w:r w:rsidRPr="001A0A66">
        <w:rPr>
          <w:rFonts w:ascii="Times New Roman" w:hAnsi="Times New Roman" w:cs="Times New Roman"/>
          <w:sz w:val="24"/>
          <w:szCs w:val="24"/>
        </w:rPr>
        <w:t xml:space="preserve">обеспечивают участие своих представителей в составе координационных советов по охране труда  по проверке знаний в организациях, осуществляющих 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труда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6" w:name="sub_52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анализируют состояние и причины производственного травматизма и разрабатывают предложения по его профилактике;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7" w:name="sub_526"/>
      <w:bookmarkEnd w:id="2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участвуют в информационном обеспечении работников по вопросам охраны труда.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Проводят разъяснительную работу среди работников организаций, а также работников, состоящих в трудовых отношениях с предпринимателями без образования юридического лица, по вопросам охраны труда и предоставления компенсаций за работу во вредных и (или) опасных условиях труда;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8" w:name="sub_527"/>
      <w:bookmarkEnd w:id="2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инициируют в соответствии с действующим законодательством создание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совместных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комитетов (комиссий) по охране труда в организациях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9" w:name="sub_528"/>
      <w:bookmarkEnd w:id="2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8) </w:t>
      </w:r>
      <w:r w:rsidRPr="001A0A66">
        <w:rPr>
          <w:rFonts w:ascii="Times New Roman" w:hAnsi="Times New Roman" w:cs="Times New Roman"/>
          <w:sz w:val="24"/>
          <w:szCs w:val="24"/>
        </w:rPr>
        <w:t>организуют проведение выборов в первичных профсоюзных организациях уполномоченных (доверенных) лиц по охране труда, их обучение;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0" w:name="sub_529"/>
      <w:bookmarkEnd w:id="2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 осуществляют общественный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законодательства и иных нормативных правовых актов в области охраны труда и экологической безопасности, выполнением условий коллективных договоров и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1" w:name="sub_531"/>
      <w:bookmarkEnd w:id="2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</w:t>
      </w:r>
      <w:r w:rsidRPr="001A0A66">
        <w:rPr>
          <w:rFonts w:ascii="Times New Roman" w:hAnsi="Times New Roman" w:cs="Times New Roman"/>
          <w:sz w:val="24"/>
          <w:szCs w:val="24"/>
        </w:rPr>
        <w:t>требуют отмены, приостановления действия или внесения изменений в решения Работодателей, нарушающих права, интересы и гарантии работников в области охраны труда, ухудшающих условия и безопасность труда, в том числе в части проведения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 информируют соответствующие органы государственного надзора и контроля, органы муниципальной власти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 выявленных нарушениях трудовых прав, прав на благоприятную окружающую среду и обязательное социальное страхование от несчастных случаев на производстве и профессиональных заболеваний;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2" w:name="sub_532"/>
      <w:bookmarkEnd w:id="2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входят в состав коллегиальных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органов районного отделения Фонда социального страхования Российской Федерации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районного фонда обязательного медицинского страхования граждан. 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расходованием средств данных фондов в установленном законодательством порядке;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3" w:name="sub_533"/>
      <w:bookmarkEnd w:id="2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осуществляют профсоюзный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профессиональной подготовкой, переподготовкой, повышением квалификации работников службы охраны труда, руководителей и специалистов организации по вопросам охраны труда и за обучением по охране труда членов комитетов (комиссий) по охране труда, уполномоченных (доверенных) лиц по охране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4" w:name="sub_534"/>
      <w:bookmarkEnd w:id="2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 (членов профсоюза), пострадавших от несчастных случаев на производстве или получивших профессиональное заболевание;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5" w:name="sub_535"/>
      <w:bookmarkEnd w:id="24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организовывают и проводят в организациях смотры-конкурсы на лучшее состояние охраны и условий труда в структурных подразделениях, цехах, а также на звание «Лучший уполномоченный по охране труда»;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6" w:name="sub_536"/>
      <w:bookmarkEnd w:id="24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16) оказывают содействие в проведении конкурсов по охране труда среди 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  <w:r w:rsidRPr="001A0A66">
        <w:rPr>
          <w:rFonts w:ascii="Times New Roman" w:hAnsi="Times New Roman" w:cs="Times New Roman"/>
          <w:bCs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7" w:name="sub_537"/>
      <w:bookmarkEnd w:id="24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17) заключают договоры, соглашения о взаимодействии с органами государственного надзора и контроля, а также органами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по вопросам соблюдения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трудового 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иных актов, содержащих нормы трудового права;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8" w:name="sub_538"/>
      <w:bookmarkEnd w:id="24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18) 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направлением Работодателями для обучения на специальные курсы работников, являющихся уполномоченными (доверенными) лицами и членами комиссий по охране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9" w:name="sub_539"/>
      <w:bookmarkEnd w:id="24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осуществляют контроль за правильным и рациональным расходованием Работодателями средств Фонда социального страхования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0" w:name="sub_540"/>
      <w:bookmarkEnd w:id="2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проводят обучающие семинары по вопросам охраны труда с профсоюзным активом, уполномоченными (доверенными) лицами и членами комиссий по охране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1" w:name="sub_541"/>
      <w:bookmarkEnd w:id="2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21) оказывают правовую помощь работникам в вопросах охраны труда, в том числе пострадавшим в результате несчастных случаев на производстве.</w:t>
      </w:r>
    </w:p>
    <w:bookmarkEnd w:id="251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6.4. </w:t>
      </w: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52" w:name="sub_542"/>
      <w:r w:rsidRPr="001A0A66">
        <w:rPr>
          <w:rFonts w:ascii="Times New Roman" w:hAnsi="Times New Roman" w:cs="Times New Roman"/>
          <w:sz w:val="24"/>
          <w:szCs w:val="24"/>
        </w:rPr>
        <w:t>1) осуществляют профессиональную переподготовку работника в случае ликвидации рабочего места по результатам проведения специальной оценки условий труда за счет средств организации при наличии согласия работника;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обеспечивают улучшение условий и охраны труда, предупреждение и снижение уровня производственного травматизма и профессиональных заболеваний в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3" w:name="sub_544"/>
      <w:bookmarkEnd w:id="25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r w:rsidRPr="001A0A66">
        <w:rPr>
          <w:rFonts w:ascii="Times New Roman" w:hAnsi="Times New Roman" w:cs="Times New Roman"/>
          <w:sz w:val="24"/>
          <w:szCs w:val="24"/>
        </w:rPr>
        <w:t>осуществляют приведение условий труда в соответствие с государственными нормативными требованиями охраны труда, в том числе по результатам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сокращению численности работников основных видов производств, занятых на работах, где условия труда не отвечают санитарно-гигиеническим нормам, а также по сокращению использования труда женщин на работах с вредными и (или) тяжелыми условиями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4" w:name="sub_545"/>
      <w:bookmarkEnd w:id="2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ведут учет и анализ производственного травматизма и профессиональных заболеваний в организациях, разрабатывают и контролируют выполнение мероприятий по их предупреждению;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5" w:name="sub_546"/>
      <w:bookmarkEnd w:id="2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способствуют дальнейшему развитию добровольного декларирования организациями соответствия условий труда государственным нормативным требованиям охраны труда, системы добровольного страхования жизни и здоровья работников, занятых во вредных и (или) опасных условиях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6" w:name="sub_547"/>
      <w:bookmarkEnd w:id="2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создают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совместные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комитеты (комиссии) по охране труда в организациях и обеспечивают необходимые условия для деятельности уполномоченных (доверенных) лиц по охране труда в организациях по проведению общественного контроля по условиям труда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7" w:name="sub_548"/>
      <w:bookmarkEnd w:id="2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с учетом финансовых возможностей предусматривают в коллективных договорах, соглашениях</w:t>
      </w:r>
      <w:bookmarkEnd w:id="2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возможность выплаты единовременной денежной компенсации сверх предусмотренной федеральным законодательством семье в результате смерти работника, наступившей от несчастного случая на производстве или профессионального заболевания, в размерах, определяемых коллективным договором, соглашением;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8" w:name="sub_5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выполняют требования об устранении выявленных нарушений прав и законных интересов работников в области охраны труда, содержащихся в представлениях соответствующего органа профессионального союза;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9" w:name="sub_551"/>
      <w:bookmarkEnd w:id="2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организацию надлежащего санитарно-бытового и лечебно-профилактического обслуживания работников в соответствии с требованиями охраны труда, соблюдение установленного законодательством режима труда и отдыха работников;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0" w:name="sub_552"/>
      <w:bookmarkEnd w:id="25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</w:t>
      </w:r>
      <w:r w:rsidRPr="001A0A66">
        <w:rPr>
          <w:rFonts w:ascii="Times New Roman" w:hAnsi="Times New Roman" w:cs="Times New Roman"/>
          <w:sz w:val="24"/>
          <w:szCs w:val="24"/>
        </w:rPr>
        <w:t>проводят работу по созданию и укреплению служб охраны труда (специалист в области охраны труда) в соответствии с трудовым законодательством, не допускают их сокращения и ликвидации;</w:t>
      </w:r>
    </w:p>
    <w:p w:rsidR="000457E5" w:rsidRPr="001A0A66" w:rsidRDefault="000457E5" w:rsidP="000457E5">
      <w:pPr>
        <w:tabs>
          <w:tab w:val="left" w:pos="825"/>
          <w:tab w:val="center" w:pos="4818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1" w:name="sub_553"/>
      <w:bookmarkEnd w:id="2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проводят специальную оценку условий труда в соответствии с действующим законодательством.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Включают представителей профсоюзных организаций в состав комиссии по проведению специальной оценки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2" w:name="sub_554"/>
      <w:bookmarkEnd w:id="2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проводят обучение безопасным методам и приемам выполнения работ, инструктаж по охране труда, стажировку на рабочих местах работников и проверку их знаний требованиям охраны труда, не допускают к работе лиц, не выполнивших в установленном порядке указанные требования;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3" w:name="sub_555"/>
      <w:bookmarkEnd w:id="2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соблюдают требования промышленной безопасности при эксплуатации опасных производственных объектов, не допускают загрязнения территорий, обеспечивают санитарно-эпидемиологическое благополучие населения в районе производственного объекта;</w:t>
      </w:r>
    </w:p>
    <w:p w:rsidR="000457E5" w:rsidRPr="001933E5" w:rsidRDefault="000457E5" w:rsidP="00045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264" w:name="sub_556"/>
      <w:bookmarkEnd w:id="263"/>
      <w:r w:rsidRPr="001933E5">
        <w:rPr>
          <w:rFonts w:ascii="Times New Roman" w:hAnsi="Times New Roman" w:cs="Times New Roman"/>
          <w:color w:val="000000" w:themeColor="text1"/>
          <w:sz w:val="24"/>
          <w:szCs w:val="24"/>
        </w:rPr>
        <w:t>15) </w:t>
      </w:r>
      <w:bookmarkStart w:id="265" w:name="sub_557"/>
      <w:bookmarkEnd w:id="264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условия для осуществления контроля государственными и профсоюзными органами за соблюдением законодательства в области охраны труда и экологической безопасности</w:t>
      </w:r>
      <w:proofErr w:type="gram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;»</w:t>
      </w:r>
      <w:proofErr w:type="gram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16) своевременно информируют о несчастных случаях на производстве соответствующие органы, определенные законодательством, и родственников пострадавшего;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6" w:name="sub_558"/>
      <w:bookmarkEnd w:id="26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проводят за счет средств организаций обязательные предварительные, периодические и внеочередные медицинские осмотры, психиатрические освидетельствования отдельных категорий работников, дополнительные медицинские осмотры, а также дополнительную диспансеризацию работников за счет средств фондов обязательного медицинского страхования и социального страхования;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7" w:name="sub_559"/>
      <w:bookmarkEnd w:id="266"/>
      <w:r w:rsidRPr="001A0A66">
        <w:rPr>
          <w:rFonts w:ascii="Times New Roman" w:hAnsi="Times New Roman" w:cs="Times New Roman"/>
          <w:sz w:val="24"/>
          <w:szCs w:val="24"/>
        </w:rPr>
        <w:t>18) участвуют в реализуемой региональным отделением фонда социального страхования Российской Федерации программе предупредительных мер по профилактике профессиональных заболеваний и несчастных случаев;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8" w:name="sub_560"/>
      <w:bookmarkEnd w:id="26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19) обеспечивают за счет средств организации сертифицированной спецодеждой, обувью и другими специальными сертифицированными средствами индивидуальной и коллективной защиты, лечебно-профилактическим питанием, молоком или другими равноценными пищевыми продуктами по установленным нормам категории работников, определенные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9" w:name="sub_561"/>
      <w:bookmarkEnd w:id="26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20) осуществляют обязательное страхование работников от несчастных случаев на производстве и профессиональных заболеваний в соответствии с действующим законодательством;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0" w:name="sub_562"/>
      <w:bookmarkEnd w:id="26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создают </w:t>
      </w:r>
      <w:r w:rsidRPr="001A0A66">
        <w:rPr>
          <w:rFonts w:ascii="Times New Roman" w:hAnsi="Times New Roman" w:cs="Times New Roman"/>
          <w:sz w:val="24"/>
          <w:szCs w:val="24"/>
        </w:rPr>
        <w:t>в организациях за счет собственных средств рабочие места для трудоустройства инвалидов, получивших трудовое увечье, профессиональное заболевание либо иное повреждение здоровья, связанное с исполнением работниками трудовых обязанностей в данной организации, и имеющих в соответствии с индивидуальными программами реабилитации рекомендации к труду;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1" w:name="sub_563"/>
      <w:bookmarkEnd w:id="27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разрабатывают и внедряют мероприятия по оздоровлению экологической обстановки в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2" w:name="sub_564"/>
      <w:bookmarkEnd w:id="27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разрабатывают и утверждают положения об организации работы по охране труда, ежегодные комплексные планы (программы) по улучшению условий и охраны труда в организациях, предусматривая отдельные разделы по улучшению условий труда женщин и молодежи, а также работников, занятых на тяжелых работах, работах с вредными и (или) опасными условиями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3" w:name="sub_565"/>
      <w:bookmarkEnd w:id="27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24) оборудуют санитарно-бытовые помещения, помещения для приема пищи и оказания медицинской помощи;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4" w:name="sub_566"/>
      <w:bookmarkEnd w:id="27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25) обеспечивают предоставление работникам гарантий и льгот в области охраны и улучшения условий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5" w:name="sub_567"/>
      <w:bookmarkEnd w:id="27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26) совместно с Профсоюзами:</w:t>
      </w:r>
    </w:p>
    <w:bookmarkEnd w:id="275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для организации совместных действий по обеспечению требований охраны труда создают комиссии (комитеты) по охране труда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совместные проверки по вопросам соблюдения в организациях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области охраны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предусматривают в коллективных договорах положения, направленные на улучшение условий и охраны труда, экологической безопасности, а также предоставление уполномоченным (доверенным) лицам профсоюзов и членам комиссий по охране труда оплачиваемого рабочего времени для выполнения возложенных на них обязанностей по контролю за состоянием условий и охраны труда и их поощрение за осуществление общественного контроля;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27) направляют на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 охране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труда за счет средств Работодателя в соответствии с установленным коллективным договором или локальным нормативным актом организации на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специальные курсы специалистов и руководителей служб по охране труда, членов комиссий (комитетов) по охране труда, уполномоченных (доверенных) лиц по охране труда.</w:t>
      </w:r>
    </w:p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6" w:name="sub_600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Раздел 7. Обязательства Сторон в области молодежной политики</w:t>
      </w:r>
    </w:p>
    <w:bookmarkEnd w:id="276"/>
    <w:p w:rsidR="000457E5" w:rsidRPr="001A0A66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7.1. Совместные обязательства Сторон</w:t>
      </w:r>
      <w:r w:rsidRPr="001A0A66">
        <w:rPr>
          <w:rFonts w:ascii="Times New Roman" w:hAnsi="Times New Roman" w:cs="Times New Roman"/>
          <w:b w:val="0"/>
          <w:color w:val="000000" w:themeColor="text1"/>
        </w:rPr>
        <w:t>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способствуют созданию молодежных советов в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7" w:name="sub_6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осуществляют согласованную политику по вопросам социально-экономической поддержки молодежи;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8" w:name="sub_602"/>
      <w:bookmarkEnd w:id="27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реализовывают меры по социально-трудовой адаптации молодежи, разрабатывают и реализуют в организациях программы по адаптации молодых работников на производстве, развитию наставничества;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9" w:name="sub_603"/>
      <w:bookmarkEnd w:id="27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взаимодействуют с общественными молодежными организациями, обобщают и распространяют положительный опыт работы с молодежью в организациях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0" w:name="sub_604"/>
      <w:bookmarkEnd w:id="27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осуществляют социально-экономическую поддержку молодых семей, в том числе по вопросам приобретения жилья;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1" w:name="sub_605"/>
      <w:bookmarkEnd w:id="28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 способствуют увеличению представительства молодежи в </w:t>
      </w:r>
      <w:bookmarkStart w:id="282" w:name="sub_606"/>
      <w:bookmarkEnd w:id="281"/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муниципальном районе;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рассматривают на заседаниях трехсторонних комиссий по регулированию социально-трудовых отношений вопросы, касающиеся работы с молодежью и мер правовой и социальной защиты молодежи;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3" w:name="sub_607"/>
      <w:bookmarkEnd w:id="28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 организовывают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экскурсии в организациях различных форм собственности с целью информированности молодежи при выборе профессии;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4" w:name="sub_608"/>
      <w:bookmarkEnd w:id="28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оказывают организационную поддержку, создают условия для работы молодежных трудовых и студенческих отрядов, в том числе путем предоставления по взаимному согласованию временных и сезонных рабочих мест;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5" w:name="sub_609"/>
      <w:bookmarkEnd w:id="28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обеспечивают меры по проведению мероприятий в области охраны труда и здоровья молодежи, по пропаганде здорового образа жизни;</w:t>
      </w:r>
    </w:p>
    <w:p w:rsidR="000457E5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6" w:name="sub_610"/>
      <w:bookmarkEnd w:id="28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оказывают организационную поддержку, создают условия для развития творчества молодежи, спорта, туризма, а также ведут пропаганду здорового образа жизни. Содействуют с этой целью привлечению молодежи к участию во всероссийских, межрегиональных культурно-спортивных мероприятиях, проводят областные олимпиады, соревнования, туристические слеты, фестивали, смотры-конкурсы, конференции, форумы и др.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«7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 xml:space="preserve">. Обязательства Сторон в области преодоления последствий распространения новой </w:t>
      </w:r>
      <w:proofErr w:type="spellStart"/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 xml:space="preserve"> инфекции (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en-US"/>
        </w:rPr>
        <w:t>COVID</w:t>
      </w:r>
      <w:r w:rsidRPr="001933E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-19) и других инфекционных заболеваний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.1. Совместные обязательства Сторон: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1) в условиях пандемии проводят обмен соответствующей информацией в сокращенные сроки;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2) принимают меры по восстановлению полноценного санаторно-курортного лечения и оздоровления (восстановления) населения региона, в том числе </w:t>
      </w:r>
      <w:proofErr w:type="gram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переболевших</w:t>
      </w:r>
      <w:proofErr w:type="gram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новой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инфекцией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bookmarkStart w:id="287" w:name="bookmark5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.2. Обязательства Администрации</w:t>
      </w:r>
      <w:bookmarkEnd w:id="287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: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1) включает представителя профсоюзов в региональный оперативный штаб по предупреждению распространения новой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2) включает профсоюзные организации в перечень организаций, осуществляющих работу в условиях режима повышенной готовности;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3) вносит на рассмотрение Костромской областной трехсторонней комиссии по регулированию социально-трудовых отношений план восстановления экономики региона;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4) </w:t>
      </w:r>
      <w:proofErr w:type="gram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c</w:t>
      </w:r>
      <w:proofErr w:type="gram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охраняет меры поддержки промышленности, сельского хозяйства и транспорта;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5) предоставляет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коронавирусная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инфекция</w:t>
      </w:r>
      <w:r w:rsidRPr="0042604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дополнительные социальные гарантии, в том числе по обеспечению детей путевками в санаторно-оздоровительные детские лагеря круглогодичного действия, загородные оздоровительные лагеря;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6) обеспечивает страхование медицинских работников медицинских организаций бюджетной сферы, водителей автомобилей скорой медицинской помощи, непосредственно работающих с пациентами, у которых подтверждено наличие новой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 пациентами с подозрением на эту инфекцию.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.3. Обязательства Профсоюзов: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1) проводят профсоюзный </w:t>
      </w:r>
      <w:proofErr w:type="gram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контроль за</w:t>
      </w:r>
      <w:proofErr w:type="gram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обеспечением работников средствами индивидуальной защиты;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2) проводят профсоюзный мониторинг соблюдения трудовых прав работников, в том числе своевременной и в полном объеме выплаты зарплаты в организациях, сокращения численности и (или) штата работников, введения простоев и режимов неполного рабочего времени;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3) проводят разъяснительную работу с членами профсоюзов о правилах безопасного труда в условиях рисков распространения новой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инфекции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4) информируют работников об особенностях трудовых отношений в условиях режима повышенной готовности, о мерах государственной поддержки.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7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bidi="ru-RU"/>
        </w:rPr>
        <w:t>1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.4. Обязательства Работодателей: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1) производят своевременно и в полном объеме предусмотренные законодательством выплаты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коронавирусная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инфекция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2) в целях соблюдения прав работников, предусмотренных статьей 188 и частью первой статьи 312.3 Трудового кодекса Российской Федерации, устанавливают порядок выплаты и размер компенсации за использование личного имущества (использование оборудования и других технических средств, а также расходов, связанных с их использованием) работникам, осуществляющим и (или) осуществлявшим трудовую деятельность в период действия режима повышенной готовности на территории Костромской области в дистанционном</w:t>
      </w:r>
      <w:proofErr w:type="gram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(удаленном) </w:t>
      </w:r>
      <w:proofErr w:type="gram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режиме</w:t>
      </w:r>
      <w:proofErr w:type="gram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3) предусматривают в коллективных договорах оказание целевой материальной помощи работнику в случае его болезни, вызванной новой </w:t>
      </w:r>
      <w:proofErr w:type="spellStart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инфекцией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(COVID-19) </w:t>
      </w:r>
      <w:r w:rsidRPr="001933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период пандемии;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4) в период распространения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инфекции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(COVID-19) 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принимают меры по сохранению действующих и созданию новых рабочих мест с безопасными условиями труда;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5) создают условия дистанционной (удаленной) работы для работников 60 лет и старше, беременных женщин, а также граждан, имеющих хронические заболевания, в период действия режима повышенной готовности;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6) обеспечивают исполнение установленных требований и рекомендаций по работе в условиях риска распространения новой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инфекции</w:t>
      </w:r>
      <w:r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7) содействуют обследованию работников на новую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коронавирусную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инфекцию</w:t>
      </w:r>
      <w:r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(COVID-19),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их вакцинации;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8)в соответствии с санитарными нормами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Роспотребнадзора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обеспечивают работников средствами индивидуальной защиты;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9) совместно с Профсоюзами формируют План профилактических мер по защите работников от рисков заражения новой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инфекцией;</w:t>
      </w:r>
    </w:p>
    <w:p w:rsidR="000457E5" w:rsidRPr="001933E5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10)</w:t>
      </w:r>
      <w:r w:rsidRPr="00A25D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совместно с Профсоюзами принимают меры по техническому оснащению территориальных и первичных профсоюзных организаций для проведения мероприятий в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онлайн-режиме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;</w:t>
      </w:r>
    </w:p>
    <w:p w:rsidR="000457E5" w:rsidRPr="007164BB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11) совместно с Профсоюзами предусматривают (устанавливают) в соглашениях, коллективных договорах, локальных нормативных актах предоставление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двух оплачиваемых дней отдыха, а также с учетом финансово-экономического положения работодателя иные повышенные </w:t>
      </w:r>
      <w:r w:rsidRPr="001933E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lastRenderedPageBreak/>
        <w:t>или дополнительные гарантии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работникам, прошедшим вакцинацию против </w:t>
      </w:r>
      <w:proofErr w:type="spellStart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коронавирусной</w:t>
      </w:r>
      <w:proofErr w:type="spellEnd"/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 xml:space="preserve"> инфекции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ru-RU"/>
        </w:rPr>
        <w:t>(COVID-19)</w:t>
      </w:r>
      <w:r w:rsidRPr="001933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7.2. </w:t>
      </w:r>
      <w:bookmarkEnd w:id="28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8" w:name="sub_6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создает условия для занятости молодежи, совершенствует и развивает систему профессиональной ориентации среди обучающихся в общеобразовательных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9" w:name="sub_612"/>
      <w:bookmarkEnd w:id="28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оказывает содействие молодым гражданам по созданию молодежных жилищных кооперативов, других молодежных объединений по строительству доступного жилья для молодежи.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7.3. </w:t>
      </w:r>
      <w:bookmarkEnd w:id="28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0" w:name="sub_6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принимают меры по защите социально-экономических и трудовых интересов молодежи, создают в профсоюзных организациях советы (комиссии) по работе с молодежью;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1" w:name="sub_622"/>
      <w:bookmarkEnd w:id="29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проводят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молодого профсоюзного актива по вопросам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>трудового законодательства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социального партнерства и других социально- экономических вопросов;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bCs/>
          <w:sz w:val="24"/>
          <w:szCs w:val="24"/>
        </w:rPr>
        <w:t>3) направляют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в состав комиссии по охране труда организаций представителя молодежного совета (молодежной комиссии) первичной профсоюзной организации.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7.4. </w:t>
      </w:r>
      <w:bookmarkEnd w:id="29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2" w:name="sub_6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проводят</w:t>
      </w:r>
      <w:r w:rsidRPr="0042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«Дни открытых дверей»,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профориентационные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экскурсии в организациях с целью ознакомления с профессиями, востребованными на рынке труда;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3" w:name="sub_614"/>
      <w:bookmarkEnd w:id="29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заключают договоры о сотрудничестве с профессиональными образовательными организациями на подготовку молодых рабочих и специалистов, а также договоры о развитии материально-технической базы профессиональных образовательных организаций, проведения производственной практики обучающихся и стажировок;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4" w:name="sub_615"/>
      <w:bookmarkEnd w:id="29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создают условия для получения образования и повышения квалификации молодых работников, а также участвуют в развитии целевого обучения и системы подготовки высококвалифицированных кадров на контрактной основе;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5" w:name="sub_616"/>
      <w:bookmarkEnd w:id="29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проводят в организациях работу по адаптации молодых работников, наставничеству. Реализовывают меры поощрения молодежи, добившейся высоких показателей в труде и учебе;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6" w:name="sub_617"/>
      <w:bookmarkEnd w:id="29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информируют молодых работников о законодательно установленных для них льготах и дополнительных гарантиях (сокращенный рабочий день, обязательные медосмотры, порядок увольнения по инициативе работодателя, предоставление компенсаций работникам, совмещающим учебу с работой и т.д.);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7" w:name="sub_618"/>
      <w:bookmarkEnd w:id="29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8" w:name="sub_619"/>
      <w:bookmarkEnd w:id="29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способствуют организации трудового соревнования среди молодых работников, проводят в организациях конкурсы профессионального мастерства на звание «Лучший молодой работник по профессии»;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9" w:name="sub_620"/>
      <w:bookmarkEnd w:id="29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 с Профсоюзами предусматривают в коллективных договорах, соглашениях с учетом финансово-экономического положения организации гарантии для молодых работников (в возрасте до 30 лет):</w:t>
      </w:r>
    </w:p>
    <w:bookmarkEnd w:id="299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 предоставления общежития или ежемесячной компенсации затрат на аренду жилья молодым работникам, не имеющим собственного жилья;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среднего и высшего образования;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премирования или увеличения заработной платы при получении образования без отрыва от производства;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обеспечения гарантий и расширения прав молодежи на образование, труд, достойную заработную плату, участие в управлении производством, на отдых и досуг;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 проведения в организациях массовых, культурных, спортивных мероприятий для молодежи, организации досуга, отдыха и оздоровления молодежи;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выплаты единовременных пособий молодым работникам из категории детей-сирот, впервые принятым на работу, а также работникам, вернувшимся на предприятие после прохождения срочной военной службы;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материальной помощи молодым семьям, работающим в организации, при рождении ребенка и регистрации брака (впервые);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оплаты труда молодым рабочим в повышенном размере на срок не менее одного года со дня приема на работу при трудоустройстве впервые: для работающих на сдельной основе – путем повышения норм времени (повышения расценок), для работающих на повременной основе при штатно-окладной системе оплаты труда – путем увеличения оклада в процентах, при оплате по тарифной сетке – путем увеличения оплаты на определенное количество тарифных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разрядов, по сравнению с тарифно-квалификационными характеристиками должностей;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единовременной выплаты на хозяйственно-бытовые нужды;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частичной оплаты проезда к месту работы и обратно;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 предоставления доплаты в зависимости от разряда, после окончания профессиональной образовательной организации среднего и высшего образования.</w:t>
      </w:r>
    </w:p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0" w:name="sub_700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Раздел 8. Обязательства Сторон по развитию социального партнерства</w:t>
      </w:r>
    </w:p>
    <w:bookmarkEnd w:id="300"/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457E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8.1. Совместные обязательства Сторон: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E5">
        <w:rPr>
          <w:rFonts w:ascii="Times New Roman" w:hAnsi="Times New Roman" w:cs="Times New Roman"/>
          <w:sz w:val="24"/>
          <w:szCs w:val="24"/>
        </w:rPr>
        <w:t>1) содействуют распространению принципов социального партнерства в организациях с участием инвестиционных компаний, в том числе на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стадии подписания инвестиционных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обобщают и распространяют опыт работы трехсторонних комиссий по регулированию социально-трудовых отношений по вопросам развития системы социального партнерства, ее влияния на социально-экономическое, финансовое положение территорий и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1" w:name="sub_7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содействуют заключению территориальных соглашений по регулированию социально-трудовых отношений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отраслевых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2" w:name="sub_702"/>
      <w:bookmarkEnd w:id="30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принимают меры по расширению числа участников настоящего </w:t>
      </w:r>
      <w:r w:rsidRPr="001A0A66">
        <w:rPr>
          <w:rFonts w:ascii="Times New Roman" w:hAnsi="Times New Roman" w:cs="Times New Roman"/>
          <w:sz w:val="24"/>
          <w:szCs w:val="24"/>
        </w:rPr>
        <w:t>Соглашения,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регулярно рассматривают ход выполнения принятых обязательств настоящего Соглашения членами объединений работодателей. О предпринимаемых мерах информируют Стороны;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3" w:name="sub_703"/>
      <w:bookmarkEnd w:id="30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 обеспечивают укрепление </w:t>
      </w:r>
      <w:r w:rsidRPr="001A0A66">
        <w:rPr>
          <w:rFonts w:ascii="Times New Roman" w:hAnsi="Times New Roman" w:cs="Times New Roman"/>
          <w:sz w:val="24"/>
          <w:szCs w:val="24"/>
        </w:rPr>
        <w:t>профсоюзов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, соблюдение прав и гарантий деятельности профсоюзов в организациях независимо от их организационно-правовой формы и формы собственности;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4" w:name="sub_704"/>
      <w:bookmarkEnd w:id="30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содействуют созданию новых и укреплению действующих профсоюзных организаций в организациях всех форм собственности, а также созданию отраслевых объединений работодателей;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5" w:name="sub_705"/>
      <w:bookmarkEnd w:id="30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принимают решения по вопросам, включенным в настоящее Соглашение, после взаимных консультаций Сторон, за исключением случаев приведения нормативных правовых актов в соответствие с законодательством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6" w:name="sub_706"/>
      <w:bookmarkEnd w:id="30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взаимно обеспечивают представителям Сторон возможность участия в рассмотрении проблем, не включенных в настоящее Соглашение, но представляющих взаимный интерес;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7" w:name="sub_707"/>
      <w:bookmarkEnd w:id="30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информируют Стороны о принимаемых решениях по вопросам социально-трудовых отношений и связанных с ними экономических отношений, не включенных в настоящее Соглашение;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8" w:name="sub_708"/>
      <w:bookmarkEnd w:id="30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10) обеспечивают участие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 в рассмотрении проектов законодательных, нормативных правовых актов в сфере труда, программ социально-экономического развития;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9" w:name="sub_709"/>
      <w:bookmarkEnd w:id="30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способствуют предотвращению коллективных трудовых споров и их разрешению, развивая систему участия работников и работодателей в досудебном разрешении коллективных трудовых споров;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0" w:name="sub_711"/>
      <w:bookmarkEnd w:id="30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 проводят согласованную политику по вовлечению более широкого круга </w:t>
      </w:r>
      <w:r w:rsidRPr="001A0A66">
        <w:rPr>
          <w:rFonts w:ascii="Times New Roman" w:hAnsi="Times New Roman" w:cs="Times New Roman"/>
          <w:sz w:val="24"/>
          <w:szCs w:val="24"/>
        </w:rPr>
        <w:t xml:space="preserve">работодателей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переговорные процессы по заключению районного, отраслевых, территориальных соглашений и коллективных договоров, созданию профсоюзных организаций в организациях независимо от их организационно-правовой формы и формы собственности;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1" w:name="sub_712"/>
      <w:bookmarkEnd w:id="3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13) содействуют развитию практики коллективно-договорного регулирования трудовых отношений в организациях малого бизнеса;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2" w:name="sub_713"/>
      <w:bookmarkEnd w:id="31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14) организовывают обучение представителей Сторон по вопросам договорного регулирования социально-трудовых отношений на различных уровнях системы социального партнерства;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3" w:name="sub_714"/>
      <w:bookmarkEnd w:id="31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15) ежегодно проводят региональный этап всероссийского конкурса «Российская организация высокой социальной эффективности» по определенным номинациям;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4" w:name="sub_715"/>
      <w:bookmarkEnd w:id="31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16) учитывают результаты выполнения настоящего Соглашения, отраслевых соглашений, коллективных договоров при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представлении и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рассмотрении кандидатур руководителей организаций, представляемых к государственным наградам и присвоению почетных званий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5" w:name="sub_716"/>
      <w:bookmarkEnd w:id="31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17) оказывают необходимую организационную и методическую помощь субъектам социального партнерства и их представителям при подготовке соглашений и коллективных договоров;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6" w:name="sub_717"/>
      <w:bookmarkEnd w:id="3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18) практикуют совместные выезды в муниципальные районы, городские округа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для оказания практической помощи в формировании территориальной системы социального партнерства;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7" w:name="sub_718"/>
      <w:bookmarkEnd w:id="31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 организовывают выездные заседания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 по рассмотрению вопросов взаимодействия руководителей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координационных советов Профсоюзов</w:t>
      </w:r>
      <w:bookmarkStart w:id="318" w:name="sub_719"/>
      <w:bookmarkEnd w:id="317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20) ежегодно проводят семинары с координаторами сторон трехсторонних комиссий по регулированию социально-трудовых отношений муниципальных образований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9" w:name="sub_720"/>
      <w:bookmarkEnd w:id="3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 в рамках имеющихся полномочий 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соглашений всех уровней и коллективных договоров;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0" w:name="sub_721"/>
      <w:bookmarkEnd w:id="31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22) развивают систему трудового соревнования, организуют выставки достижений трудовых коллективов, передовиков и новаторов производства, конкурсы профессионального мастерства среди рабочих основных профессий, а также мероприятия по проведению профессиональных праздников;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1" w:name="sub_722"/>
      <w:bookmarkEnd w:id="32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23) проводят научно-практические конференции, «круглые столы», рабочие встречи по вопросам социального партнерства;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2" w:name="sub_723"/>
      <w:bookmarkEnd w:id="32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24) обеспечивают регулярное освещение в средствах массовой информации материалов, посвященных развитию социального партнерства, ходу выполнения настоящего Соглашения, деятельности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отношений, практике урегулирования коллективных трудовых споров;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3" w:name="sub_725"/>
      <w:bookmarkEnd w:id="32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 представляют по запросу Сторон необходимые сведения о выполнении обязательств по </w:t>
      </w:r>
      <w:r w:rsidRPr="001A0A66">
        <w:rPr>
          <w:rStyle w:val="afc"/>
          <w:rFonts w:ascii="Times New Roman" w:hAnsi="Times New Roman"/>
          <w:color w:val="000000" w:themeColor="text1"/>
          <w:sz w:val="24"/>
          <w:szCs w:val="24"/>
        </w:rPr>
        <w:t xml:space="preserve">разделу 8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«Обязательства Сторон по развитию социального партнерства» настоящего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0A66">
        <w:rPr>
          <w:rFonts w:ascii="Times New Roman" w:hAnsi="Times New Roman" w:cs="Times New Roman"/>
          <w:sz w:val="24"/>
          <w:szCs w:val="24"/>
        </w:rPr>
        <w:t xml:space="preserve">) информируют работодателей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о наличии настоящего Соглашения, содействуют расширению числа участников настоящего Соглашения и присоединению к нему работодателей, не участвовавших в его подписании, регулярно рассматривают ход выполнения принятых обязательств Соглашения объединениями работодателей. 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О предпринимаемых мерах информируют Стороны;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4" w:name="sub_726"/>
      <w:bookmarkEnd w:id="32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) устанавливают следующие критерии оценки выполнения Сторонами раздела 8 «Обязательства Сторон по развитию социального партнерства» настоящего Соглашения:</w:t>
      </w:r>
    </w:p>
    <w:bookmarkEnd w:id="324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рост количества коллективных договоров, действующих в организациях ШМР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рост количества заключенных отраслевых и территориальных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наличие организаций, присоединившихся к городскому соглашению;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) осуществляют 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информирование населения </w:t>
      </w:r>
      <w:proofErr w:type="spellStart"/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муниципального района посредством средств массовой информации, в том числе через официальные сайты исполнительных органов муниципальной власти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Pr="001A0A6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сторон социального партнерства</w:t>
      </w:r>
      <w:r w:rsidRPr="001A0A66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 ходе выполнения Сторонами настоящего Соглашения.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8.2. Обязательства Администрации: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н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е реже одного раза в год проводит встречи с профсоюзным активом. Оказывает поддержку объединениям Профсоюзов и Работодателей в повышении их роли в гражданском обществе;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2) рекомендует органам местного самоуправления 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сохранять право за районными (районными) комитетами профсоюзов и подведомственными им объектами социального назначения, общественными объединениями работодателей арендовать помещения, находящиеся в муниципальной собственности, с взиманием арендной платы не выше, чем это предусмотрено для бюджетных организаций;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color w:val="000000"/>
          <w:sz w:val="24"/>
          <w:szCs w:val="24"/>
        </w:rPr>
        <w:t>3) обеспечивает освещение выполнения настоящего Соглашения в электронных средствах массовой информации, в 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числе с предоставлением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теле</w:t>
      </w:r>
      <w:r w:rsidRPr="0042604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радиоэфира</w:t>
      </w:r>
      <w:proofErr w:type="spellEnd"/>
      <w:r w:rsidRPr="001A0A6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представителям Профсоюзов и Работодателей на безвозмездной основе в средствах массовой информации, учредителем которых является Администрация;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5" w:name="sub_7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учитывает мнение Профсоюзов и Работодателей при принятии нормативных правовых актов, затрагивающих проблемы трудовых и иных непосредственно связанных с ними отношений;</w:t>
      </w:r>
    </w:p>
    <w:p w:rsidR="000457E5" w:rsidRPr="00143860" w:rsidRDefault="000457E5" w:rsidP="00045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6" w:name="sub_730"/>
      <w:bookmarkEnd w:id="325"/>
      <w:r w:rsidRPr="001A0A66">
        <w:rPr>
          <w:rFonts w:ascii="Times New Roman" w:hAnsi="Times New Roman" w:cs="Times New Roman"/>
          <w:sz w:val="24"/>
          <w:szCs w:val="24"/>
        </w:rPr>
        <w:t>5) </w:t>
      </w:r>
      <w:r w:rsidRPr="0014386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 мнение Профсоюзов и Работодателей при принятии нормативных правовых актов, затрагивающих социально-трудовые отношения»;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7" w:name="sub_733"/>
      <w:bookmarkEnd w:id="326"/>
      <w:r w:rsidRPr="001A0A66">
        <w:rPr>
          <w:rFonts w:ascii="Times New Roman" w:hAnsi="Times New Roman" w:cs="Times New Roman"/>
          <w:sz w:val="24"/>
          <w:szCs w:val="24"/>
        </w:rPr>
        <w:t xml:space="preserve">6) обеспечивает участие представителей Сторон в работе коллегий, комиссий, рабочих совещаний, проводимых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по вопросам, затрагивающим социально-трудовые отношения и связанные с ними экономические отношения.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Обеспечивает рассмотрение на отраслевом уровне с участием соответствующих отраслевых профсоюзных организаций и отраслевых объединений работодателей поступающую от них информацию о фактах нарушения работодателями трудового законодательства и законодательства о профессиональных союзах, в необходимых случаях направляя указанную информацию в контрольные и надзорные органы;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7) обеспечивает в установленном порядке уведомительную регистрацию колл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ективных договоров организаций,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профессиональных соглашений, организовывает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выполнением. Осуществляет проверки выполнения рекомендаций и замечаний по содержанию договоров и соглашений, высказанных в ходе регистрации;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8" w:name="sub_735"/>
      <w:bookmarkEnd w:id="327"/>
      <w:r w:rsidRPr="001A0A66">
        <w:rPr>
          <w:rFonts w:ascii="Times New Roman" w:hAnsi="Times New Roman" w:cs="Times New Roman"/>
          <w:sz w:val="24"/>
          <w:szCs w:val="24"/>
        </w:rPr>
        <w:t>9) способствует росту членства в действующих объединениях работодателей;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9" w:name="sub_736"/>
      <w:bookmarkEnd w:id="328"/>
      <w:proofErr w:type="gramStart"/>
      <w:r w:rsidRPr="001A0A66">
        <w:rPr>
          <w:rFonts w:ascii="Times New Roman" w:hAnsi="Times New Roman" w:cs="Times New Roman"/>
          <w:sz w:val="24"/>
          <w:szCs w:val="24"/>
        </w:rPr>
        <w:lastRenderedPageBreak/>
        <w:t xml:space="preserve">10) при согласовании представлений кандидатур руководителей организаций, представляемых к наградам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присвоению почетных званий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sz w:val="24"/>
          <w:szCs w:val="24"/>
        </w:rPr>
        <w:t xml:space="preserve"> учитывает мнение соответствующих областных отраслевых организаций общероссийских профсоюзов, отраслевых объединений работодателей и участие в заключении или присоединении к соответствующим отраслевым региональным и территориальным соглашениям (при их наличии) и настоящему Соглашению, а также выполнение их условий;</w:t>
      </w:r>
      <w:proofErr w:type="gramEnd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0" w:name="sub_737"/>
      <w:bookmarkEnd w:id="32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рекомендует органам местного самоуправления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33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заключать в соответствии с действующим законодательством соглашения;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соглашений на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 – 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годы не снижать уровень прав, гарантий и компенсаций работникам, установленный предыдущими территориальными соглашениями;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устанавливать гарантии, компенсации и меры социальной поддержки работников муниципальных организаций, финансируемых из местного бюджета, не ниже уровня, установленного законодательством и настоящим Соглашением для работников государственных организаций, финансируемых из районного бюджета.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8.3. Обязательства Профсоюзов: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1" w:name="sub_7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обеспечивают условия для уставной деятельности Профсоюзов и их выборных органов, а также для выполнения Профсоюзами обязательств по настоящему Соглашению. Обязуются не допускать случаев нарушения прав профсоюзов, установленных законодательством Российской Федерации;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2" w:name="sub_739"/>
      <w:bookmarkEnd w:id="33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инициируют заключение коллективных договоров, региональных отраслевых и территориальных соглашений. Содействуют подготовке и проведению коллективно-договорной кампании, осуществляют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коллективных договоров,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3" w:name="sub_740"/>
      <w:bookmarkEnd w:id="33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3) проводят общественную экспертизу проектов коллективных договоров;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4" w:name="sub_741"/>
      <w:bookmarkEnd w:id="33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организовывают работу координационных советов профсоюзов по заключению и 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территориальных трехсторонних соглашений;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5" w:name="sub_742"/>
      <w:bookmarkEnd w:id="33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продолжают работу по возобновлению деятельности и созданию первичных профсоюзных организаций в трудовых коллективах, вовлечению работников в члены профсоюза в организациях;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6" w:name="sub_743"/>
      <w:bookmarkEnd w:id="33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6) оказывают помощь в создании в организациях комиссий по трудовым спорам,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7" w:name="sub_744"/>
      <w:bookmarkEnd w:id="33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 не выступают организаторами забастовок по обязательствам, включенным в настоящее Соглашение, трехсторонние соглашения, заключенные 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коллективные договоры организаций при условии их выполнения Сторонами;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8" w:name="sub_745"/>
      <w:bookmarkEnd w:id="33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оказывают бесплатную юридическую помощь членам профсоюзов, трудовым коллективам по вопросам социального партнерства, урегулирования коллективных трудовых споров;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9" w:name="sub_746"/>
      <w:bookmarkEnd w:id="33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организовывают работу по заключению соглашений, а также работу отраслевых организаций профсоюзов по заключению отраслевых соглашений.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0" w:name="sub_747"/>
      <w:bookmarkEnd w:id="33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принимают меры по повышению мотивации членства в профсоюзах работников организаций различных отраслей экономики и форм собственности;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1" w:name="sub_748"/>
      <w:bookmarkEnd w:id="34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проводят работу по вовлечению молодежи в ряды членов профсоюза, содействуют созданию условий для реализации профессиональных потребностей молодежи;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2" w:name="sub_749"/>
      <w:bookmarkEnd w:id="34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12)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проводят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профсоюзного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актива по вопросам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правового регулирования трудовых отношений, социального партнерства, обеспечения прав работников.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8.4. </w:t>
      </w:r>
      <w:bookmarkEnd w:id="34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 Работодателей: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1) перечисляют на счет профсоюзной организации денежные средства для ведения культурно-массовой, физкультурно-оздоровительной и иной работы. Конкретные размеры отчислений устанавливаются коллективным договором или отдельным соглашением;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>2) рассматривают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требования и предложения профсоюзных органов, предложения, внесенные на профсоюзных конференциях (собраниях), и принимают соответствующие меры;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3) предусматривают в коллективных договорах: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обязательства по обеспечению членам выборных органов первичной профсоюзной организации, не освобожденным от основной работы, свободного времени для выполнения ими общественных обязанностей с сохранением среднего заработка;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возможность </w:t>
      </w:r>
      <w:proofErr w:type="gramStart"/>
      <w:r w:rsidRPr="001A0A66">
        <w:rPr>
          <w:rFonts w:ascii="Times New Roman" w:hAnsi="Times New Roman" w:cs="Times New Roman"/>
          <w:sz w:val="24"/>
          <w:szCs w:val="24"/>
        </w:rPr>
        <w:t>оплаты труда членов выборных органов первичной профсоюзной организации</w:t>
      </w:r>
      <w:proofErr w:type="gramEnd"/>
      <w:r w:rsidRPr="001A0A66">
        <w:rPr>
          <w:rFonts w:ascii="Times New Roman" w:hAnsi="Times New Roman" w:cs="Times New Roman"/>
          <w:sz w:val="24"/>
          <w:szCs w:val="24"/>
        </w:rPr>
        <w:t xml:space="preserve"> за счет средств работодателя за исполнение общественных обязанностей в интересах коллектива. Перечень лиц, освобожденных от работ, размеры, порядок и условия оплаты определяются коллективным договором;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3" w:name="sub_75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4) принимают меры по созданию объединений работодателей, оказывают помощь их деятельности;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4" w:name="sub_751"/>
      <w:bookmarkEnd w:id="34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5) обеспечивают условия для уставной деятельности профсоюзов и их выборных органов, а также для выполнения профсоюзами обязательств по настоящему Соглашению. Обязуются не допускать случаев нарушения прав профсоюзов, установленных законодательством Российской Федерации;</w:t>
      </w:r>
    </w:p>
    <w:p w:rsidR="000457E5" w:rsidRPr="00895FA7" w:rsidRDefault="000457E5" w:rsidP="000457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5" w:name="sub_752"/>
      <w:bookmarkEnd w:id="344"/>
      <w:r w:rsidRPr="00895FA7">
        <w:rPr>
          <w:rFonts w:ascii="Times New Roman" w:hAnsi="Times New Roman" w:cs="Times New Roman"/>
          <w:color w:val="000000" w:themeColor="text1"/>
          <w:sz w:val="24"/>
          <w:szCs w:val="24"/>
        </w:rPr>
        <w:t>6) </w:t>
      </w:r>
      <w:bookmarkStart w:id="346" w:name="sub_753"/>
      <w:bookmarkEnd w:id="345"/>
      <w:r w:rsidRPr="00895FA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выполнение существующего порядка перечисления профсоюзных взносов в организациях по безналичному расчету на основании письменного заявления работников и перечисляют их с расчетных счетов организаций одновременно с выплатой заработной платы. Обязуются не допускать задолженности по перечислению профсоюзных взносов, ликвидировать имеющуюся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адолженность за предыдущие годы</w:t>
      </w:r>
      <w:r w:rsidRPr="00895FA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7) исключают деятельность, препятствующую реализации права работников на вступление в профсоюзную организацию. При заключении трудового договора с работником обязуются не препятствовать его вступлению в члены профсоюза, не увольнять или другим способом не наносить ущерб работнику на том основании, что он является членом профсоюза либо принимает участие в профсоюзной деятельности в нерабочее время или в рабочее время с согласия работодателя. Обязуются не препятствовать представителям профсоюзных органов на посещение организаций, в которых работают члены профсоюзов;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7" w:name="sub_754"/>
      <w:bookmarkEnd w:id="34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8) представляют коллективные договоры на уведомительную регистрацию в порядке, предусмотренном законодательством. Выполняют рекомендации и замечания по содержанию договоров и соглашений, высказанных в ходе регистрации;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8" w:name="sub_755"/>
      <w:bookmarkEnd w:id="34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9) включают представителей профсоюзных организаций в состав коллегиальных органов организации, в том числе в комиссии по реорганизации или ликвидации организации. Рассматривают предложения профсоюзов о включении в коллективные договоры положений о финансировании отдельных сфер деятельности организаций из прибыли;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9" w:name="sub_756"/>
      <w:bookmarkEnd w:id="34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10) сохраняют за работниками, освобожденными от основной работы в связи с избранием в выборный орган первичной профсоюзной организации, трудовые права, гарантии, льготы, предназначенные для работников организации в соответствии с коллективным договором;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0" w:name="sub_757"/>
      <w:bookmarkEnd w:id="349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11) совместно с Профсоюзами:</w:t>
      </w:r>
    </w:p>
    <w:bookmarkEnd w:id="350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обеспечивают заключение коллективных договоров в организациях всех форм собственности и отраслей экономики, своевременно вносить в них изменения и дополнения, обеспечивать выполнение. Не реже одного раза в год отчитываются перед трудовыми 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коллективами о выполнении коллективных договоров и принимаемых мерах по повышению заработной платы;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коллективных договоров предусматривают с учетом финансово-экономического положения организации для освобожденных профсоюзных работников и работников аппарата выборных профсоюзных органов социальные гарантии и меры социальной поддержки, установленные для работников данной организации, а также обязательства по оплате труда освобожденным членам выборных органов первичной профсоюзной организации, а также обеспечение не освобожденным от основной работы членам профсоюзных органов всех уровней свободного времени для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выполнения ими общественных обязанностей с сохранением среднего заработка;</w:t>
      </w:r>
    </w:p>
    <w:p w:rsidR="000457E5" w:rsidRPr="00C5643A" w:rsidRDefault="000457E5" w:rsidP="000457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 заключении коллективных договоров предусматривают для освобожденных профсоюзных работников и работников аппарата выборных профсоюзных органов социальные гарантии и меры социальной поддержки, установленные для работников данной организации, а также обязательства по оплате труда освобожденным членам выборных органов первичной профсоюзной организации, а также с учетом финансово-экономического положения организации предусматривают обеспечение </w:t>
      </w:r>
      <w:proofErr w:type="spellStart"/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неосвобожденным</w:t>
      </w:r>
      <w:proofErr w:type="spellEnd"/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основной работы членам профсоюзных органов всех уровней свободного времени для</w:t>
      </w:r>
      <w:proofErr w:type="gramEnd"/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выполнения ими общественных обязанностей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сохранением среднего заработка</w:t>
      </w:r>
      <w:r w:rsidRPr="00C5643A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0457E5" w:rsidRPr="000457E5" w:rsidRDefault="000457E5" w:rsidP="000457E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1" w:name="sub_800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 9. Действие Соглашения, порядок </w:t>
      </w:r>
      <w:proofErr w:type="spellStart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реализации</w:t>
      </w:r>
      <w:proofErr w:type="gramStart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,к</w:t>
      </w:r>
      <w:proofErr w:type="gramEnd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>онтроль</w:t>
      </w:r>
      <w:proofErr w:type="spellEnd"/>
      <w:r w:rsidRPr="00045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ответственность Сторон</w:t>
      </w:r>
    </w:p>
    <w:p w:rsidR="000457E5" w:rsidRPr="00E55B64" w:rsidRDefault="000457E5" w:rsidP="000457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</w:pPr>
      <w:bookmarkStart w:id="352" w:name="sub_801"/>
      <w:bookmarkEnd w:id="35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9.1.</w:t>
      </w:r>
      <w:r w:rsidRPr="00E55B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Соглашение вступает в силу через 10 дней после официального опубликования, распространяет свое действие на правоотношения, возникшие с 1 января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и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йствует до 31 декабря 2024 года</w:t>
      </w:r>
      <w:r w:rsidRPr="00E55B64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bookmarkStart w:id="353" w:name="sub_802"/>
      <w:bookmarkEnd w:id="352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9.2. </w:t>
      </w:r>
      <w:r w:rsidRPr="001A0A66">
        <w:rPr>
          <w:rFonts w:ascii="Times New Roman" w:hAnsi="Times New Roman" w:cs="Times New Roman"/>
          <w:sz w:val="24"/>
          <w:szCs w:val="24"/>
        </w:rPr>
        <w:t xml:space="preserve">Действие настоящего Соглашения распространяется на работников и работодателей, которые уполномочили своих представителей на ведение коллективных переговоров и заключение настоящего Соглашения от их имени, на исполнительные органы муниципальной власти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A0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0A66">
        <w:rPr>
          <w:rFonts w:ascii="Times New Roman" w:hAnsi="Times New Roman" w:cs="Times New Roman"/>
          <w:sz w:val="24"/>
          <w:szCs w:val="24"/>
        </w:rPr>
        <w:t xml:space="preserve"> профсоюзные организации, работодателей, присоединившихся к настоящему Соглашению в период срока его действия, в пределах взятых ими на себя обязательств.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9.3. Обязательства настоящего Соглашения, финансируемые из районного бюджета, ежегодно уточняются при подготовке проекта бюджета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о бюджете на очередной финансовый год и на плановый период, а также при внесении в него изменений и дополнений.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sz w:val="24"/>
          <w:szCs w:val="24"/>
        </w:rPr>
        <w:t xml:space="preserve">9.4. Изменения и дополнения в настоящее Соглашение в период срока его действия вносятся по взаимному согласию Сторон после рассмотрения их на заседании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районной трехсторонней комиссии по регулированию социально-трудовых отношений.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4" w:name="sub_803"/>
      <w:bookmarkEnd w:id="35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9.5. Настоящее Соглашение открыто для присоединения к нему работодателей и профсоюзных организаций, не участвующих в заключени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 и заявивших свое согласие на присоединение к нему.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присоединении к настоящему Соглашению оформляется совместным заявлением работодателя и созданного в соответствии с действующим законодательством, действующего у работодателя соответствующего представительного органа работников (профсоюзного органа).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Соглашение считается распространенным на данного работодателя с момента принятия соответствующего решения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 на основании заявления работодателя, поданного в департамент по труду и социальной защите населения</w:t>
      </w:r>
      <w:r w:rsidRPr="001A0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5" w:name="sub_804"/>
      <w:bookmarkEnd w:id="35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9.6. 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невозможности реализации по причинам экономического, технологического и организационного характера отдельных положений настоящего Соглашения, работодатель с учетом мнения выборного органа первичной профсоюзной организации или иного представительного органа работников, избранного работниками в случаях, предусмотренных Трудовым кодексом Российской Федерации, вправе обратиться в письменной форме в </w:t>
      </w:r>
      <w:bookmarkStart w:id="356" w:name="sub_805"/>
      <w:bookmarkEnd w:id="35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Костромскую областную трехстороннюю комиссию по регулированию социально-трудовых отношений через департамент по труду и социальной защите населения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 письменным мотивированным предложением о временном приостановлении действия отдельных положений настоящего Соглашения в отношении данного работодателя.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Костромская областная трехсторонняя комиссия по регулированию социально-трудовых отношений рассматривает данное предложение и может принять соответствующее решение о временном приостановлении действия отдельных положений настоящего Соглашения в отношении данного работодателя.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9.7. 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настоящего Соглашения, а также решение вопросов, возникающих в ходе его реализации, осуществляется Сторонами 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комиссией по регулированию социально-трудовых отношений.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7" w:name="sub_806"/>
      <w:bookmarkEnd w:id="356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9.8. По итогам выполнения настоящего Соглашения координаторы Сторон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 вправе принимать решения о поощрении и ходатайстве, о награждении наградами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представителей соответствующей Стороны.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8" w:name="sub_807"/>
      <w:bookmarkEnd w:id="357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9.9. При невыполнении обязательств по причинам, признанным Сторонами уважительными, Стороны принимают дополнительные согласованные меры к обеспечению выполнения этих обязательств.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9" w:name="sub_808"/>
      <w:bookmarkEnd w:id="35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9.10. Стороны несут ответственность за уклонение от участия в переговорах, нарушение и невыполнение обязательств, включенных в настоящее Соглашение, непредставление информации, необходимой для ведения переговоров и осуществления контроля в соответствии с действующим законодательством.</w:t>
      </w:r>
    </w:p>
    <w:bookmarkEnd w:id="359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9.11. Стороны обязуются: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bookmarkStart w:id="360" w:name="sub_81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в трехмесячный срок после подписания настоящего Соглашения разработать план мероприятий по реализации принятых обязательств с указанием конкретных сроков исполнения и ответственных исполнителей и представить его в Костромскую областную трехстороннюю комиссию по регулированию социально-трудовых отношений;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1" w:name="sub_811"/>
      <w:bookmarkEnd w:id="360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предоставлять возможность Сторонам участвовать в рассмотрении на всех уровнях вопросов как содержащихся в настоящем Соглашении, так и других, представляющих взаимный интерес;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2" w:name="sub_812"/>
      <w:bookmarkEnd w:id="361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систематически обмениваться информацией и сообщать населению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 ходе реализации настоящего Соглашения через средства массовой информации;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3" w:name="sub_813"/>
      <w:bookmarkEnd w:id="362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 рассматривать ход исполнения настоящего Соглашения по итогам полугодия и года на заседаниях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Шарьинской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районной трехсторонней комиссии по регулированию социально-трудовых отношений.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9.12. Стороны в трехмесячный срок после подписания настоящего Соглашения принимают решение о публикации через источник официального опубликования нормативных правовых актов  </w:t>
      </w:r>
      <w:proofErr w:type="spell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обращение к работодателям, не участвовавшим в заключени</w:t>
      </w:r>
      <w:proofErr w:type="gramStart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Соглашения, о предложении присоединиться к нему.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9.13. Администрация обязуется</w:t>
      </w:r>
      <w:bookmarkEnd w:id="363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1A0A66">
        <w:rPr>
          <w:rFonts w:ascii="Times New Roman" w:hAnsi="Times New Roman" w:cs="Times New Roman"/>
          <w:sz w:val="24"/>
          <w:szCs w:val="24"/>
        </w:rPr>
        <w:t xml:space="preserve"> месячный срок после подписания настоящего Соглашения опубликовать через источник официального опубликования нормативных правовых актов </w:t>
      </w:r>
      <w:proofErr w:type="spellStart"/>
      <w:r w:rsidRPr="001A0A6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0A66">
        <w:rPr>
          <w:rFonts w:ascii="Times New Roman" w:hAnsi="Times New Roman" w:cs="Times New Roman"/>
          <w:sz w:val="24"/>
          <w:szCs w:val="24"/>
        </w:rPr>
        <w:t xml:space="preserve"> муниципального района полный текст настоящего Соглашения.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9.14. Профсоюзы обязуются: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4" w:name="sub_815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обеспечить текстом настоящего Соглашения профсоюзные организации всех отраслей, 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5" w:name="sub_816"/>
      <w:bookmarkEnd w:id="364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2) регулярно публиковать материалы о ходе реализации Соглашения, о практике заключения коллективных договоров и соглашений в газете Федерации организаций профсоюзов «Трудовая слобода»;</w:t>
      </w:r>
    </w:p>
    <w:bookmarkEnd w:id="365"/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9.15. Работодатели обязуются обеспечить </w:t>
      </w:r>
      <w:bookmarkStart w:id="366" w:name="sub_818"/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руководителей организаций, входящих в объединения работодателей, текстом настоящего Соглашения.</w:t>
      </w:r>
      <w:bookmarkEnd w:id="366"/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A66">
        <w:rPr>
          <w:rFonts w:ascii="Times New Roman" w:hAnsi="Times New Roman" w:cs="Times New Roman"/>
          <w:color w:val="000000" w:themeColor="text1"/>
          <w:sz w:val="24"/>
          <w:szCs w:val="24"/>
        </w:rPr>
        <w:t>9.16. </w:t>
      </w:r>
      <w:r w:rsidRPr="001A0A66">
        <w:rPr>
          <w:rFonts w:ascii="Times New Roman" w:hAnsi="Times New Roman" w:cs="Times New Roman"/>
          <w:color w:val="000000"/>
          <w:sz w:val="24"/>
          <w:szCs w:val="24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57E5" w:rsidRPr="001A0A66" w:rsidRDefault="000457E5" w:rsidP="000457E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A0A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10. Подписи Сторон</w:t>
      </w: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457E5" w:rsidRPr="001A0A66" w:rsidRDefault="000457E5" w:rsidP="000457E5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1"/>
        <w:gridCol w:w="2385"/>
        <w:gridCol w:w="2092"/>
      </w:tblGrid>
      <w:tr w:rsidR="000457E5" w:rsidRPr="001A0A66" w:rsidTr="00D21D34">
        <w:trPr>
          <w:trHeight w:val="597"/>
        </w:trPr>
        <w:tc>
          <w:tcPr>
            <w:tcW w:w="4811" w:type="dxa"/>
            <w:hideMark/>
          </w:tcPr>
          <w:p w:rsidR="000457E5" w:rsidRPr="001A0A66" w:rsidRDefault="000457E5" w:rsidP="00D21D34">
            <w:pPr>
              <w:pStyle w:val="consnormal0"/>
              <w:tabs>
                <w:tab w:val="left" w:pos="8080"/>
              </w:tabs>
              <w:spacing w:before="0" w:after="0"/>
              <w:jc w:val="both"/>
            </w:pPr>
            <w:r w:rsidRPr="001A0A66">
              <w:t xml:space="preserve">Глава </w:t>
            </w:r>
            <w:proofErr w:type="spellStart"/>
            <w:r w:rsidRPr="001A0A66">
              <w:t>Шарьинского</w:t>
            </w:r>
            <w:proofErr w:type="spellEnd"/>
            <w:r w:rsidRPr="001A0A66">
              <w:t xml:space="preserve"> муниципального района</w:t>
            </w:r>
            <w:r w:rsidRPr="001A0A66">
              <w:tab/>
              <w:t>С.К. Ситников</w:t>
            </w: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  <w:rPr>
                <w:lang w:val="en-US"/>
              </w:rPr>
            </w:pPr>
            <w:r w:rsidRPr="001A0A66">
              <w:rPr>
                <w:lang w:val="en-US"/>
              </w:rPr>
              <w:t>_______________</w:t>
            </w:r>
          </w:p>
        </w:tc>
        <w:tc>
          <w:tcPr>
            <w:tcW w:w="2092" w:type="dxa"/>
            <w:hideMark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  <w:r w:rsidRPr="001A0A66">
              <w:t>Н.С.</w:t>
            </w:r>
            <w:r>
              <w:t xml:space="preserve"> </w:t>
            </w:r>
            <w:proofErr w:type="spellStart"/>
            <w:r w:rsidRPr="001A0A66">
              <w:t>Глушаков</w:t>
            </w:r>
            <w:proofErr w:type="spellEnd"/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  <w:rPr>
                <w:color w:val="000000" w:themeColor="text1"/>
              </w:rPr>
            </w:pPr>
          </w:p>
        </w:tc>
      </w:tr>
      <w:tr w:rsidR="000457E5" w:rsidRPr="001A0A66" w:rsidTr="00D21D34">
        <w:trPr>
          <w:trHeight w:val="730"/>
        </w:trPr>
        <w:tc>
          <w:tcPr>
            <w:tcW w:w="4811" w:type="dxa"/>
            <w:hideMark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  <w:r w:rsidRPr="001A0A66">
              <w:t>«_____»____________20</w:t>
            </w:r>
            <w:r>
              <w:t>22</w:t>
            </w:r>
            <w:r w:rsidRPr="001A0A66">
              <w:t xml:space="preserve"> год</w:t>
            </w: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  <w:r w:rsidRPr="001A0A66">
              <w:t xml:space="preserve"> </w:t>
            </w: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rPr>
          <w:trHeight w:val="2155"/>
        </w:trPr>
        <w:tc>
          <w:tcPr>
            <w:tcW w:w="4811" w:type="dxa"/>
            <w:hideMark/>
          </w:tcPr>
          <w:p w:rsidR="000457E5" w:rsidRPr="001A0A66" w:rsidRDefault="000457E5" w:rsidP="00D21D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A0A66">
              <w:rPr>
                <w:bCs/>
                <w:color w:val="000000"/>
                <w:sz w:val="24"/>
                <w:szCs w:val="24"/>
              </w:rPr>
              <w:t xml:space="preserve">Координатор стороны профсоюзов </w:t>
            </w:r>
            <w:proofErr w:type="spellStart"/>
            <w:r w:rsidRPr="001A0A66">
              <w:rPr>
                <w:bCs/>
                <w:color w:val="000000"/>
                <w:sz w:val="24"/>
                <w:szCs w:val="24"/>
              </w:rPr>
              <w:t>Шарьинской</w:t>
            </w:r>
            <w:proofErr w:type="spellEnd"/>
            <w:r w:rsidRPr="001A0A66">
              <w:rPr>
                <w:bCs/>
                <w:color w:val="000000"/>
                <w:sz w:val="24"/>
                <w:szCs w:val="24"/>
              </w:rPr>
              <w:t xml:space="preserve"> районной трехсторонней комиссии по регулированию социально-трудовых отношений, п</w:t>
            </w:r>
            <w:r w:rsidRPr="001A0A66">
              <w:rPr>
                <w:color w:val="000000"/>
                <w:sz w:val="24"/>
                <w:szCs w:val="24"/>
              </w:rPr>
              <w:t>редседатель координационного совета профсоюзов</w:t>
            </w: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  <w:rPr>
                <w:lang w:val="en-US"/>
              </w:rPr>
            </w:pPr>
            <w:r w:rsidRPr="001A0A66">
              <w:rPr>
                <w:lang w:val="en-US"/>
              </w:rPr>
              <w:t>_______________</w:t>
            </w: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  <w:r w:rsidRPr="001A0A66">
              <w:t>Т.В.</w:t>
            </w:r>
            <w:r>
              <w:t xml:space="preserve"> </w:t>
            </w:r>
            <w:proofErr w:type="spellStart"/>
            <w:r w:rsidRPr="001A0A66">
              <w:t>Замураева</w:t>
            </w:r>
            <w:proofErr w:type="spellEnd"/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c>
          <w:tcPr>
            <w:tcW w:w="4811" w:type="dxa"/>
            <w:hideMark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</w:pPr>
            <w:r w:rsidRPr="001A0A66">
              <w:t>«_____»____________20</w:t>
            </w:r>
            <w:r>
              <w:t>22</w:t>
            </w:r>
            <w:r w:rsidRPr="001A0A66">
              <w:t xml:space="preserve"> год</w:t>
            </w: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c>
          <w:tcPr>
            <w:tcW w:w="4811" w:type="dxa"/>
            <w:hideMark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</w:pPr>
            <w:r w:rsidRPr="001A0A66">
              <w:t>Координатор стороны работодателей</w:t>
            </w:r>
            <w:r w:rsidRPr="001A0A66">
              <w:rPr>
                <w:bCs/>
                <w:iCs/>
              </w:rPr>
              <w:t xml:space="preserve"> </w:t>
            </w:r>
            <w:proofErr w:type="spellStart"/>
            <w:r w:rsidRPr="001A0A66">
              <w:rPr>
                <w:bCs/>
                <w:iCs/>
              </w:rPr>
              <w:t>Шарьинской</w:t>
            </w:r>
            <w:proofErr w:type="spellEnd"/>
            <w:r w:rsidRPr="001A0A66">
              <w:rPr>
                <w:bCs/>
                <w:iCs/>
              </w:rPr>
              <w:t xml:space="preserve"> районной трехсторонней комиссии по регулированию социально-трудовых отношений,</w:t>
            </w:r>
            <w:r w:rsidRPr="001A0A66">
              <w:t xml:space="preserve"> </w:t>
            </w:r>
            <w:r>
              <w:t xml:space="preserve">член областного объединения работодателей «Костромской союз промышленников» </w:t>
            </w:r>
          </w:p>
        </w:tc>
        <w:tc>
          <w:tcPr>
            <w:tcW w:w="2385" w:type="dxa"/>
          </w:tcPr>
          <w:p w:rsidR="000457E5" w:rsidRPr="006C0C12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  <w:p w:rsidR="000457E5" w:rsidRPr="001A0A66" w:rsidRDefault="000457E5" w:rsidP="00D21D34">
            <w:pPr>
              <w:pStyle w:val="af8"/>
              <w:spacing w:after="0"/>
              <w:ind w:left="0"/>
            </w:pPr>
            <w:r>
              <w:t xml:space="preserve"> </w:t>
            </w:r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</w:p>
        </w:tc>
      </w:tr>
      <w:tr w:rsidR="000457E5" w:rsidRPr="001A0A66" w:rsidTr="00D21D34">
        <w:tc>
          <w:tcPr>
            <w:tcW w:w="4811" w:type="dxa"/>
          </w:tcPr>
          <w:p w:rsidR="000457E5" w:rsidRPr="001A0A66" w:rsidRDefault="000457E5" w:rsidP="00D21D34">
            <w:pPr>
              <w:pStyle w:val="consnormal0"/>
              <w:spacing w:before="0" w:after="0"/>
              <w:jc w:val="both"/>
              <w:rPr>
                <w:lang w:val="en-US"/>
              </w:rPr>
            </w:pPr>
            <w:r w:rsidRPr="001A0A66">
              <w:t>«_____»____________20</w:t>
            </w:r>
            <w:r>
              <w:t>22</w:t>
            </w:r>
            <w:r w:rsidRPr="001A0A66">
              <w:t xml:space="preserve"> год</w:t>
            </w:r>
            <w:r>
              <w:t xml:space="preserve">                                     </w:t>
            </w:r>
          </w:p>
          <w:p w:rsidR="000457E5" w:rsidRPr="001A0A66" w:rsidRDefault="000457E5" w:rsidP="00D21D34">
            <w:pPr>
              <w:pStyle w:val="consnormal0"/>
              <w:spacing w:before="0" w:after="0"/>
              <w:jc w:val="both"/>
              <w:rPr>
                <w:lang w:val="en-US"/>
              </w:rPr>
            </w:pPr>
          </w:p>
        </w:tc>
        <w:tc>
          <w:tcPr>
            <w:tcW w:w="2385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  <w:r>
              <w:t xml:space="preserve">________________           </w:t>
            </w:r>
          </w:p>
        </w:tc>
        <w:tc>
          <w:tcPr>
            <w:tcW w:w="2092" w:type="dxa"/>
          </w:tcPr>
          <w:p w:rsidR="000457E5" w:rsidRPr="001A0A66" w:rsidRDefault="000457E5" w:rsidP="00D21D34">
            <w:pPr>
              <w:pStyle w:val="af8"/>
              <w:spacing w:after="0"/>
              <w:ind w:left="0"/>
            </w:pPr>
            <w:r>
              <w:t>А.М. Краев</w:t>
            </w:r>
          </w:p>
        </w:tc>
      </w:tr>
    </w:tbl>
    <w:p w:rsidR="000457E5" w:rsidRPr="001A0A66" w:rsidRDefault="000457E5" w:rsidP="000457E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457E5" w:rsidRPr="001A0A66" w:rsidRDefault="000457E5" w:rsidP="00045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7E5" w:rsidRPr="001A0A66" w:rsidRDefault="000457E5" w:rsidP="00045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57E5" w:rsidRDefault="000457E5" w:rsidP="006A28B6">
      <w:pPr>
        <w:rPr>
          <w:sz w:val="28"/>
          <w:szCs w:val="28"/>
        </w:rPr>
      </w:pPr>
    </w:p>
    <w:p w:rsidR="00612FA9" w:rsidRDefault="00612FA9" w:rsidP="00612FA9">
      <w:pPr>
        <w:snapToGrid w:val="0"/>
        <w:jc w:val="both"/>
        <w:rPr>
          <w:sz w:val="24"/>
          <w:szCs w:val="24"/>
        </w:rPr>
      </w:pPr>
    </w:p>
    <w:p w:rsidR="00612FA9" w:rsidRDefault="00612FA9" w:rsidP="00612FA9">
      <w:pPr>
        <w:snapToGrid w:val="0"/>
        <w:jc w:val="both"/>
        <w:rPr>
          <w:sz w:val="24"/>
          <w:szCs w:val="24"/>
        </w:rPr>
      </w:pPr>
    </w:p>
    <w:p w:rsidR="001E5493" w:rsidRPr="00D35B14" w:rsidRDefault="001E549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6DEC" w:rsidRPr="00D35B14" w:rsidRDefault="00996DEC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2A644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44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F81986" w:rsidRPr="00465A9C" w:rsidRDefault="00F8198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F81986" w:rsidRPr="00465A9C" w:rsidRDefault="00F8198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F81986" w:rsidRPr="00465A9C" w:rsidRDefault="00F81986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F81986" w:rsidRPr="00465A9C" w:rsidRDefault="00F81986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F81986" w:rsidRPr="00A05F86" w:rsidRDefault="00F81986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F81986" w:rsidRDefault="00F81986" w:rsidP="007C257D"/>
              </w:txbxContent>
            </v:textbox>
            <w10:wrap type="square"/>
          </v:roundrect>
        </w:pict>
      </w:r>
    </w:p>
    <w:p w:rsidR="007C257D" w:rsidRPr="00D35B14" w:rsidRDefault="002A6443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44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F81986" w:rsidRPr="00465A9C" w:rsidRDefault="00F8198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F81986" w:rsidRPr="00465A9C" w:rsidRDefault="00F8198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81986" w:rsidRPr="00465A9C" w:rsidRDefault="00F81986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F81986" w:rsidRDefault="00F8198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81986" w:rsidRDefault="00F8198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81986" w:rsidRPr="00374867" w:rsidRDefault="00F8198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81986" w:rsidRPr="00374867" w:rsidRDefault="00F81986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F81986" w:rsidRPr="00BC023E" w:rsidRDefault="00F81986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F81986" w:rsidRDefault="00F81986" w:rsidP="007C257D"/>
              </w:txbxContent>
            </v:textbox>
          </v:shape>
        </w:pict>
      </w: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6B172A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7C257D" w:rsidP="007C25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57D" w:rsidRPr="00D35B14" w:rsidRDefault="002A6443" w:rsidP="007C257D">
      <w:pPr>
        <w:tabs>
          <w:tab w:val="left" w:pos="717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644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F81986" w:rsidRDefault="00F8198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F81986" w:rsidRPr="00374867" w:rsidRDefault="00F81986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F81986" w:rsidRPr="00374867" w:rsidRDefault="00F81986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D35B1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7C257D" w:rsidRPr="00D35B1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C257D" w:rsidRPr="00D35B14" w:rsidRDefault="007C257D" w:rsidP="007C25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5B14">
        <w:rPr>
          <w:rFonts w:ascii="Times New Roman" w:eastAsia="Times New Roman" w:hAnsi="Times New Roman" w:cs="Times New Roman"/>
          <w:b/>
          <w:sz w:val="24"/>
          <w:szCs w:val="24"/>
        </w:rPr>
        <w:t xml:space="preserve">Редактор: </w:t>
      </w:r>
      <w:proofErr w:type="spellStart"/>
      <w:r w:rsidR="00FA6F62">
        <w:rPr>
          <w:rFonts w:ascii="Times New Roman" w:eastAsia="Times New Roman" w:hAnsi="Times New Roman" w:cs="Times New Roman"/>
          <w:b/>
          <w:sz w:val="24"/>
          <w:szCs w:val="24"/>
        </w:rPr>
        <w:t>Сабенина</w:t>
      </w:r>
      <w:proofErr w:type="spellEnd"/>
      <w:r w:rsidR="00FA6F62">
        <w:rPr>
          <w:rFonts w:ascii="Times New Roman" w:eastAsia="Times New Roman" w:hAnsi="Times New Roman" w:cs="Times New Roman"/>
          <w:b/>
          <w:sz w:val="24"/>
          <w:szCs w:val="24"/>
        </w:rPr>
        <w:t xml:space="preserve"> И.Г</w:t>
      </w:r>
      <w:r w:rsidR="00A43DF4" w:rsidRPr="00D35B1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sectPr w:rsidR="007C257D" w:rsidRPr="00D35B14" w:rsidSect="000457E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986" w:rsidRDefault="00F81986" w:rsidP="004726CE">
      <w:pPr>
        <w:spacing w:after="0" w:line="240" w:lineRule="auto"/>
      </w:pPr>
      <w:r>
        <w:separator/>
      </w:r>
    </w:p>
  </w:endnote>
  <w:endnote w:type="continuationSeparator" w:id="1">
    <w:p w:rsidR="00F81986" w:rsidRDefault="00F81986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986" w:rsidRDefault="00F81986" w:rsidP="004726CE">
      <w:pPr>
        <w:spacing w:after="0" w:line="240" w:lineRule="auto"/>
      </w:pPr>
      <w:r>
        <w:separator/>
      </w:r>
    </w:p>
  </w:footnote>
  <w:footnote w:type="continuationSeparator" w:id="1">
    <w:p w:rsidR="00F81986" w:rsidRDefault="00F81986" w:rsidP="0047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1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28BB5119"/>
    <w:multiLevelType w:val="hybridMultilevel"/>
    <w:tmpl w:val="41E6801A"/>
    <w:lvl w:ilvl="0" w:tplc="58E475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4BC745B8"/>
    <w:multiLevelType w:val="hybridMultilevel"/>
    <w:tmpl w:val="1DC679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E363BF"/>
    <w:multiLevelType w:val="hybridMultilevel"/>
    <w:tmpl w:val="1A6289D2"/>
    <w:lvl w:ilvl="0" w:tplc="61080A3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73A4A"/>
    <w:multiLevelType w:val="hybridMultilevel"/>
    <w:tmpl w:val="E26E39BA"/>
    <w:lvl w:ilvl="0" w:tplc="77AEDE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87042"/>
    <w:multiLevelType w:val="hybridMultilevel"/>
    <w:tmpl w:val="C4AA4916"/>
    <w:lvl w:ilvl="0" w:tplc="F2C06F5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5"/>
  </w:num>
  <w:num w:numId="5">
    <w:abstractNumId w:val="12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57D"/>
    <w:rsid w:val="00005AE9"/>
    <w:rsid w:val="0001578E"/>
    <w:rsid w:val="00016EAB"/>
    <w:rsid w:val="000217DE"/>
    <w:rsid w:val="00023B30"/>
    <w:rsid w:val="00037F64"/>
    <w:rsid w:val="000457E5"/>
    <w:rsid w:val="00052759"/>
    <w:rsid w:val="00052F21"/>
    <w:rsid w:val="0005706A"/>
    <w:rsid w:val="000604F0"/>
    <w:rsid w:val="000677C6"/>
    <w:rsid w:val="000709E8"/>
    <w:rsid w:val="000734D2"/>
    <w:rsid w:val="0008475C"/>
    <w:rsid w:val="00085C04"/>
    <w:rsid w:val="0009479C"/>
    <w:rsid w:val="00095DFE"/>
    <w:rsid w:val="00097EFC"/>
    <w:rsid w:val="000A2FBC"/>
    <w:rsid w:val="000B24F0"/>
    <w:rsid w:val="000B30A5"/>
    <w:rsid w:val="000C2B80"/>
    <w:rsid w:val="000C41CC"/>
    <w:rsid w:val="000D275C"/>
    <w:rsid w:val="000F0A09"/>
    <w:rsid w:val="000F1E53"/>
    <w:rsid w:val="000F2303"/>
    <w:rsid w:val="000F4836"/>
    <w:rsid w:val="001010B9"/>
    <w:rsid w:val="00102141"/>
    <w:rsid w:val="00105C9F"/>
    <w:rsid w:val="00105E8D"/>
    <w:rsid w:val="00123497"/>
    <w:rsid w:val="00130037"/>
    <w:rsid w:val="0013230C"/>
    <w:rsid w:val="001323A9"/>
    <w:rsid w:val="00134105"/>
    <w:rsid w:val="00135A26"/>
    <w:rsid w:val="00136A04"/>
    <w:rsid w:val="00155BEA"/>
    <w:rsid w:val="00160100"/>
    <w:rsid w:val="00161820"/>
    <w:rsid w:val="00163436"/>
    <w:rsid w:val="00165E83"/>
    <w:rsid w:val="001660BA"/>
    <w:rsid w:val="001701DC"/>
    <w:rsid w:val="00181ACD"/>
    <w:rsid w:val="001846C1"/>
    <w:rsid w:val="001A116A"/>
    <w:rsid w:val="001A3C96"/>
    <w:rsid w:val="001A4CE3"/>
    <w:rsid w:val="001B16C1"/>
    <w:rsid w:val="001B70E8"/>
    <w:rsid w:val="001C65F1"/>
    <w:rsid w:val="001D554A"/>
    <w:rsid w:val="001E4202"/>
    <w:rsid w:val="001E5493"/>
    <w:rsid w:val="001E5806"/>
    <w:rsid w:val="001E7CF9"/>
    <w:rsid w:val="001E7F08"/>
    <w:rsid w:val="001F6E4A"/>
    <w:rsid w:val="00201796"/>
    <w:rsid w:val="00207761"/>
    <w:rsid w:val="00214501"/>
    <w:rsid w:val="00215BA1"/>
    <w:rsid w:val="00226CFB"/>
    <w:rsid w:val="002275FA"/>
    <w:rsid w:val="00227660"/>
    <w:rsid w:val="0024046B"/>
    <w:rsid w:val="0024434C"/>
    <w:rsid w:val="00244A4D"/>
    <w:rsid w:val="0024621E"/>
    <w:rsid w:val="00262EF1"/>
    <w:rsid w:val="00271C6B"/>
    <w:rsid w:val="00277E18"/>
    <w:rsid w:val="00282B1F"/>
    <w:rsid w:val="002A46DF"/>
    <w:rsid w:val="002A4B3D"/>
    <w:rsid w:val="002A62D1"/>
    <w:rsid w:val="002A6443"/>
    <w:rsid w:val="002B1B9B"/>
    <w:rsid w:val="002B5078"/>
    <w:rsid w:val="002D23F9"/>
    <w:rsid w:val="002D3ECD"/>
    <w:rsid w:val="002E24E3"/>
    <w:rsid w:val="002E6895"/>
    <w:rsid w:val="002F0683"/>
    <w:rsid w:val="002F7EFA"/>
    <w:rsid w:val="00301B3E"/>
    <w:rsid w:val="00307C63"/>
    <w:rsid w:val="00315C00"/>
    <w:rsid w:val="003203EE"/>
    <w:rsid w:val="003265FB"/>
    <w:rsid w:val="00332790"/>
    <w:rsid w:val="00336182"/>
    <w:rsid w:val="00350C24"/>
    <w:rsid w:val="00361B0E"/>
    <w:rsid w:val="003631CF"/>
    <w:rsid w:val="0037015E"/>
    <w:rsid w:val="00373718"/>
    <w:rsid w:val="00384F2D"/>
    <w:rsid w:val="003933DE"/>
    <w:rsid w:val="00397FBF"/>
    <w:rsid w:val="003A20B0"/>
    <w:rsid w:val="003A2BF4"/>
    <w:rsid w:val="003A5023"/>
    <w:rsid w:val="003A5A91"/>
    <w:rsid w:val="003A76BC"/>
    <w:rsid w:val="003C3F50"/>
    <w:rsid w:val="003D5A3D"/>
    <w:rsid w:val="003E015E"/>
    <w:rsid w:val="003F0995"/>
    <w:rsid w:val="003F2777"/>
    <w:rsid w:val="003F3D4D"/>
    <w:rsid w:val="003F641D"/>
    <w:rsid w:val="004025EE"/>
    <w:rsid w:val="00406B06"/>
    <w:rsid w:val="0041446E"/>
    <w:rsid w:val="00414508"/>
    <w:rsid w:val="0042229A"/>
    <w:rsid w:val="00430A24"/>
    <w:rsid w:val="00433AE1"/>
    <w:rsid w:val="0043721C"/>
    <w:rsid w:val="00447082"/>
    <w:rsid w:val="00454841"/>
    <w:rsid w:val="00455CCD"/>
    <w:rsid w:val="00465072"/>
    <w:rsid w:val="00466ECC"/>
    <w:rsid w:val="004726CE"/>
    <w:rsid w:val="00477BBC"/>
    <w:rsid w:val="00497452"/>
    <w:rsid w:val="004A5B07"/>
    <w:rsid w:val="004B260C"/>
    <w:rsid w:val="004D01F1"/>
    <w:rsid w:val="004E4BC3"/>
    <w:rsid w:val="004E5B62"/>
    <w:rsid w:val="004E700D"/>
    <w:rsid w:val="004F1444"/>
    <w:rsid w:val="004F27C6"/>
    <w:rsid w:val="00511CE8"/>
    <w:rsid w:val="00517B63"/>
    <w:rsid w:val="00520310"/>
    <w:rsid w:val="0053216E"/>
    <w:rsid w:val="005351B1"/>
    <w:rsid w:val="00537C26"/>
    <w:rsid w:val="00550444"/>
    <w:rsid w:val="005566C7"/>
    <w:rsid w:val="0055761B"/>
    <w:rsid w:val="0055787D"/>
    <w:rsid w:val="00567C08"/>
    <w:rsid w:val="005711E8"/>
    <w:rsid w:val="005732C9"/>
    <w:rsid w:val="00585E68"/>
    <w:rsid w:val="00586B8E"/>
    <w:rsid w:val="00593120"/>
    <w:rsid w:val="0059492C"/>
    <w:rsid w:val="005A000A"/>
    <w:rsid w:val="005A4146"/>
    <w:rsid w:val="005B09E8"/>
    <w:rsid w:val="005B2E95"/>
    <w:rsid w:val="005B5F74"/>
    <w:rsid w:val="005C35AD"/>
    <w:rsid w:val="005C7BB2"/>
    <w:rsid w:val="005D2C82"/>
    <w:rsid w:val="005D2EF5"/>
    <w:rsid w:val="005E1A44"/>
    <w:rsid w:val="005E5434"/>
    <w:rsid w:val="005F2E02"/>
    <w:rsid w:val="005F31B5"/>
    <w:rsid w:val="005F6B36"/>
    <w:rsid w:val="005F7530"/>
    <w:rsid w:val="005F7EC7"/>
    <w:rsid w:val="00610580"/>
    <w:rsid w:val="00612FA9"/>
    <w:rsid w:val="0062411C"/>
    <w:rsid w:val="00626BAA"/>
    <w:rsid w:val="00632E3C"/>
    <w:rsid w:val="006367B3"/>
    <w:rsid w:val="0064149C"/>
    <w:rsid w:val="00641743"/>
    <w:rsid w:val="00641C89"/>
    <w:rsid w:val="00643707"/>
    <w:rsid w:val="0065084B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43A1"/>
    <w:rsid w:val="00697963"/>
    <w:rsid w:val="006A03BB"/>
    <w:rsid w:val="006A28B6"/>
    <w:rsid w:val="006A6785"/>
    <w:rsid w:val="006B172A"/>
    <w:rsid w:val="006B2B03"/>
    <w:rsid w:val="006D047F"/>
    <w:rsid w:val="006D3E21"/>
    <w:rsid w:val="006D4873"/>
    <w:rsid w:val="006D5D7F"/>
    <w:rsid w:val="006D6657"/>
    <w:rsid w:val="006D670D"/>
    <w:rsid w:val="006E0192"/>
    <w:rsid w:val="006E7097"/>
    <w:rsid w:val="006F2F52"/>
    <w:rsid w:val="0070514F"/>
    <w:rsid w:val="00706164"/>
    <w:rsid w:val="00712EA4"/>
    <w:rsid w:val="00727F87"/>
    <w:rsid w:val="007310D0"/>
    <w:rsid w:val="00735330"/>
    <w:rsid w:val="0074090D"/>
    <w:rsid w:val="00751E08"/>
    <w:rsid w:val="00753E94"/>
    <w:rsid w:val="00764599"/>
    <w:rsid w:val="00766794"/>
    <w:rsid w:val="00767724"/>
    <w:rsid w:val="007745D1"/>
    <w:rsid w:val="007753FF"/>
    <w:rsid w:val="00775EA1"/>
    <w:rsid w:val="00776CD2"/>
    <w:rsid w:val="00780D3E"/>
    <w:rsid w:val="00780EA7"/>
    <w:rsid w:val="00792F28"/>
    <w:rsid w:val="007A06B2"/>
    <w:rsid w:val="007B18D0"/>
    <w:rsid w:val="007C0A97"/>
    <w:rsid w:val="007C257D"/>
    <w:rsid w:val="007C33C2"/>
    <w:rsid w:val="007C42E0"/>
    <w:rsid w:val="007D250A"/>
    <w:rsid w:val="007E0518"/>
    <w:rsid w:val="007F0F33"/>
    <w:rsid w:val="007F2EAE"/>
    <w:rsid w:val="007F7764"/>
    <w:rsid w:val="00802902"/>
    <w:rsid w:val="00810F76"/>
    <w:rsid w:val="00812393"/>
    <w:rsid w:val="00812978"/>
    <w:rsid w:val="008171F0"/>
    <w:rsid w:val="008215CF"/>
    <w:rsid w:val="00821ADE"/>
    <w:rsid w:val="008273FE"/>
    <w:rsid w:val="008325CD"/>
    <w:rsid w:val="00834BE5"/>
    <w:rsid w:val="00835F91"/>
    <w:rsid w:val="00836B60"/>
    <w:rsid w:val="00837643"/>
    <w:rsid w:val="00840C85"/>
    <w:rsid w:val="00841CB7"/>
    <w:rsid w:val="008454C6"/>
    <w:rsid w:val="008504FC"/>
    <w:rsid w:val="008618E2"/>
    <w:rsid w:val="00862747"/>
    <w:rsid w:val="00865342"/>
    <w:rsid w:val="00874CB4"/>
    <w:rsid w:val="00882917"/>
    <w:rsid w:val="008956FC"/>
    <w:rsid w:val="008A3753"/>
    <w:rsid w:val="008A7D6B"/>
    <w:rsid w:val="008B4749"/>
    <w:rsid w:val="008B6FC4"/>
    <w:rsid w:val="008C4824"/>
    <w:rsid w:val="008C537C"/>
    <w:rsid w:val="008D2308"/>
    <w:rsid w:val="008D32AA"/>
    <w:rsid w:val="008D38D3"/>
    <w:rsid w:val="008E154E"/>
    <w:rsid w:val="008E28FD"/>
    <w:rsid w:val="008E2FCD"/>
    <w:rsid w:val="008E626A"/>
    <w:rsid w:val="008F5A86"/>
    <w:rsid w:val="009328AD"/>
    <w:rsid w:val="00932D27"/>
    <w:rsid w:val="00947194"/>
    <w:rsid w:val="009476E8"/>
    <w:rsid w:val="00953A11"/>
    <w:rsid w:val="00955670"/>
    <w:rsid w:val="00956DF0"/>
    <w:rsid w:val="00962F7F"/>
    <w:rsid w:val="00967350"/>
    <w:rsid w:val="00984A5E"/>
    <w:rsid w:val="0099245C"/>
    <w:rsid w:val="00994CB2"/>
    <w:rsid w:val="00996DEC"/>
    <w:rsid w:val="009A1E12"/>
    <w:rsid w:val="009A307F"/>
    <w:rsid w:val="009B0B9C"/>
    <w:rsid w:val="009C11AD"/>
    <w:rsid w:val="009D3233"/>
    <w:rsid w:val="009E6C1B"/>
    <w:rsid w:val="009F46EB"/>
    <w:rsid w:val="009F7A79"/>
    <w:rsid w:val="00A03932"/>
    <w:rsid w:val="00A16C41"/>
    <w:rsid w:val="00A2147A"/>
    <w:rsid w:val="00A22AD2"/>
    <w:rsid w:val="00A246A2"/>
    <w:rsid w:val="00A304F5"/>
    <w:rsid w:val="00A316CC"/>
    <w:rsid w:val="00A32BD1"/>
    <w:rsid w:val="00A43DF4"/>
    <w:rsid w:val="00A5569F"/>
    <w:rsid w:val="00A62C7E"/>
    <w:rsid w:val="00A9220D"/>
    <w:rsid w:val="00A925D5"/>
    <w:rsid w:val="00A927C3"/>
    <w:rsid w:val="00AA08D8"/>
    <w:rsid w:val="00AA2382"/>
    <w:rsid w:val="00AB1984"/>
    <w:rsid w:val="00AB258E"/>
    <w:rsid w:val="00AB6C35"/>
    <w:rsid w:val="00AD667D"/>
    <w:rsid w:val="00AF1C3B"/>
    <w:rsid w:val="00B0488B"/>
    <w:rsid w:val="00B078F2"/>
    <w:rsid w:val="00B104C3"/>
    <w:rsid w:val="00B32236"/>
    <w:rsid w:val="00B34B5C"/>
    <w:rsid w:val="00B41A73"/>
    <w:rsid w:val="00B560AB"/>
    <w:rsid w:val="00B653F6"/>
    <w:rsid w:val="00B70AB7"/>
    <w:rsid w:val="00B73C67"/>
    <w:rsid w:val="00B80168"/>
    <w:rsid w:val="00B8174F"/>
    <w:rsid w:val="00B83534"/>
    <w:rsid w:val="00B85956"/>
    <w:rsid w:val="00B96AE7"/>
    <w:rsid w:val="00BA012E"/>
    <w:rsid w:val="00BA1F84"/>
    <w:rsid w:val="00BA6215"/>
    <w:rsid w:val="00BC089B"/>
    <w:rsid w:val="00BD307B"/>
    <w:rsid w:val="00BD583B"/>
    <w:rsid w:val="00BD7971"/>
    <w:rsid w:val="00BD7C3C"/>
    <w:rsid w:val="00BE50C6"/>
    <w:rsid w:val="00BF08D7"/>
    <w:rsid w:val="00BF20C3"/>
    <w:rsid w:val="00C01CCF"/>
    <w:rsid w:val="00C072E3"/>
    <w:rsid w:val="00C12546"/>
    <w:rsid w:val="00C25CAC"/>
    <w:rsid w:val="00C320B9"/>
    <w:rsid w:val="00C371B8"/>
    <w:rsid w:val="00C407E3"/>
    <w:rsid w:val="00C44B69"/>
    <w:rsid w:val="00C45A72"/>
    <w:rsid w:val="00C51108"/>
    <w:rsid w:val="00C54BC0"/>
    <w:rsid w:val="00C5646F"/>
    <w:rsid w:val="00C579EE"/>
    <w:rsid w:val="00C62A90"/>
    <w:rsid w:val="00C761E0"/>
    <w:rsid w:val="00C76B20"/>
    <w:rsid w:val="00C809CC"/>
    <w:rsid w:val="00C84683"/>
    <w:rsid w:val="00C846B1"/>
    <w:rsid w:val="00C9433F"/>
    <w:rsid w:val="00CC0324"/>
    <w:rsid w:val="00CC1AFE"/>
    <w:rsid w:val="00CC3526"/>
    <w:rsid w:val="00CC6C76"/>
    <w:rsid w:val="00CE0339"/>
    <w:rsid w:val="00CF001D"/>
    <w:rsid w:val="00CF3CB8"/>
    <w:rsid w:val="00CF5282"/>
    <w:rsid w:val="00D11802"/>
    <w:rsid w:val="00D13F68"/>
    <w:rsid w:val="00D16E0C"/>
    <w:rsid w:val="00D17B2D"/>
    <w:rsid w:val="00D17B55"/>
    <w:rsid w:val="00D24766"/>
    <w:rsid w:val="00D35B14"/>
    <w:rsid w:val="00D47B9C"/>
    <w:rsid w:val="00D532F1"/>
    <w:rsid w:val="00D6404D"/>
    <w:rsid w:val="00D70935"/>
    <w:rsid w:val="00D71F6D"/>
    <w:rsid w:val="00D83A92"/>
    <w:rsid w:val="00D902D8"/>
    <w:rsid w:val="00DA1AB0"/>
    <w:rsid w:val="00DC0979"/>
    <w:rsid w:val="00DC5CFA"/>
    <w:rsid w:val="00DD15DB"/>
    <w:rsid w:val="00DE4C2E"/>
    <w:rsid w:val="00DE744A"/>
    <w:rsid w:val="00DE7BB2"/>
    <w:rsid w:val="00E0185F"/>
    <w:rsid w:val="00E03497"/>
    <w:rsid w:val="00E0375C"/>
    <w:rsid w:val="00E1216D"/>
    <w:rsid w:val="00E14E62"/>
    <w:rsid w:val="00E30BE0"/>
    <w:rsid w:val="00E35AF9"/>
    <w:rsid w:val="00E37915"/>
    <w:rsid w:val="00E41056"/>
    <w:rsid w:val="00E41980"/>
    <w:rsid w:val="00E64760"/>
    <w:rsid w:val="00E65ADB"/>
    <w:rsid w:val="00E70FFC"/>
    <w:rsid w:val="00E71716"/>
    <w:rsid w:val="00E8068F"/>
    <w:rsid w:val="00E825C8"/>
    <w:rsid w:val="00E8484C"/>
    <w:rsid w:val="00E84EF7"/>
    <w:rsid w:val="00E84F52"/>
    <w:rsid w:val="00E8754A"/>
    <w:rsid w:val="00E97450"/>
    <w:rsid w:val="00E97E84"/>
    <w:rsid w:val="00EA0F20"/>
    <w:rsid w:val="00EA4B15"/>
    <w:rsid w:val="00EA4BAF"/>
    <w:rsid w:val="00EB0BF3"/>
    <w:rsid w:val="00EB3CAB"/>
    <w:rsid w:val="00EB6960"/>
    <w:rsid w:val="00ED703E"/>
    <w:rsid w:val="00EE12B3"/>
    <w:rsid w:val="00EE32C3"/>
    <w:rsid w:val="00F035C6"/>
    <w:rsid w:val="00F12202"/>
    <w:rsid w:val="00F139C6"/>
    <w:rsid w:val="00F31357"/>
    <w:rsid w:val="00F32A41"/>
    <w:rsid w:val="00F404CA"/>
    <w:rsid w:val="00F458FD"/>
    <w:rsid w:val="00F46332"/>
    <w:rsid w:val="00F52FE3"/>
    <w:rsid w:val="00F639BC"/>
    <w:rsid w:val="00F6460F"/>
    <w:rsid w:val="00F763C4"/>
    <w:rsid w:val="00F81986"/>
    <w:rsid w:val="00F84290"/>
    <w:rsid w:val="00F8448D"/>
    <w:rsid w:val="00FA1FAA"/>
    <w:rsid w:val="00FA31A9"/>
    <w:rsid w:val="00FA6718"/>
    <w:rsid w:val="00FA6F62"/>
    <w:rsid w:val="00FB6A22"/>
    <w:rsid w:val="00FB770A"/>
    <w:rsid w:val="00FC0A2E"/>
    <w:rsid w:val="00FC25CA"/>
    <w:rsid w:val="00FD6C0E"/>
    <w:rsid w:val="00FD7391"/>
    <w:rsid w:val="00FD751B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uiPriority w:val="99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iPriority w:val="99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iPriority w:val="99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9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iPriority w:val="99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uiPriority w:val="99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c">
    <w:name w:val="Table Grid"/>
    <w:basedOn w:val="a2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e">
    <w:name w:val="Текст выноски Знак"/>
    <w:basedOn w:val="a1"/>
    <w:link w:val="ad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">
    <w:name w:val="annotation reference"/>
    <w:uiPriority w:val="99"/>
    <w:semiHidden/>
    <w:rsid w:val="005F31B5"/>
    <w:rPr>
      <w:sz w:val="16"/>
      <w:szCs w:val="16"/>
    </w:rPr>
  </w:style>
  <w:style w:type="paragraph" w:styleId="af0">
    <w:name w:val="header"/>
    <w:basedOn w:val="a"/>
    <w:link w:val="af1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1">
    <w:name w:val="Верхний колонтитул Знак"/>
    <w:basedOn w:val="a1"/>
    <w:link w:val="af0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2">
    <w:name w:val="footer"/>
    <w:basedOn w:val="a"/>
    <w:link w:val="af3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Нижний колонтитул Знак"/>
    <w:basedOn w:val="a1"/>
    <w:link w:val="af2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4">
    <w:name w:val="Plain Text"/>
    <w:basedOn w:val="a"/>
    <w:link w:val="af5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1"/>
    <w:link w:val="af4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62411C"/>
    <w:rPr>
      <w:b/>
      <w:bCs/>
    </w:rPr>
  </w:style>
  <w:style w:type="paragraph" w:customStyle="1" w:styleId="af7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Body Text Indent"/>
    <w:basedOn w:val="a"/>
    <w:link w:val="af9"/>
    <w:uiPriority w:val="99"/>
    <w:unhideWhenUsed/>
    <w:rsid w:val="004E4BC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a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b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d">
    <w:name w:val="FollowedHyperlink"/>
    <w:uiPriority w:val="99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e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0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1">
    <w:name w:val="Тема примечания Знак"/>
    <w:rsid w:val="00B80168"/>
    <w:rPr>
      <w:b/>
      <w:bCs/>
    </w:rPr>
  </w:style>
  <w:style w:type="character" w:customStyle="1" w:styleId="aff2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3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4">
    <w:name w:val="caption"/>
    <w:basedOn w:val="a"/>
    <w:next w:val="aff5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5">
    <w:name w:val="Subtitle"/>
    <w:basedOn w:val="aa"/>
    <w:next w:val="a0"/>
    <w:link w:val="aff6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6">
    <w:name w:val="Подзаголовок Знак"/>
    <w:basedOn w:val="a1"/>
    <w:link w:val="aff5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7">
    <w:name w:val="footnote text"/>
    <w:basedOn w:val="a"/>
    <w:link w:val="aff8"/>
    <w:uiPriority w:val="9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8">
    <w:name w:val="Текст сноски Знак"/>
    <w:basedOn w:val="a1"/>
    <w:link w:val="aff7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9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a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b">
    <w:name w:val="Спис_заголовок"/>
    <w:basedOn w:val="a"/>
    <w:next w:val="aff3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c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3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d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e">
    <w:name w:val="Содержимое врезки"/>
    <w:basedOn w:val="a0"/>
    <w:rsid w:val="00B80168"/>
  </w:style>
  <w:style w:type="paragraph" w:customStyle="1" w:styleId="1f0">
    <w:name w:val="Номер1"/>
    <w:basedOn w:val="aff3"/>
    <w:rsid w:val="00B80168"/>
  </w:style>
  <w:style w:type="paragraph" w:customStyle="1" w:styleId="11pt012">
    <w:name w:val="Стиль Основной текст с отступом + 11 pt Слева:  0 см Выступ:  12..."/>
    <w:basedOn w:val="af8"/>
    <w:rsid w:val="00B80168"/>
  </w:style>
  <w:style w:type="paragraph" w:customStyle="1" w:styleId="afff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0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1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2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2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3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3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4">
    <w:name w:val="footnote reference"/>
    <w:uiPriority w:val="99"/>
    <w:rsid w:val="00105C9F"/>
    <w:rPr>
      <w:vertAlign w:val="superscript"/>
    </w:rPr>
  </w:style>
  <w:style w:type="paragraph" w:customStyle="1" w:styleId="afff5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6">
    <w:name w:val="Title"/>
    <w:basedOn w:val="a"/>
    <w:next w:val="aff5"/>
    <w:link w:val="afff7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7">
    <w:name w:val="Название Знак"/>
    <w:basedOn w:val="a1"/>
    <w:link w:val="afff6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4">
    <w:name w:val="xl64"/>
    <w:basedOn w:val="a"/>
    <w:rsid w:val="00953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">
    <w:name w:val="Абзац списка6"/>
    <w:basedOn w:val="a"/>
    <w:rsid w:val="008A3753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46">
    <w:name w:val="Обычный (веб)4"/>
    <w:basedOn w:val="a"/>
    <w:rsid w:val="00A32BD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uiPriority w:val="99"/>
    <w:rsid w:val="000457E5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a">
    <w:name w:val="Внимание: криминал!!"/>
    <w:basedOn w:val="afff9"/>
    <w:next w:val="a"/>
    <w:uiPriority w:val="99"/>
    <w:rsid w:val="000457E5"/>
  </w:style>
  <w:style w:type="paragraph" w:customStyle="1" w:styleId="afffb">
    <w:name w:val="Внимание: недобросовестность!"/>
    <w:basedOn w:val="afff9"/>
    <w:next w:val="a"/>
    <w:uiPriority w:val="99"/>
    <w:rsid w:val="000457E5"/>
  </w:style>
  <w:style w:type="paragraph" w:customStyle="1" w:styleId="afffc">
    <w:name w:val="Дочерний элемент списка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right="300"/>
      <w:jc w:val="both"/>
    </w:pPr>
    <w:rPr>
      <w:rFonts w:ascii="Times New Roman CYR" w:hAnsi="Times New Roman CYR" w:cs="Times New Roman CYR"/>
      <w:color w:val="868381"/>
    </w:rPr>
  </w:style>
  <w:style w:type="paragraph" w:customStyle="1" w:styleId="afffd">
    <w:name w:val="Основное меню (преемственное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fe">
    <w:name w:val="Заголовок *"/>
    <w:basedOn w:val="afffd"/>
    <w:next w:val="a"/>
    <w:uiPriority w:val="99"/>
    <w:rsid w:val="000457E5"/>
    <w:pPr>
      <w:shd w:val="clear" w:color="auto" w:fill="F0F0F0"/>
    </w:pPr>
    <w:rPr>
      <w:b/>
      <w:bCs/>
      <w:color w:val="0058A9"/>
    </w:rPr>
  </w:style>
  <w:style w:type="paragraph" w:customStyle="1" w:styleId="affff">
    <w:name w:val="Заголовок группы контролов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000000"/>
      <w:sz w:val="24"/>
      <w:szCs w:val="24"/>
    </w:rPr>
  </w:style>
  <w:style w:type="paragraph" w:customStyle="1" w:styleId="affff0">
    <w:name w:val="Заголовок для информации об изменениях"/>
    <w:basedOn w:val="1"/>
    <w:next w:val="a"/>
    <w:uiPriority w:val="99"/>
    <w:rsid w:val="000457E5"/>
    <w:pPr>
      <w:keepNext w:val="0"/>
      <w:keepLines w:val="0"/>
      <w:widowControl w:val="0"/>
      <w:shd w:val="clear" w:color="auto" w:fill="FFFFFF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Times New Roman CYR" w:eastAsiaTheme="minorEastAsia" w:hAnsi="Times New Roman CYR" w:cs="Times New Roman CYR"/>
      <w:color w:val="000080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f3">
    <w:name w:val="Заголовок ЭР (левое окно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Times New Roman CYR" w:hAnsi="Times New Roman CYR" w:cs="Times New Roman CYR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uiPriority w:val="99"/>
    <w:rsid w:val="000457E5"/>
    <w:pPr>
      <w:spacing w:after="0"/>
      <w:jc w:val="left"/>
    </w:pPr>
  </w:style>
  <w:style w:type="paragraph" w:customStyle="1" w:styleId="affff5">
    <w:name w:val="Интерактивный заголовок"/>
    <w:basedOn w:val="afffe"/>
    <w:next w:val="a"/>
    <w:uiPriority w:val="99"/>
    <w:rsid w:val="000457E5"/>
    <w:rPr>
      <w:u w:val="single"/>
    </w:rPr>
  </w:style>
  <w:style w:type="paragraph" w:customStyle="1" w:styleId="affff6">
    <w:name w:val="Текст (справка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ff7">
    <w:name w:val="Комментарий"/>
    <w:basedOn w:val="affff6"/>
    <w:next w:val="a"/>
    <w:uiPriority w:val="99"/>
    <w:rsid w:val="000457E5"/>
    <w:pPr>
      <w:spacing w:before="75"/>
      <w:ind w:right="0"/>
      <w:jc w:val="both"/>
    </w:pPr>
    <w:rPr>
      <w:i/>
      <w:iCs/>
      <w:color w:val="800080"/>
    </w:rPr>
  </w:style>
  <w:style w:type="paragraph" w:customStyle="1" w:styleId="affff8">
    <w:name w:val="Информация о версии"/>
    <w:basedOn w:val="affff7"/>
    <w:next w:val="a"/>
    <w:uiPriority w:val="99"/>
    <w:rsid w:val="000457E5"/>
    <w:rPr>
      <w:color w:val="000080"/>
    </w:rPr>
  </w:style>
  <w:style w:type="paragraph" w:customStyle="1" w:styleId="affff9">
    <w:name w:val="Текст информации об изменениях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ffa">
    <w:name w:val="Информация об изменениях"/>
    <w:basedOn w:val="affff9"/>
    <w:next w:val="a"/>
    <w:uiPriority w:val="99"/>
    <w:rsid w:val="000457E5"/>
    <w:pPr>
      <w:shd w:val="clear" w:color="auto" w:fill="EDEFF3"/>
      <w:spacing w:before="180"/>
      <w:ind w:left="360" w:right="360" w:firstLine="0"/>
    </w:pPr>
  </w:style>
  <w:style w:type="paragraph" w:customStyle="1" w:styleId="affffb">
    <w:name w:val="Текст (лев. подпись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ffc">
    <w:name w:val="Колонтитул (левый)"/>
    <w:basedOn w:val="affffb"/>
    <w:next w:val="a"/>
    <w:uiPriority w:val="99"/>
    <w:rsid w:val="000457E5"/>
    <w:rPr>
      <w:sz w:val="12"/>
      <w:szCs w:val="12"/>
    </w:rPr>
  </w:style>
  <w:style w:type="paragraph" w:customStyle="1" w:styleId="affffd">
    <w:name w:val="Текст (прав. подпись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affffe">
    <w:name w:val="Колонтитул (правый)"/>
    <w:basedOn w:val="affffd"/>
    <w:next w:val="a"/>
    <w:uiPriority w:val="99"/>
    <w:rsid w:val="000457E5"/>
    <w:rPr>
      <w:sz w:val="12"/>
      <w:szCs w:val="12"/>
    </w:rPr>
  </w:style>
  <w:style w:type="paragraph" w:customStyle="1" w:styleId="afffff">
    <w:name w:val="Комментарий пользователя"/>
    <w:basedOn w:val="affff7"/>
    <w:next w:val="a"/>
    <w:uiPriority w:val="99"/>
    <w:rsid w:val="000457E5"/>
    <w:pPr>
      <w:jc w:val="left"/>
    </w:pPr>
    <w:rPr>
      <w:color w:val="000080"/>
    </w:rPr>
  </w:style>
  <w:style w:type="paragraph" w:customStyle="1" w:styleId="afffff0">
    <w:name w:val="Куда обратиться?"/>
    <w:basedOn w:val="afff9"/>
    <w:next w:val="a"/>
    <w:uiPriority w:val="99"/>
    <w:rsid w:val="000457E5"/>
  </w:style>
  <w:style w:type="paragraph" w:customStyle="1" w:styleId="afffff1">
    <w:name w:val="Моноширинный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f2">
    <w:name w:val="Напишите нам"/>
    <w:basedOn w:val="a"/>
    <w:next w:val="a"/>
    <w:uiPriority w:val="99"/>
    <w:rsid w:val="000457E5"/>
    <w:pPr>
      <w:widowControl w:val="0"/>
      <w:shd w:val="clear" w:color="auto" w:fill="EFFFAD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Times New Roman CYR" w:hAnsi="Times New Roman CYR" w:cs="Times New Roman CYR"/>
      <w:sz w:val="20"/>
      <w:szCs w:val="20"/>
    </w:rPr>
  </w:style>
  <w:style w:type="paragraph" w:customStyle="1" w:styleId="afffff3">
    <w:name w:val="Необходимые документы"/>
    <w:basedOn w:val="afff9"/>
    <w:next w:val="a"/>
    <w:uiPriority w:val="99"/>
    <w:rsid w:val="000457E5"/>
    <w:pPr>
      <w:ind w:firstLine="118"/>
    </w:pPr>
  </w:style>
  <w:style w:type="paragraph" w:customStyle="1" w:styleId="afffff4">
    <w:name w:val="Таблицы (моноширинный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ff5">
    <w:name w:val="Оглавление"/>
    <w:basedOn w:val="afffff4"/>
    <w:next w:val="a"/>
    <w:uiPriority w:val="99"/>
    <w:rsid w:val="000457E5"/>
    <w:pPr>
      <w:ind w:left="140"/>
    </w:pPr>
  </w:style>
  <w:style w:type="paragraph" w:customStyle="1" w:styleId="afffff6">
    <w:name w:val="Переменная часть"/>
    <w:basedOn w:val="afffd"/>
    <w:next w:val="a"/>
    <w:uiPriority w:val="99"/>
    <w:rsid w:val="000457E5"/>
  </w:style>
  <w:style w:type="paragraph" w:customStyle="1" w:styleId="afffff7">
    <w:name w:val="Подвал для информации об изменениях"/>
    <w:basedOn w:val="1"/>
    <w:next w:val="a"/>
    <w:uiPriority w:val="99"/>
    <w:rsid w:val="000457E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Times New Roman CYR" w:eastAsiaTheme="minorEastAsia" w:hAnsi="Times New Roman CYR" w:cs="Times New Roman CYR"/>
      <w:b w:val="0"/>
      <w:bCs w:val="0"/>
      <w:color w:val="000080"/>
      <w:sz w:val="20"/>
      <w:szCs w:val="20"/>
    </w:rPr>
  </w:style>
  <w:style w:type="paragraph" w:customStyle="1" w:styleId="afffff8">
    <w:name w:val="Подзаголовок для информации об изменениях"/>
    <w:basedOn w:val="affff9"/>
    <w:next w:val="a"/>
    <w:uiPriority w:val="99"/>
    <w:rsid w:val="000457E5"/>
    <w:rPr>
      <w:b/>
      <w:bCs/>
      <w:color w:val="000080"/>
    </w:rPr>
  </w:style>
  <w:style w:type="paragraph" w:customStyle="1" w:styleId="afffff9">
    <w:name w:val="Подчёркнутый текст"/>
    <w:basedOn w:val="a"/>
    <w:next w:val="a"/>
    <w:uiPriority w:val="99"/>
    <w:rsid w:val="000457E5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ffa">
    <w:name w:val="Постоянная часть *"/>
    <w:basedOn w:val="afffd"/>
    <w:next w:val="a"/>
    <w:uiPriority w:val="99"/>
    <w:rsid w:val="000457E5"/>
    <w:rPr>
      <w:b/>
      <w:bCs/>
      <w:u w:val="single"/>
    </w:rPr>
  </w:style>
  <w:style w:type="paragraph" w:customStyle="1" w:styleId="afffffb">
    <w:name w:val="Прижатый влево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fffc">
    <w:name w:val="Пример."/>
    <w:basedOn w:val="afff9"/>
    <w:next w:val="a"/>
    <w:uiPriority w:val="99"/>
    <w:rsid w:val="000457E5"/>
  </w:style>
  <w:style w:type="paragraph" w:customStyle="1" w:styleId="afffffd">
    <w:name w:val="Примечание."/>
    <w:basedOn w:val="afff9"/>
    <w:next w:val="a"/>
    <w:uiPriority w:val="99"/>
    <w:rsid w:val="000457E5"/>
  </w:style>
  <w:style w:type="paragraph" w:customStyle="1" w:styleId="afffffe">
    <w:name w:val="Словарная статья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fff">
    <w:name w:val="Ссылка на официальную публикацию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fff0">
    <w:name w:val="Текст в таблице"/>
    <w:basedOn w:val="afff8"/>
    <w:next w:val="a"/>
    <w:uiPriority w:val="99"/>
    <w:rsid w:val="000457E5"/>
    <w:pPr>
      <w:ind w:firstLine="500"/>
    </w:pPr>
    <w:rPr>
      <w:rFonts w:ascii="Times New Roman CYR" w:eastAsiaTheme="minorEastAsia" w:hAnsi="Times New Roman CYR" w:cs="Times New Roman CYR"/>
    </w:rPr>
  </w:style>
  <w:style w:type="paragraph" w:customStyle="1" w:styleId="affffff1">
    <w:name w:val="Текст ЭР (см. также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before="200" w:after="0" w:line="240" w:lineRule="auto"/>
    </w:pPr>
    <w:rPr>
      <w:rFonts w:ascii="Times New Roman CYR" w:hAnsi="Times New Roman CYR" w:cs="Times New Roman CYR"/>
    </w:rPr>
  </w:style>
  <w:style w:type="paragraph" w:customStyle="1" w:styleId="affffff2">
    <w:name w:val="Технический комментарий"/>
    <w:basedOn w:val="a"/>
    <w:next w:val="a"/>
    <w:uiPriority w:val="99"/>
    <w:rsid w:val="000457E5"/>
    <w:pPr>
      <w:widowControl w:val="0"/>
      <w:shd w:val="clear" w:color="auto" w:fill="FFFF0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ffff3">
    <w:name w:val="Формула"/>
    <w:basedOn w:val="a"/>
    <w:next w:val="a"/>
    <w:uiPriority w:val="99"/>
    <w:rsid w:val="000457E5"/>
    <w:pPr>
      <w:widowControl w:val="0"/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fff4">
    <w:name w:val="Центрированный (таблица)"/>
    <w:basedOn w:val="afff8"/>
    <w:next w:val="a"/>
    <w:uiPriority w:val="99"/>
    <w:rsid w:val="000457E5"/>
    <w:pPr>
      <w:jc w:val="center"/>
    </w:pPr>
    <w:rPr>
      <w:rFonts w:ascii="Times New Roman CYR" w:eastAsiaTheme="minorEastAsia" w:hAnsi="Times New Roman CYR" w:cs="Times New Roman CYR"/>
    </w:rPr>
  </w:style>
  <w:style w:type="paragraph" w:customStyle="1" w:styleId="-">
    <w:name w:val="ЭР-содержание (правое окно)"/>
    <w:basedOn w:val="a"/>
    <w:next w:val="a"/>
    <w:uiPriority w:val="99"/>
    <w:rsid w:val="000457E5"/>
    <w:pPr>
      <w:widowControl w:val="0"/>
      <w:autoSpaceDE w:val="0"/>
      <w:autoSpaceDN w:val="0"/>
      <w:adjustRightInd w:val="0"/>
      <w:spacing w:before="300" w:after="0" w:line="240" w:lineRule="auto"/>
    </w:pPr>
    <w:rPr>
      <w:rFonts w:ascii="Times New Roman CYR" w:hAnsi="Times New Roman CYR" w:cs="Times New Roman CYR"/>
      <w:sz w:val="26"/>
      <w:szCs w:val="26"/>
    </w:rPr>
  </w:style>
  <w:style w:type="paragraph" w:customStyle="1" w:styleId="consnormal0">
    <w:name w:val="consnormal"/>
    <w:basedOn w:val="a"/>
    <w:rsid w:val="000457E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1">
    <w:name w:val="11"/>
    <w:basedOn w:val="a"/>
    <w:rsid w:val="000457E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ffff5">
    <w:name w:val="Цветовое выделение"/>
    <w:uiPriority w:val="99"/>
    <w:rsid w:val="000457E5"/>
    <w:rPr>
      <w:b/>
      <w:bCs/>
      <w:color w:val="000080"/>
    </w:rPr>
  </w:style>
  <w:style w:type="character" w:customStyle="1" w:styleId="affffff6">
    <w:name w:val="Активная гиперссылка"/>
    <w:basedOn w:val="afc"/>
    <w:uiPriority w:val="99"/>
    <w:rsid w:val="000457E5"/>
    <w:rPr>
      <w:b/>
      <w:bCs/>
      <w:color w:val="008000"/>
      <w:u w:val="single"/>
    </w:rPr>
  </w:style>
  <w:style w:type="character" w:customStyle="1" w:styleId="affffff7">
    <w:name w:val="Выделение для Базового Поиска"/>
    <w:basedOn w:val="affffff5"/>
    <w:uiPriority w:val="99"/>
    <w:rsid w:val="000457E5"/>
    <w:rPr>
      <w:color w:val="0058A9"/>
    </w:rPr>
  </w:style>
  <w:style w:type="character" w:customStyle="1" w:styleId="affffff8">
    <w:name w:val="Выделение для Базового Поиска (курсив)"/>
    <w:basedOn w:val="affffff7"/>
    <w:uiPriority w:val="99"/>
    <w:rsid w:val="000457E5"/>
    <w:rPr>
      <w:i/>
      <w:iCs/>
    </w:rPr>
  </w:style>
  <w:style w:type="character" w:customStyle="1" w:styleId="affffff9">
    <w:name w:val="Сравнение редакций"/>
    <w:basedOn w:val="affffff5"/>
    <w:uiPriority w:val="99"/>
    <w:rsid w:val="000457E5"/>
  </w:style>
  <w:style w:type="character" w:customStyle="1" w:styleId="affffffa">
    <w:name w:val="Добавленный текст"/>
    <w:uiPriority w:val="99"/>
    <w:rsid w:val="000457E5"/>
    <w:rPr>
      <w:shd w:val="clear" w:color="auto" w:fill="00FFFF"/>
    </w:rPr>
  </w:style>
  <w:style w:type="character" w:customStyle="1" w:styleId="affffffb">
    <w:name w:val="Заголовок полученного сообщения"/>
    <w:basedOn w:val="affffff5"/>
    <w:uiPriority w:val="99"/>
    <w:rsid w:val="000457E5"/>
  </w:style>
  <w:style w:type="character" w:customStyle="1" w:styleId="affffffc">
    <w:name w:val="Заголовок собственного сообщения"/>
    <w:basedOn w:val="affffff5"/>
    <w:uiPriority w:val="99"/>
    <w:rsid w:val="000457E5"/>
  </w:style>
  <w:style w:type="character" w:customStyle="1" w:styleId="affffffd">
    <w:name w:val="Найденные слова"/>
    <w:basedOn w:val="affffff5"/>
    <w:uiPriority w:val="99"/>
    <w:rsid w:val="000457E5"/>
    <w:rPr>
      <w:color w:val="FFFFFF"/>
      <w:shd w:val="clear" w:color="auto" w:fill="FF0000"/>
    </w:rPr>
  </w:style>
  <w:style w:type="character" w:customStyle="1" w:styleId="affffffe">
    <w:name w:val="Не вступил в силу"/>
    <w:basedOn w:val="affffff5"/>
    <w:uiPriority w:val="99"/>
    <w:rsid w:val="000457E5"/>
    <w:rPr>
      <w:strike/>
      <w:color w:val="008080"/>
    </w:rPr>
  </w:style>
  <w:style w:type="character" w:customStyle="1" w:styleId="afffffff">
    <w:name w:val="Опечатки"/>
    <w:uiPriority w:val="99"/>
    <w:rsid w:val="000457E5"/>
    <w:rPr>
      <w:color w:val="FF0000"/>
    </w:rPr>
  </w:style>
  <w:style w:type="character" w:customStyle="1" w:styleId="afffffff0">
    <w:name w:val="Продолжение ссылки"/>
    <w:basedOn w:val="afc"/>
    <w:uiPriority w:val="99"/>
    <w:rsid w:val="000457E5"/>
    <w:rPr>
      <w:b/>
      <w:bCs/>
      <w:color w:val="008000"/>
    </w:rPr>
  </w:style>
  <w:style w:type="character" w:customStyle="1" w:styleId="afffffff1">
    <w:name w:val="Ссылка на утративший силу документ"/>
    <w:basedOn w:val="afc"/>
    <w:uiPriority w:val="99"/>
    <w:rsid w:val="000457E5"/>
    <w:rPr>
      <w:b/>
      <w:bCs/>
      <w:color w:val="749232"/>
    </w:rPr>
  </w:style>
  <w:style w:type="character" w:customStyle="1" w:styleId="afffffff2">
    <w:name w:val="Удалённый текст"/>
    <w:uiPriority w:val="99"/>
    <w:rsid w:val="000457E5"/>
    <w:rPr>
      <w:strike/>
    </w:rPr>
  </w:style>
  <w:style w:type="character" w:customStyle="1" w:styleId="afffffff3">
    <w:name w:val="Утратил силу"/>
    <w:basedOn w:val="affffff5"/>
    <w:uiPriority w:val="99"/>
    <w:rsid w:val="000457E5"/>
    <w:rPr>
      <w:strike/>
      <w:color w:val="808000"/>
    </w:rPr>
  </w:style>
  <w:style w:type="character" w:customStyle="1" w:styleId="extended-textshort">
    <w:name w:val="extended-text__short"/>
    <w:basedOn w:val="a1"/>
    <w:rsid w:val="00045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Documents%20and%20Settings\Admin\&#1056;&#1072;&#1073;&#1086;&#1095;&#1080;&#1081;%20&#1089;&#1090;&#1086;&#1083;\3.&#1057;&#1086;&#1075;&#1083;&#1072;&#1096;&#1077;&#1085;&#1080;&#1077;(1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../../&#1046;&#1050;&#1061;/wdqdq41242dwq//F:/2/&#1057;&#1059;&#1057;&#1051;&#1054;&#1042;&#1040;%20&#1045;.&#1057;%20&#1085;&#1072;%20Lena/&#1088;&#1077;&#1075;&#1080;&#1086;&#1085;&#1072;&#1083;&#1100;&#1085;&#1072;&#1103;%20&#1087;&#1088;&#1086;&#1075;&#1088;&#1072;&#1084;&#1084;&#1072;%20&#1063;&#1080;&#1089;&#1090;&#1072;&#1103;%20&#1074;&#1086;&#1076;&#1072;/&#1055;&#1072;&#1089;&#1087;&#1086;&#1088;&#1090;%20&#1087;&#1086;&#1076;&#1087;&#1088;&#1086;&#1075;&#1088;&#1072;&#1084;&#1084;&#1099;%20&#1050;&#1059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stpravo.ru/federalnoje/gn-pravila/d6a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6023B1F5AEEBB01BB65057C71CC9E54FE53F94B333DDA493E4D65329h3S6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pp44@yandex.ru" TargetMode="External"/><Relationship Id="rId14" Type="http://schemas.openxmlformats.org/officeDocument/2006/relationships/hyperlink" Target="file:///C:\Documents%20and%20Settings\Admin\&#1056;&#1072;&#1073;&#1086;&#1095;&#1080;&#1081;%20&#1089;&#1090;&#1086;&#1083;\3.&#1057;&#1086;&#1075;&#1083;&#1072;&#1096;&#1077;&#1085;&#1080;&#1077;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ADBE1-B8ED-4C2B-A6F0-98CD754C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88</Pages>
  <Words>35657</Words>
  <Characters>203247</Characters>
  <Application>Microsoft Office Word</Application>
  <DocSecurity>0</DocSecurity>
  <Lines>1693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Юр-отдел</dc:creator>
  <cp:lastModifiedBy>юротдел</cp:lastModifiedBy>
  <cp:revision>79</cp:revision>
  <dcterms:created xsi:type="dcterms:W3CDTF">2022-03-17T08:08:00Z</dcterms:created>
  <dcterms:modified xsi:type="dcterms:W3CDTF">2022-04-18T11:42:00Z</dcterms:modified>
</cp:coreProperties>
</file>