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8416D" w14:textId="2E11CEA0" w:rsidR="00E152CA" w:rsidRPr="00AA54B8" w:rsidRDefault="00EA6D1B" w:rsidP="0079045D">
      <w:pPr>
        <w:jc w:val="center"/>
        <w:rPr>
          <w:sz w:val="28"/>
          <w:szCs w:val="28"/>
        </w:rPr>
      </w:pPr>
      <w:r w:rsidRPr="00AA54B8">
        <w:rPr>
          <w:sz w:val="28"/>
          <w:szCs w:val="28"/>
        </w:rPr>
        <w:t>С</w:t>
      </w:r>
      <w:r w:rsidR="004222E1" w:rsidRPr="00AA54B8">
        <w:rPr>
          <w:sz w:val="28"/>
          <w:szCs w:val="28"/>
        </w:rPr>
        <w:t>ообщение о возможном</w:t>
      </w:r>
      <w:r w:rsidR="00410E18" w:rsidRPr="00AA54B8">
        <w:rPr>
          <w:sz w:val="28"/>
          <w:szCs w:val="28"/>
        </w:rPr>
        <w:t xml:space="preserve"> </w:t>
      </w:r>
      <w:r w:rsidR="004222E1" w:rsidRPr="00AA54B8">
        <w:rPr>
          <w:sz w:val="28"/>
          <w:szCs w:val="28"/>
        </w:rPr>
        <w:t>установлении публичного сервитута</w:t>
      </w:r>
    </w:p>
    <w:tbl>
      <w:tblPr>
        <w:tblStyle w:val="a6"/>
        <w:tblW w:w="100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9449"/>
      </w:tblGrid>
      <w:tr w:rsidR="009547E8" w:rsidRPr="00AA54B8" w14:paraId="3F1CC0AD" w14:textId="77777777" w:rsidTr="0045182E">
        <w:trPr>
          <w:trHeight w:val="200"/>
        </w:trPr>
        <w:tc>
          <w:tcPr>
            <w:tcW w:w="576" w:type="dxa"/>
            <w:vAlign w:val="center"/>
          </w:tcPr>
          <w:p w14:paraId="4A2CB130" w14:textId="77777777" w:rsidR="0048623F" w:rsidRPr="00AA54B8" w:rsidRDefault="00E95A48" w:rsidP="0079045D">
            <w:pPr>
              <w:jc w:val="center"/>
            </w:pPr>
            <w:r w:rsidRPr="00AA54B8">
              <w:t>1</w:t>
            </w:r>
          </w:p>
        </w:tc>
        <w:tc>
          <w:tcPr>
            <w:tcW w:w="9449" w:type="dxa"/>
            <w:vAlign w:val="center"/>
          </w:tcPr>
          <w:p w14:paraId="340501A4" w14:textId="256B711A" w:rsidR="0048623F" w:rsidRPr="00AA54B8" w:rsidRDefault="00850B61" w:rsidP="00A67C77">
            <w:pPr>
              <w:jc w:val="center"/>
              <w:rPr>
                <w:sz w:val="22"/>
                <w:szCs w:val="22"/>
              </w:rPr>
            </w:pPr>
            <w:r w:rsidRPr="008E2CB2">
              <w:rPr>
                <w:u w:val="single"/>
              </w:rPr>
              <w:t>Департамент имущественных и земельных отношений Костромской области</w:t>
            </w:r>
          </w:p>
        </w:tc>
      </w:tr>
      <w:tr w:rsidR="009547E8" w:rsidRPr="00AA54B8" w14:paraId="69793F15" w14:textId="77777777" w:rsidTr="0045182E">
        <w:trPr>
          <w:trHeight w:val="492"/>
        </w:trPr>
        <w:tc>
          <w:tcPr>
            <w:tcW w:w="576" w:type="dxa"/>
            <w:vAlign w:val="center"/>
          </w:tcPr>
          <w:p w14:paraId="4D188D5B" w14:textId="77777777" w:rsidR="00C85C28" w:rsidRPr="00AA54B8" w:rsidRDefault="00C85C28" w:rsidP="00131CB6">
            <w:pPr>
              <w:jc w:val="center"/>
            </w:pPr>
            <w:r w:rsidRPr="00AA54B8">
              <w:t>2</w:t>
            </w:r>
          </w:p>
        </w:tc>
        <w:tc>
          <w:tcPr>
            <w:tcW w:w="9449" w:type="dxa"/>
            <w:vAlign w:val="center"/>
          </w:tcPr>
          <w:p w14:paraId="436276CE" w14:textId="6112C44A" w:rsidR="00463763" w:rsidRPr="00850B61" w:rsidRDefault="00850B61" w:rsidP="008D09BD">
            <w:pPr>
              <w:jc w:val="center"/>
            </w:pPr>
            <w:r w:rsidRPr="00AA54B8">
              <w:rPr>
                <w:spacing w:val="-1"/>
              </w:rPr>
              <w:t xml:space="preserve">Строительство </w:t>
            </w:r>
            <w:r w:rsidRPr="00AA54B8">
              <w:t>и</w:t>
            </w:r>
            <w:r w:rsidRPr="00AA54B8">
              <w:rPr>
                <w:spacing w:val="28"/>
              </w:rPr>
              <w:t xml:space="preserve"> </w:t>
            </w:r>
            <w:r w:rsidRPr="00AA54B8">
              <w:rPr>
                <w:spacing w:val="-1"/>
              </w:rPr>
              <w:t>эксплуатация</w:t>
            </w:r>
            <w:r w:rsidRPr="00AA54B8">
              <w:rPr>
                <w:spacing w:val="1"/>
              </w:rPr>
              <w:t xml:space="preserve"> </w:t>
            </w:r>
            <w:r w:rsidRPr="00AA54B8">
              <w:rPr>
                <w:spacing w:val="-1"/>
              </w:rPr>
              <w:t>линейного</w:t>
            </w:r>
            <w:r w:rsidRPr="00AA54B8">
              <w:t xml:space="preserve"> </w:t>
            </w:r>
            <w:r w:rsidRPr="00AA54B8">
              <w:rPr>
                <w:spacing w:val="-1"/>
              </w:rPr>
              <w:t>объекта</w:t>
            </w:r>
            <w:r w:rsidRPr="00AA54B8">
              <w:rPr>
                <w:spacing w:val="42"/>
              </w:rPr>
              <w:t xml:space="preserve"> </w:t>
            </w:r>
            <w:r w:rsidRPr="00AA54B8">
              <w:rPr>
                <w:spacing w:val="-1"/>
              </w:rPr>
              <w:t>системы газоснабжения</w:t>
            </w:r>
            <w:r w:rsidRPr="00AA54B8">
              <w:t xml:space="preserve"> и</w:t>
            </w:r>
            <w:r w:rsidRPr="00AA54B8">
              <w:rPr>
                <w:spacing w:val="1"/>
              </w:rPr>
              <w:t xml:space="preserve"> </w:t>
            </w:r>
            <w:r w:rsidRPr="00AA54B8">
              <w:rPr>
                <w:spacing w:val="-1"/>
              </w:rPr>
              <w:t>его</w:t>
            </w:r>
            <w:r w:rsidRPr="00AA54B8">
              <w:rPr>
                <w:spacing w:val="35"/>
              </w:rPr>
              <w:t xml:space="preserve"> </w:t>
            </w:r>
            <w:r w:rsidRPr="00AA54B8">
              <w:rPr>
                <w:spacing w:val="-1"/>
              </w:rPr>
              <w:t>неотъемлемых</w:t>
            </w:r>
            <w:r w:rsidRPr="00AA54B8">
              <w:rPr>
                <w:spacing w:val="2"/>
              </w:rPr>
              <w:t xml:space="preserve"> </w:t>
            </w:r>
            <w:r w:rsidRPr="00850B61">
              <w:rPr>
                <w:spacing w:val="-1"/>
              </w:rPr>
              <w:t>технологических</w:t>
            </w:r>
            <w:r w:rsidRPr="00850B61">
              <w:rPr>
                <w:spacing w:val="37"/>
              </w:rPr>
              <w:t xml:space="preserve"> </w:t>
            </w:r>
            <w:r w:rsidRPr="00850B61">
              <w:rPr>
                <w:spacing w:val="-1"/>
              </w:rPr>
              <w:t>частей</w:t>
            </w:r>
            <w:r w:rsidRPr="00850B61">
              <w:rPr>
                <w:spacing w:val="1"/>
              </w:rPr>
              <w:t xml:space="preserve"> </w:t>
            </w:r>
            <w:r w:rsidR="00AA48E1" w:rsidRPr="00850B61">
              <w:rPr>
                <w:spacing w:val="-1"/>
              </w:rPr>
              <w:t>«</w:t>
            </w:r>
            <w:r w:rsidR="00463763" w:rsidRPr="00850B61">
              <w:t>Межпоселковый газопровод ГРС Шарья - п. Зебляки Шарьинского района - п. Якшанга Поназыревского округа - п. Поназырево Поназыревского округа»</w:t>
            </w:r>
          </w:p>
          <w:p w14:paraId="3D510D55" w14:textId="6D85DC54" w:rsidR="000545C6" w:rsidRPr="00AA54B8" w:rsidRDefault="00A67C77" w:rsidP="008D09BD">
            <w:pPr>
              <w:jc w:val="center"/>
              <w:rPr>
                <w:sz w:val="18"/>
                <w:szCs w:val="18"/>
              </w:rPr>
            </w:pPr>
            <w:r w:rsidRPr="00850B61">
              <w:rPr>
                <w:sz w:val="18"/>
                <w:szCs w:val="18"/>
              </w:rPr>
              <w:t xml:space="preserve"> </w:t>
            </w:r>
            <w:r w:rsidR="000545C6" w:rsidRPr="00850B61">
              <w:rPr>
                <w:sz w:val="18"/>
                <w:szCs w:val="18"/>
              </w:rPr>
              <w:t>(цель установления публичного сервитута)</w:t>
            </w:r>
          </w:p>
        </w:tc>
      </w:tr>
      <w:tr w:rsidR="002B40F7" w:rsidRPr="00AA54B8" w14:paraId="5EF987DE" w14:textId="77777777" w:rsidTr="0045182E">
        <w:trPr>
          <w:trHeight w:val="214"/>
        </w:trPr>
        <w:tc>
          <w:tcPr>
            <w:tcW w:w="576" w:type="dxa"/>
            <w:vMerge w:val="restart"/>
            <w:vAlign w:val="center"/>
          </w:tcPr>
          <w:p w14:paraId="6B75F439" w14:textId="77777777" w:rsidR="002B40F7" w:rsidRPr="00AA54B8" w:rsidRDefault="002B40F7" w:rsidP="00FF191C">
            <w:pPr>
              <w:jc w:val="center"/>
            </w:pPr>
            <w:r w:rsidRPr="00AA54B8">
              <w:t>3</w:t>
            </w:r>
          </w:p>
        </w:tc>
        <w:tc>
          <w:tcPr>
            <w:tcW w:w="9449" w:type="dxa"/>
            <w:vAlign w:val="center"/>
          </w:tcPr>
          <w:p w14:paraId="244DFD42" w14:textId="35FF41E3" w:rsidR="002B40F7" w:rsidRPr="00AA54B8" w:rsidRDefault="002B40F7" w:rsidP="00FF191C">
            <w:pPr>
              <w:jc w:val="center"/>
            </w:pPr>
            <w:r w:rsidRPr="00AA54B8">
              <w:rPr>
                <w:bCs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B40F7" w:rsidRPr="00AA54B8" w14:paraId="5D3CB812" w14:textId="77777777" w:rsidTr="00463763">
        <w:trPr>
          <w:trHeight w:val="551"/>
        </w:trPr>
        <w:tc>
          <w:tcPr>
            <w:tcW w:w="576" w:type="dxa"/>
            <w:vMerge/>
            <w:vAlign w:val="center"/>
          </w:tcPr>
          <w:p w14:paraId="08894ECE" w14:textId="77777777" w:rsidR="002B40F7" w:rsidRPr="00AA54B8" w:rsidRDefault="002B40F7" w:rsidP="002B40F7">
            <w:pPr>
              <w:jc w:val="center"/>
            </w:pPr>
          </w:p>
        </w:tc>
        <w:tc>
          <w:tcPr>
            <w:tcW w:w="9449" w:type="dxa"/>
          </w:tcPr>
          <w:p w14:paraId="0BF96232" w14:textId="197583E2" w:rsidR="00463763" w:rsidRPr="00463763" w:rsidRDefault="00463763" w:rsidP="009C6253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63763">
              <w:rPr>
                <w:bCs/>
                <w:color w:val="000000"/>
                <w:shd w:val="clear" w:color="auto" w:fill="FFFFFF"/>
              </w:rPr>
              <w:t xml:space="preserve">44:24:040301:216 </w:t>
            </w:r>
            <w:r w:rsidRPr="00463763">
              <w:t xml:space="preserve">Костромская обл., Шарьинский р-н; </w:t>
            </w:r>
            <w:r w:rsidRPr="00463763">
              <w:rPr>
                <w:rFonts w:eastAsia="Tahoma"/>
                <w:color w:val="000000"/>
              </w:rPr>
              <w:t>44:24:000000:517</w:t>
            </w:r>
            <w:r w:rsidRPr="00463763">
              <w:rPr>
                <w:rFonts w:eastAsia="Tahoma"/>
                <w:lang w:bidi="hi-IN"/>
              </w:rPr>
              <w:t xml:space="preserve"> </w:t>
            </w:r>
          </w:p>
          <w:p w14:paraId="1E396E1A" w14:textId="49D4BB9D" w:rsidR="00463763" w:rsidRPr="00463763" w:rsidRDefault="00463763" w:rsidP="009C6253">
            <w:pPr>
              <w:pStyle w:val="af2"/>
              <w:kinsoku w:val="0"/>
              <w:overflowPunct w:val="0"/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63"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Шарьинский р-н, Шарьинский лесхоз - лесничества: Дюковское, Шангское, Васеневское, Шекшемское, Шарьинское; </w:t>
            </w:r>
            <w:r w:rsidRPr="00463763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 xml:space="preserve">44:24:000000:685 </w:t>
            </w:r>
            <w:r w:rsidRPr="00463763"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обл., Шарьинский р-н., лесничество, Шарьинское участковое лесничество, кварталы 24, 29, 35, 80-85, 100-105, 114-117, 133, 134, 157, 171, 175, 176, 183..; </w:t>
            </w:r>
            <w:r w:rsidRPr="00463763">
              <w:rPr>
                <w:rFonts w:ascii="Times New Roman" w:hAnsi="Times New Roman"/>
                <w:color w:val="292C2F"/>
                <w:sz w:val="24"/>
                <w:szCs w:val="24"/>
              </w:rPr>
              <w:t xml:space="preserve">44:24:000000:728 </w:t>
            </w:r>
            <w:r w:rsidRPr="00463763">
              <w:rPr>
                <w:rFonts w:ascii="Times New Roman" w:hAnsi="Times New Roman"/>
                <w:sz w:val="24"/>
                <w:szCs w:val="24"/>
              </w:rPr>
              <w:t>Костромская область, Шарьинский р-н, Шарьинское лесничество, Шарьинское участковое лесничество, кварталы 12-19, 36-43, 57-64, 86-93; 44:24:040301:220 Костромская область, Шарьинский р-н;</w:t>
            </w:r>
          </w:p>
          <w:p w14:paraId="5EF3A564" w14:textId="157EC69F" w:rsidR="00463763" w:rsidRPr="00463763" w:rsidRDefault="00463763" w:rsidP="009C6253">
            <w:pPr>
              <w:widowControl w:val="0"/>
              <w:jc w:val="both"/>
              <w:outlineLvl w:val="1"/>
            </w:pPr>
            <w:r w:rsidRPr="00463763">
              <w:t>44:24:040301:4</w:t>
            </w:r>
            <w:r w:rsidRPr="00463763">
              <w:rPr>
                <w:rFonts w:eastAsia="Tahoma"/>
                <w:lang w:bidi="hi-IN"/>
              </w:rPr>
              <w:t xml:space="preserve"> </w:t>
            </w:r>
            <w:r w:rsidRPr="00463763">
      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р-н Шарьинский, Подъезд к н.п. Зебляки; </w:t>
            </w:r>
            <w:r w:rsidRPr="00463763">
              <w:rPr>
                <w:rStyle w:val="fontstyle01"/>
                <w:rFonts w:ascii="Times New Roman" w:hint="default"/>
                <w:sz w:val="24"/>
                <w:szCs w:val="24"/>
              </w:rPr>
              <w:t>44:18:000000:731</w:t>
            </w:r>
            <w:r w:rsidRPr="00463763">
              <w:t xml:space="preserve"> Местоположение установлено относительно ориентира, расположенного в границах участка. Почтовый адрес ориентира: Российская Федерация, Костромская обл., Поназыревский р-н, Поназыревское лесничество, Якшангское участковое лесничество, кварталы 11-16, 25-32, 39-45, 51-59, 65-73, 75-87, 89, 90,</w:t>
            </w:r>
            <w:r w:rsidRPr="00463763">
              <w:rPr>
                <w:rFonts w:eastAsia="TimesNewRomanPSMT"/>
              </w:rPr>
              <w:t xml:space="preserve"> </w:t>
            </w:r>
            <w:r w:rsidRPr="00463763">
              <w:t>92-97, 99-110, 112-115, 117-119, 121-126, 128-131; части кварталов 46, 60, 74, 88, 91, 98, 111, 116, 120, 127,</w:t>
            </w:r>
            <w:r w:rsidRPr="00463763">
              <w:rPr>
                <w:rFonts w:eastAsia="TimesNewRomanPSMT"/>
              </w:rPr>
              <w:t xml:space="preserve"> </w:t>
            </w:r>
            <w:r w:rsidRPr="00463763">
              <w:t xml:space="preserve">132; </w:t>
            </w:r>
            <w:r w:rsidRPr="00463763">
              <w:rPr>
                <w:rFonts w:eastAsia="Tahoma"/>
                <w:color w:val="000000"/>
              </w:rPr>
              <w:t xml:space="preserve">44:18:000000:125 </w:t>
            </w:r>
            <w:r w:rsidRPr="00463763">
              <w:t>Костромская область, р-н Поназыревский;</w:t>
            </w:r>
          </w:p>
          <w:p w14:paraId="5F0A9E88" w14:textId="27A47840" w:rsidR="00463763" w:rsidRPr="00463763" w:rsidRDefault="00463763" w:rsidP="009C6253">
            <w:pPr>
              <w:pStyle w:val="af2"/>
              <w:kinsoku w:val="0"/>
              <w:overflowPunct w:val="0"/>
              <w:spacing w:after="0" w:line="240" w:lineRule="auto"/>
              <w:ind w:left="30"/>
              <w:jc w:val="both"/>
              <w:rPr>
                <w:rFonts w:ascii="Times New Roman" w:hAnsi="Times New Roman"/>
                <w:color w:val="292C2F"/>
                <w:sz w:val="24"/>
                <w:szCs w:val="24"/>
              </w:rPr>
            </w:pPr>
            <w:r w:rsidRPr="00463763">
              <w:rPr>
                <w:rFonts w:ascii="Times New Roman" w:hAnsi="Times New Roman"/>
                <w:color w:val="292C2F"/>
                <w:sz w:val="24"/>
                <w:szCs w:val="24"/>
              </w:rPr>
              <w:t xml:space="preserve">44:18:000000:537 </w:t>
            </w:r>
            <w:r w:rsidRPr="00463763">
              <w:rPr>
                <w:rFonts w:ascii="Times New Roman" w:hAnsi="Times New Roman"/>
                <w:sz w:val="24"/>
                <w:szCs w:val="24"/>
              </w:rPr>
              <w:t xml:space="preserve">Костромская область, р-н Поназыревский, Перегон от границы ст.Якшанга до границы пгт Поназырево,Северная железная дорога; 44:18:000000:732 </w:t>
            </w:r>
            <w:r w:rsidRPr="00463763">
              <w:rPr>
                <w:rFonts w:ascii="Times New Roman" w:hAnsi="Times New Roman"/>
                <w:sz w:val="24"/>
                <w:szCs w:val="24"/>
                <w:lang w:eastAsia="ru-RU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Костромская обл., Поназыревский р-н, Поназыревское лесничество, Якшангское участковое лесничество, части кварталов 46, 60, 74, 88, 91, 98, 111, 116, 120, 127, 132</w:t>
            </w:r>
            <w:r w:rsidRPr="00463763">
              <w:rPr>
                <w:rFonts w:ascii="Times New Roman" w:hAnsi="Times New Roman"/>
                <w:sz w:val="24"/>
                <w:szCs w:val="24"/>
              </w:rPr>
              <w:t xml:space="preserve">; 44:18:000000:571 </w:t>
            </w:r>
            <w:r w:rsidRPr="00463763">
              <w:rPr>
                <w:rFonts w:ascii="Times New Roman" w:hAnsi="Times New Roman"/>
                <w:sz w:val="24"/>
                <w:szCs w:val="24"/>
                <w:lang w:eastAsia="ru-RU"/>
              </w:rPr>
              <w:t>Местоположение установлено относительно ориентира, расположенного в границах участка. Почтовый адрес ориентира: Костромская область, р-н Поназыревский.</w:t>
            </w:r>
            <w:r w:rsidRPr="00463763">
              <w:rPr>
                <w:rFonts w:ascii="Times New Roman" w:hAnsi="Times New Roman"/>
                <w:sz w:val="24"/>
                <w:szCs w:val="24"/>
              </w:rPr>
              <w:t xml:space="preserve">; 44:18:000000:730 </w:t>
            </w:r>
            <w:r w:rsidRPr="00463763">
              <w:rPr>
                <w:rFonts w:ascii="Times New Roman" w:hAnsi="Times New Roman"/>
                <w:sz w:val="24"/>
                <w:szCs w:val="24"/>
                <w:lang w:eastAsia="ru-RU"/>
              </w:rPr>
              <w:t>Местоположение установлено относительно ориентира, расположенного в границах участка. Почтовый адрес ориентира: Костромская обл., Поназыревский р-н, Поназыревское лесничество, 2-е Поназыревское участковое лесничество (СПК "Волна"): кварталы 6,9-14; 2-е Поназыревское участковое лесничество (СПК "Луч"): кварталы 2,4,8,11,16,18,19,23-25; 2-е Поназыревское участковое лесничество (СПК "Возрождение"): кварталы 1,2-13; 2-е Поназыревское участковое лесничество (СПК "Заря"): кварталы 1,3,4,14,15,19.</w:t>
            </w:r>
            <w:r w:rsidRPr="004637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63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44:18:000000:734 Местоположение установлено относительно ориентира, расположенного в границах участка. Почтовый адрес ориентира: Костромская область, Поназыревский р-н, Поназыревское лесничество, 1-е Поназыревское участковое лесничество: кварталы 58-62,75-79,93-97,111-114; Полдневицкое участковое лесничество: кварталы 1,2-14,74,75,94-96; </w:t>
            </w:r>
            <w:r w:rsidRPr="005A6CA1">
              <w:rPr>
                <w:rFonts w:ascii="Times New Roman" w:hAnsi="Times New Roman"/>
                <w:sz w:val="24"/>
                <w:szCs w:val="24"/>
                <w:lang w:eastAsia="ru-RU"/>
              </w:rPr>
              <w:t>Шортюгское участковое лесничество: кварталы 1,2,4,5,10-29, часть кварталов 3,6-9; Луптюгское участковое лесничество: кварталы 1-6,8-14,21-27,37-42,58-59</w:t>
            </w:r>
            <w:r w:rsidRPr="005A6CA1">
              <w:rPr>
                <w:rFonts w:ascii="Times New Roman" w:hAnsi="Times New Roman"/>
                <w:sz w:val="24"/>
                <w:szCs w:val="24"/>
              </w:rPr>
              <w:t xml:space="preserve">; 44:18:041001:2 </w:t>
            </w:r>
            <w:r w:rsidRPr="005A6CA1">
              <w:rPr>
                <w:rFonts w:ascii="Times New Roman" w:hAnsi="Times New Roman"/>
                <w:sz w:val="24"/>
                <w:szCs w:val="24"/>
                <w:lang w:eastAsia="ru-RU"/>
              </w:rPr>
              <w:t>Россия, Костромская область, муниципальный округ Поназыревский, поселок Бурундучиха, улица</w:t>
            </w:r>
            <w:r w:rsidRPr="005A6CA1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5A6CA1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Центральная, з/у 2</w:t>
            </w:r>
            <w:r w:rsidRPr="005A6C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5A6CA1" w:rsidRPr="005A6CA1">
              <w:rPr>
                <w:rFonts w:ascii="Times New Roman" w:eastAsia="Tahoma" w:hAnsi="Times New Roman"/>
                <w:color w:val="000000"/>
              </w:rPr>
              <w:t xml:space="preserve">44:18:000000:126 </w:t>
            </w:r>
            <w:r w:rsidR="005A6CA1" w:rsidRPr="005A6CA1">
              <w:rPr>
                <w:rFonts w:ascii="Times New Roman" w:hAnsi="Times New Roman"/>
              </w:rPr>
              <w:t xml:space="preserve">Костромская область, р-н Поназыревский; </w:t>
            </w:r>
            <w:r w:rsidRPr="005A6CA1">
              <w:rPr>
                <w:rFonts w:ascii="Times New Roman" w:hAnsi="Times New Roman"/>
                <w:sz w:val="24"/>
                <w:szCs w:val="24"/>
              </w:rPr>
              <w:t xml:space="preserve">44:18:000000:746 </w:t>
            </w:r>
            <w:r w:rsidRPr="005A6CA1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</w:t>
            </w:r>
            <w:r w:rsidRPr="00463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Федерация, Костромская область, Поназыревский муниципальный округ поселок городского типа По</w:t>
            </w:r>
            <w:r w:rsidRPr="0046376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назырево, улица Лесная</w:t>
            </w:r>
            <w:r w:rsidRPr="004637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ABD411" w14:textId="7652BC31" w:rsidR="00C46ED0" w:rsidRPr="009C6253" w:rsidRDefault="00523FBF" w:rsidP="00463763">
            <w:pPr>
              <w:jc w:val="both"/>
              <w:outlineLvl w:val="1"/>
              <w:rPr>
                <w:b/>
                <w:lang w:bidi="hi-IN"/>
              </w:rPr>
            </w:pPr>
            <w:r w:rsidRPr="009C6253">
              <w:rPr>
                <w:b/>
                <w:lang w:bidi="hi-IN"/>
              </w:rPr>
              <w:t>В границах кадастровых кварталов:</w:t>
            </w:r>
          </w:p>
          <w:p w14:paraId="69E91399" w14:textId="53FA83E5" w:rsidR="00463763" w:rsidRPr="009C6253" w:rsidRDefault="00463763" w:rsidP="00463763">
            <w:pPr>
              <w:jc w:val="center"/>
            </w:pPr>
            <w:r w:rsidRPr="009C6253">
              <w:t>44:24:211905  Костромская область, Шарьинский район; 44:24:040301 Костромская область, Шарьинский район; 44:18:020103  Костромская область,  Поназыревский район;</w:t>
            </w:r>
          </w:p>
          <w:p w14:paraId="34EC0305" w14:textId="6E4EABE5" w:rsidR="0042215C" w:rsidRPr="00463763" w:rsidRDefault="00463763" w:rsidP="00463763">
            <w:pPr>
              <w:jc w:val="center"/>
            </w:pPr>
            <w:r w:rsidRPr="009C6253">
              <w:t xml:space="preserve">44:18:020507  Костромская область,  Поназыревский район; 44:18:020120  Костромская область,  Поназыревский район; 44:18:020119  Костромская область,  Поназыревский район; 44:18:041001  Костромская </w:t>
            </w:r>
            <w:r w:rsidRPr="00463763">
              <w:t>область,  Поназыревский район; 44:18:040701  Костромская область,  Поназыревский район; 44:18:041702  Костромская область,  Поназыревский район; 44:18:100402  Костромская область,  Поназыревский район</w:t>
            </w:r>
            <w:r w:rsidRPr="00463763">
              <w:rPr>
                <w:bCs/>
                <w:color w:val="FF0000"/>
              </w:rPr>
              <w:t>.</w:t>
            </w:r>
          </w:p>
        </w:tc>
      </w:tr>
      <w:tr w:rsidR="00B55810" w:rsidRPr="00AA54B8" w14:paraId="7481EF16" w14:textId="77777777" w:rsidTr="0045182E">
        <w:trPr>
          <w:trHeight w:val="790"/>
        </w:trPr>
        <w:tc>
          <w:tcPr>
            <w:tcW w:w="576" w:type="dxa"/>
            <w:vAlign w:val="center"/>
          </w:tcPr>
          <w:p w14:paraId="267B06E8" w14:textId="3D4D8BD3" w:rsidR="00B55810" w:rsidRPr="00AA54B8" w:rsidRDefault="00B55810" w:rsidP="002B40F7">
            <w:pPr>
              <w:jc w:val="center"/>
            </w:pPr>
            <w:bookmarkStart w:id="0" w:name="_Hlk139439987"/>
            <w:r w:rsidRPr="00AA54B8">
              <w:lastRenderedPageBreak/>
              <w:t>4</w:t>
            </w:r>
          </w:p>
        </w:tc>
        <w:tc>
          <w:tcPr>
            <w:tcW w:w="9449" w:type="dxa"/>
            <w:vAlign w:val="center"/>
          </w:tcPr>
          <w:p w14:paraId="2F5DBA38" w14:textId="77777777" w:rsidR="00850B61" w:rsidRDefault="00850B61" w:rsidP="00850B61">
            <w:pPr>
              <w:jc w:val="center"/>
              <w:rPr>
                <w:u w:val="single"/>
              </w:rPr>
            </w:pPr>
            <w:r w:rsidRPr="008E2CB2">
              <w:rPr>
                <w:u w:val="single"/>
              </w:rPr>
              <w:t xml:space="preserve">Департамент имущественных и земельных отношений Костромской области </w:t>
            </w:r>
          </w:p>
          <w:p w14:paraId="39BDBBCE" w14:textId="77777777" w:rsidR="00850B61" w:rsidRPr="00494CD7" w:rsidRDefault="00850B61" w:rsidP="00850B61">
            <w:pPr>
              <w:jc w:val="center"/>
              <w:rPr>
                <w:rStyle w:val="a7"/>
              </w:rPr>
            </w:pPr>
            <w:r w:rsidRPr="00494CD7">
              <w:t xml:space="preserve">Сайт: </w:t>
            </w:r>
            <w:r w:rsidRPr="008E2CB2">
              <w:rPr>
                <w:rStyle w:val="a7"/>
              </w:rPr>
              <w:t>https://dizo.kostroma.gov.ru/</w:t>
            </w:r>
          </w:p>
          <w:p w14:paraId="3EDA8FEC" w14:textId="77777777" w:rsidR="00850B61" w:rsidRPr="00132643" w:rsidRDefault="00850B61" w:rsidP="00850B61">
            <w:pPr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94CD7">
              <w:rPr>
                <w:rStyle w:val="a7"/>
                <w:color w:val="auto"/>
                <w:u w:val="none"/>
              </w:rPr>
              <w:t xml:space="preserve">Адрес: </w:t>
            </w:r>
            <w:r w:rsidRPr="008E2CB2">
              <w:rPr>
                <w:color w:val="000000"/>
                <w:sz w:val="21"/>
                <w:szCs w:val="21"/>
                <w:shd w:val="clear" w:color="auto" w:fill="FFFFFF"/>
              </w:rPr>
              <w:t>156013, Костромская Область, г.о. Город Кострома, г Кострома, ул Калиновская, д. 38</w:t>
            </w:r>
          </w:p>
          <w:p w14:paraId="19235EBB" w14:textId="0A130625" w:rsidR="00B55810" w:rsidRPr="00850B61" w:rsidRDefault="00850B61" w:rsidP="00850B61">
            <w:pPr>
              <w:jc w:val="center"/>
            </w:pPr>
            <w:r w:rsidRPr="00494CD7">
              <w:t>Срок приема заявлений: 15 дней со дня опубликования настоящего сообщения с 9:00 до 13:00 и с 1</w:t>
            </w:r>
            <w:r>
              <w:t>4</w:t>
            </w:r>
            <w:r w:rsidRPr="00494CD7">
              <w:t>:</w:t>
            </w:r>
            <w:r>
              <w:t>00</w:t>
            </w:r>
            <w:r w:rsidRPr="00494CD7">
              <w:t xml:space="preserve"> до 18:00 часов (кроме выходных и праздничных дней).</w:t>
            </w:r>
          </w:p>
          <w:p w14:paraId="629E7882" w14:textId="330BC0C3" w:rsidR="00B55810" w:rsidRPr="00B55810" w:rsidRDefault="00B55810" w:rsidP="001248B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55810">
              <w:rPr>
                <w:color w:val="000000"/>
                <w:sz w:val="18"/>
                <w:szCs w:val="18"/>
                <w:shd w:val="clear" w:color="auto" w:fill="FFFFFF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 </w:t>
            </w:r>
          </w:p>
        </w:tc>
      </w:tr>
      <w:bookmarkEnd w:id="0"/>
      <w:tr w:rsidR="001248B2" w:rsidRPr="00AA54B8" w14:paraId="555BD3BD" w14:textId="77777777" w:rsidTr="0045182E">
        <w:trPr>
          <w:trHeight w:val="55"/>
        </w:trPr>
        <w:tc>
          <w:tcPr>
            <w:tcW w:w="576" w:type="dxa"/>
            <w:vAlign w:val="center"/>
          </w:tcPr>
          <w:p w14:paraId="754E5EA1" w14:textId="3B3B3997" w:rsidR="001248B2" w:rsidRPr="00B55810" w:rsidRDefault="00B55810" w:rsidP="001248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449" w:type="dxa"/>
            <w:tcBorders>
              <w:bottom w:val="single" w:sz="4" w:space="0" w:color="auto"/>
            </w:tcBorders>
          </w:tcPr>
          <w:p w14:paraId="5E3D63B9" w14:textId="2C02B028" w:rsidR="00494CD7" w:rsidRPr="00494CD7" w:rsidRDefault="00494CD7" w:rsidP="00494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C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F2A91" w:rsidRPr="00FF2A91">
              <w:rPr>
                <w:rFonts w:ascii="Times New Roman" w:hAnsi="Times New Roman" w:cs="Times New Roman"/>
                <w:sz w:val="24"/>
                <w:szCs w:val="24"/>
              </w:rPr>
              <w:t>Программа развития газоснабжения и газификации Костромской области на период 2021-2025 годы;</w:t>
            </w:r>
          </w:p>
          <w:p w14:paraId="7427A491" w14:textId="256286BB" w:rsidR="00494CD7" w:rsidRPr="00494CD7" w:rsidRDefault="00494CD7" w:rsidP="00494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C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2A91">
              <w:t xml:space="preserve"> </w:t>
            </w:r>
            <w:r w:rsidR="00FF2A91" w:rsidRPr="00FF2A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Схема территориального планирования Костромской области, утвержденная Постановлением администрации Костромской области от 10 октября 2011 года №372-а «Об утверждении Схемы территориального планирования Костромской области» в ред. постановлений Правительства администрации Костромской области от 25 марта 2024 года №87-а;</w:t>
            </w:r>
          </w:p>
          <w:p w14:paraId="1DD6D2A5" w14:textId="05C40629" w:rsidR="00452F0E" w:rsidRPr="00FF2A91" w:rsidRDefault="00494CD7" w:rsidP="00FF2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B8">
              <w:rPr>
                <w:sz w:val="22"/>
                <w:szCs w:val="22"/>
              </w:rPr>
              <w:t xml:space="preserve"> </w:t>
            </w:r>
            <w:r w:rsidR="009F46B3" w:rsidRPr="00AA54B8">
              <w:rPr>
                <w:sz w:val="22"/>
                <w:szCs w:val="22"/>
              </w:rPr>
              <w:t>(</w:t>
            </w:r>
            <w:r w:rsidR="009F46B3" w:rsidRPr="00AA54B8">
              <w:rPr>
                <w:rFonts w:ascii="Times New Roman" w:hAnsi="Times New Roman" w:cs="Times New Roman"/>
                <w:sz w:val="18"/>
                <w:szCs w:val="18"/>
              </w:rPr>
              <w:t>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248B2" w:rsidRPr="00AA54B8" w14:paraId="3912001D" w14:textId="77777777" w:rsidTr="0045182E">
        <w:trPr>
          <w:trHeight w:val="55"/>
        </w:trPr>
        <w:tc>
          <w:tcPr>
            <w:tcW w:w="576" w:type="dxa"/>
            <w:vAlign w:val="center"/>
          </w:tcPr>
          <w:p w14:paraId="3ED6E4A8" w14:textId="6A1D27C0" w:rsidR="001248B2" w:rsidRPr="00B55810" w:rsidRDefault="00B55810" w:rsidP="001248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449" w:type="dxa"/>
            <w:vAlign w:val="center"/>
          </w:tcPr>
          <w:p w14:paraId="55FCE351" w14:textId="78DAC363" w:rsidR="00494CD7" w:rsidRPr="00C1764D" w:rsidRDefault="00C1764D" w:rsidP="00494CD7">
            <w:pPr>
              <w:pStyle w:val="a3"/>
              <w:ind w:left="0"/>
              <w:jc w:val="center"/>
              <w:rPr>
                <w:color w:val="000000" w:themeColor="text1"/>
                <w:lang w:val="en-US"/>
              </w:rPr>
            </w:pPr>
            <w:r w:rsidRPr="00C1764D">
              <w:rPr>
                <w:rStyle w:val="a7"/>
                <w:lang w:val="en-US"/>
              </w:rPr>
              <w:t>https://fgistp.economy.gov.ru/</w:t>
            </w:r>
          </w:p>
          <w:p w14:paraId="3801D340" w14:textId="61A96D38" w:rsidR="001248B2" w:rsidRPr="00AA54B8" w:rsidRDefault="00494CD7" w:rsidP="00494CD7">
            <w:pPr>
              <w:pStyle w:val="a3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1764D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1248B2" w:rsidRPr="00AA54B8">
              <w:rPr>
                <w:color w:val="000000" w:themeColor="text1"/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248B2" w:rsidRPr="00AA54B8" w14:paraId="50EBE5F6" w14:textId="77777777" w:rsidTr="0045182E">
        <w:trPr>
          <w:trHeight w:val="55"/>
        </w:trPr>
        <w:tc>
          <w:tcPr>
            <w:tcW w:w="576" w:type="dxa"/>
            <w:vAlign w:val="center"/>
          </w:tcPr>
          <w:p w14:paraId="029B256A" w14:textId="7B8ADF0B" w:rsidR="001248B2" w:rsidRPr="00B55810" w:rsidRDefault="00B55810" w:rsidP="001248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449" w:type="dxa"/>
            <w:vAlign w:val="center"/>
          </w:tcPr>
          <w:p w14:paraId="19E14542" w14:textId="1153F94D" w:rsidR="00353869" w:rsidRPr="00850B61" w:rsidRDefault="00850B61" w:rsidP="00850B61">
            <w:pPr>
              <w:jc w:val="center"/>
              <w:rPr>
                <w:u w:val="single"/>
              </w:rPr>
            </w:pPr>
            <w:r w:rsidRPr="00850B61">
              <w:t xml:space="preserve">Сайт:  </w:t>
            </w:r>
            <w:r w:rsidRPr="00850B61">
              <w:rPr>
                <w:rStyle w:val="a7"/>
                <w:color w:val="auto"/>
              </w:rPr>
              <w:t>https://dizo.kostroma.gov.ru/</w:t>
            </w:r>
          </w:p>
          <w:p w14:paraId="06ADB455" w14:textId="722ABD34" w:rsidR="001248B2" w:rsidRPr="00850B61" w:rsidRDefault="00494CD7" w:rsidP="00494CD7">
            <w:pPr>
              <w:jc w:val="center"/>
              <w:rPr>
                <w:sz w:val="18"/>
                <w:szCs w:val="18"/>
              </w:rPr>
            </w:pPr>
            <w:r w:rsidRPr="00850B61">
              <w:rPr>
                <w:sz w:val="18"/>
                <w:szCs w:val="18"/>
              </w:rPr>
              <w:t xml:space="preserve"> </w:t>
            </w:r>
            <w:r w:rsidR="001248B2" w:rsidRPr="00850B61">
              <w:rPr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248B2" w:rsidRPr="00AA54B8" w14:paraId="71016330" w14:textId="77777777" w:rsidTr="0045182E">
        <w:trPr>
          <w:trHeight w:val="55"/>
        </w:trPr>
        <w:tc>
          <w:tcPr>
            <w:tcW w:w="576" w:type="dxa"/>
            <w:vAlign w:val="center"/>
          </w:tcPr>
          <w:p w14:paraId="04E1FA58" w14:textId="199B9139" w:rsidR="001248B2" w:rsidRPr="00B55810" w:rsidRDefault="00B55810" w:rsidP="001248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449" w:type="dxa"/>
            <w:vAlign w:val="center"/>
          </w:tcPr>
          <w:p w14:paraId="6C4DABA0" w14:textId="77777777" w:rsidR="001248B2" w:rsidRPr="00850B61" w:rsidRDefault="001248B2" w:rsidP="001248B2">
            <w:pPr>
              <w:pStyle w:val="a3"/>
              <w:ind w:left="0"/>
              <w:jc w:val="center"/>
            </w:pPr>
            <w:r w:rsidRPr="00850B61">
              <w:t>Дополнительно по всем вопросам можно обращаться:</w:t>
            </w:r>
          </w:p>
          <w:p w14:paraId="7DC0A667" w14:textId="77777777" w:rsidR="00A23586" w:rsidRPr="00850B61" w:rsidRDefault="007F4C99" w:rsidP="001248B2">
            <w:pPr>
              <w:pStyle w:val="a3"/>
              <w:ind w:left="0"/>
              <w:jc w:val="center"/>
            </w:pPr>
            <w:r w:rsidRPr="00850B61">
              <w:t xml:space="preserve">ООО "ГАЗПРОМ ГАЗИФИКАЦИЯ" (ИНН 7813655197, ОГРН 1217800107744, юридический адрес и фактический адрес: 194044, г.Санкт-Петербург, вн.тер.г. Муниципальный округ Сампсониевское, пр-кт Большой Сампсониевский, Д. 60, литера А; </w:t>
            </w:r>
          </w:p>
          <w:p w14:paraId="5E5EAC35" w14:textId="5FD15BEE" w:rsidR="007F4C99" w:rsidRPr="00850B61" w:rsidRDefault="007F4C99" w:rsidP="001248B2">
            <w:pPr>
              <w:pStyle w:val="a3"/>
              <w:ind w:left="0"/>
              <w:jc w:val="center"/>
            </w:pPr>
            <w:r w:rsidRPr="00850B61">
              <w:t xml:space="preserve">тел. +7 (812) 613-33-00, адрес элект.почты: </w:t>
            </w:r>
            <w:r w:rsidRPr="00850B61">
              <w:rPr>
                <w:u w:val="single"/>
              </w:rPr>
              <w:t>info@eoggazprom.ru</w:t>
            </w:r>
            <w:r w:rsidRPr="00850B61">
              <w:t>)</w:t>
            </w:r>
          </w:p>
        </w:tc>
      </w:tr>
      <w:tr w:rsidR="001248B2" w:rsidRPr="00AA54B8" w14:paraId="38DBE68E" w14:textId="77777777" w:rsidTr="0045182E">
        <w:trPr>
          <w:trHeight w:val="55"/>
        </w:trPr>
        <w:tc>
          <w:tcPr>
            <w:tcW w:w="576" w:type="dxa"/>
            <w:vAlign w:val="center"/>
          </w:tcPr>
          <w:p w14:paraId="5D4724E4" w14:textId="001F04AA" w:rsidR="001248B2" w:rsidRPr="00B55810" w:rsidRDefault="00B55810" w:rsidP="001248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449" w:type="dxa"/>
            <w:vAlign w:val="center"/>
          </w:tcPr>
          <w:p w14:paraId="0D5F33CB" w14:textId="77777777" w:rsidR="001248B2" w:rsidRPr="00AA54B8" w:rsidRDefault="001248B2" w:rsidP="001248B2">
            <w:pPr>
              <w:pStyle w:val="a3"/>
              <w:ind w:left="0"/>
              <w:jc w:val="center"/>
            </w:pPr>
            <w:r w:rsidRPr="00AA54B8">
              <w:t xml:space="preserve">Графическое описание местоположения границ публичного сервитута, </w:t>
            </w:r>
            <w:r w:rsidRPr="00AA54B8">
              <w:br/>
              <w:t xml:space="preserve">а также перечень координат характерных точек этих границ </w:t>
            </w:r>
            <w:r w:rsidRPr="00AA54B8">
              <w:br/>
              <w:t>прилагается к сообщению</w:t>
            </w:r>
          </w:p>
          <w:p w14:paraId="1852BAFB" w14:textId="77777777" w:rsidR="001248B2" w:rsidRPr="00AA54B8" w:rsidRDefault="001248B2" w:rsidP="001248B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A54B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AA54B8" w:rsidRDefault="0087214A" w:rsidP="00FF2A91"/>
    <w:sectPr w:rsidR="0087214A" w:rsidRPr="00AA54B8" w:rsidSect="0045182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2F0B" w14:textId="77777777" w:rsidR="002773CF" w:rsidRDefault="002773CF" w:rsidP="00FA5944">
      <w:r>
        <w:separator/>
      </w:r>
    </w:p>
  </w:endnote>
  <w:endnote w:type="continuationSeparator" w:id="0">
    <w:p w14:paraId="54154A96" w14:textId="77777777" w:rsidR="002773CF" w:rsidRDefault="002773CF" w:rsidP="00FA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BCA4A" w14:textId="77777777" w:rsidR="002773CF" w:rsidRDefault="002773CF" w:rsidP="00FA5944">
      <w:r>
        <w:separator/>
      </w:r>
    </w:p>
  </w:footnote>
  <w:footnote w:type="continuationSeparator" w:id="0">
    <w:p w14:paraId="6C4BA084" w14:textId="77777777" w:rsidR="002773CF" w:rsidRDefault="002773CF" w:rsidP="00FA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5A57FC0"/>
    <w:multiLevelType w:val="hybridMultilevel"/>
    <w:tmpl w:val="B42C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5539">
    <w:abstractNumId w:val="2"/>
  </w:num>
  <w:num w:numId="2" w16cid:durableId="1624653074">
    <w:abstractNumId w:val="1"/>
  </w:num>
  <w:num w:numId="3" w16cid:durableId="1673333236">
    <w:abstractNumId w:val="3"/>
  </w:num>
  <w:num w:numId="4" w16cid:durableId="609817527">
    <w:abstractNumId w:val="4"/>
  </w:num>
  <w:num w:numId="5" w16cid:durableId="1216819674">
    <w:abstractNumId w:val="5"/>
  </w:num>
  <w:num w:numId="6" w16cid:durableId="174463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6108072">
    <w:abstractNumId w:val="0"/>
  </w:num>
  <w:num w:numId="8" w16cid:durableId="1493527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9811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1633"/>
    <w:rsid w:val="0001789C"/>
    <w:rsid w:val="0002073B"/>
    <w:rsid w:val="00032476"/>
    <w:rsid w:val="0003351B"/>
    <w:rsid w:val="000363C3"/>
    <w:rsid w:val="00046EBD"/>
    <w:rsid w:val="0004740E"/>
    <w:rsid w:val="000545C6"/>
    <w:rsid w:val="0006623B"/>
    <w:rsid w:val="00070C83"/>
    <w:rsid w:val="00080705"/>
    <w:rsid w:val="00082348"/>
    <w:rsid w:val="0009033F"/>
    <w:rsid w:val="00096F54"/>
    <w:rsid w:val="000A4C2C"/>
    <w:rsid w:val="000B3B57"/>
    <w:rsid w:val="000C56CB"/>
    <w:rsid w:val="000D10BA"/>
    <w:rsid w:val="000D1A73"/>
    <w:rsid w:val="000D4AE1"/>
    <w:rsid w:val="000F0315"/>
    <w:rsid w:val="000F3F98"/>
    <w:rsid w:val="00102739"/>
    <w:rsid w:val="00103A7D"/>
    <w:rsid w:val="00107869"/>
    <w:rsid w:val="00121601"/>
    <w:rsid w:val="001237FF"/>
    <w:rsid w:val="001248B2"/>
    <w:rsid w:val="00131CB6"/>
    <w:rsid w:val="00132FC7"/>
    <w:rsid w:val="00134DE1"/>
    <w:rsid w:val="00135F48"/>
    <w:rsid w:val="0014197C"/>
    <w:rsid w:val="00141E4B"/>
    <w:rsid w:val="0014669A"/>
    <w:rsid w:val="00175D7D"/>
    <w:rsid w:val="00191AA8"/>
    <w:rsid w:val="001A3FCD"/>
    <w:rsid w:val="001A59BC"/>
    <w:rsid w:val="001A5A50"/>
    <w:rsid w:val="001B79AD"/>
    <w:rsid w:val="001C43FB"/>
    <w:rsid w:val="001D1E13"/>
    <w:rsid w:val="001D5A35"/>
    <w:rsid w:val="001E24AF"/>
    <w:rsid w:val="001E5B2C"/>
    <w:rsid w:val="001E7046"/>
    <w:rsid w:val="001F5C4F"/>
    <w:rsid w:val="00203F97"/>
    <w:rsid w:val="002054F3"/>
    <w:rsid w:val="00210B9E"/>
    <w:rsid w:val="00212AC8"/>
    <w:rsid w:val="00215F01"/>
    <w:rsid w:val="00217464"/>
    <w:rsid w:val="00217C48"/>
    <w:rsid w:val="00227494"/>
    <w:rsid w:val="00230898"/>
    <w:rsid w:val="002337EA"/>
    <w:rsid w:val="00251A29"/>
    <w:rsid w:val="00265C00"/>
    <w:rsid w:val="00267455"/>
    <w:rsid w:val="00275AF7"/>
    <w:rsid w:val="002773CF"/>
    <w:rsid w:val="002827A1"/>
    <w:rsid w:val="002A0B58"/>
    <w:rsid w:val="002B2100"/>
    <w:rsid w:val="002B40F7"/>
    <w:rsid w:val="002C48F6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352F"/>
    <w:rsid w:val="00314D58"/>
    <w:rsid w:val="00320C82"/>
    <w:rsid w:val="00321B49"/>
    <w:rsid w:val="00334477"/>
    <w:rsid w:val="00344049"/>
    <w:rsid w:val="003440D4"/>
    <w:rsid w:val="00353869"/>
    <w:rsid w:val="0035523A"/>
    <w:rsid w:val="00355E30"/>
    <w:rsid w:val="003623EF"/>
    <w:rsid w:val="00364A30"/>
    <w:rsid w:val="00367372"/>
    <w:rsid w:val="003768F7"/>
    <w:rsid w:val="00386D4A"/>
    <w:rsid w:val="003B46BB"/>
    <w:rsid w:val="003B6CF7"/>
    <w:rsid w:val="003C55DF"/>
    <w:rsid w:val="003D0FBA"/>
    <w:rsid w:val="003D5AC3"/>
    <w:rsid w:val="003E2DBD"/>
    <w:rsid w:val="003F373A"/>
    <w:rsid w:val="003F66D7"/>
    <w:rsid w:val="003F70F5"/>
    <w:rsid w:val="00402B06"/>
    <w:rsid w:val="00407795"/>
    <w:rsid w:val="00410E18"/>
    <w:rsid w:val="0041285E"/>
    <w:rsid w:val="0042215C"/>
    <w:rsid w:val="004222E1"/>
    <w:rsid w:val="00424358"/>
    <w:rsid w:val="004259CE"/>
    <w:rsid w:val="00426433"/>
    <w:rsid w:val="00433C93"/>
    <w:rsid w:val="0045182E"/>
    <w:rsid w:val="0045191D"/>
    <w:rsid w:val="00452F0E"/>
    <w:rsid w:val="00454A3E"/>
    <w:rsid w:val="00457508"/>
    <w:rsid w:val="00461E18"/>
    <w:rsid w:val="00463763"/>
    <w:rsid w:val="004707E1"/>
    <w:rsid w:val="0047157E"/>
    <w:rsid w:val="00471EFC"/>
    <w:rsid w:val="00477075"/>
    <w:rsid w:val="00485A2D"/>
    <w:rsid w:val="0048623F"/>
    <w:rsid w:val="00494CD7"/>
    <w:rsid w:val="004A0D50"/>
    <w:rsid w:val="004A57B4"/>
    <w:rsid w:val="004A6642"/>
    <w:rsid w:val="004C1FBC"/>
    <w:rsid w:val="004C2135"/>
    <w:rsid w:val="004D0C0D"/>
    <w:rsid w:val="004D6A5D"/>
    <w:rsid w:val="004F0619"/>
    <w:rsid w:val="004F1DC4"/>
    <w:rsid w:val="004F442E"/>
    <w:rsid w:val="004F4F9B"/>
    <w:rsid w:val="004F6492"/>
    <w:rsid w:val="00503D06"/>
    <w:rsid w:val="00504C66"/>
    <w:rsid w:val="00513883"/>
    <w:rsid w:val="005176E4"/>
    <w:rsid w:val="0052127D"/>
    <w:rsid w:val="00523FBF"/>
    <w:rsid w:val="00524C19"/>
    <w:rsid w:val="00530F8C"/>
    <w:rsid w:val="00545735"/>
    <w:rsid w:val="0056624C"/>
    <w:rsid w:val="00571CF7"/>
    <w:rsid w:val="00573659"/>
    <w:rsid w:val="00580801"/>
    <w:rsid w:val="0058612F"/>
    <w:rsid w:val="005A2FC4"/>
    <w:rsid w:val="005A406B"/>
    <w:rsid w:val="005A6CA1"/>
    <w:rsid w:val="005B57DC"/>
    <w:rsid w:val="005B5DD5"/>
    <w:rsid w:val="005C10BA"/>
    <w:rsid w:val="005D24F0"/>
    <w:rsid w:val="005D5786"/>
    <w:rsid w:val="005D5CBB"/>
    <w:rsid w:val="005E6E0E"/>
    <w:rsid w:val="005F7EB3"/>
    <w:rsid w:val="006019E0"/>
    <w:rsid w:val="00601F15"/>
    <w:rsid w:val="00607A54"/>
    <w:rsid w:val="00610C2E"/>
    <w:rsid w:val="006175DB"/>
    <w:rsid w:val="006406A1"/>
    <w:rsid w:val="00643826"/>
    <w:rsid w:val="0064526C"/>
    <w:rsid w:val="00647621"/>
    <w:rsid w:val="00656220"/>
    <w:rsid w:val="0066067A"/>
    <w:rsid w:val="006923E9"/>
    <w:rsid w:val="00692C89"/>
    <w:rsid w:val="006A3654"/>
    <w:rsid w:val="006A6EE7"/>
    <w:rsid w:val="006B01D9"/>
    <w:rsid w:val="006B1446"/>
    <w:rsid w:val="006B1FEC"/>
    <w:rsid w:val="006C762D"/>
    <w:rsid w:val="006F35AE"/>
    <w:rsid w:val="006F4D64"/>
    <w:rsid w:val="006F5895"/>
    <w:rsid w:val="00704073"/>
    <w:rsid w:val="00713C3A"/>
    <w:rsid w:val="00742913"/>
    <w:rsid w:val="00745CEB"/>
    <w:rsid w:val="00746DA1"/>
    <w:rsid w:val="007477B2"/>
    <w:rsid w:val="007648E5"/>
    <w:rsid w:val="00770484"/>
    <w:rsid w:val="007814BD"/>
    <w:rsid w:val="0079045D"/>
    <w:rsid w:val="00791EC9"/>
    <w:rsid w:val="007979EA"/>
    <w:rsid w:val="007B3DB2"/>
    <w:rsid w:val="007B4838"/>
    <w:rsid w:val="007C00EF"/>
    <w:rsid w:val="007D6909"/>
    <w:rsid w:val="007E2E2D"/>
    <w:rsid w:val="007F17DC"/>
    <w:rsid w:val="007F4C99"/>
    <w:rsid w:val="00807501"/>
    <w:rsid w:val="008245D4"/>
    <w:rsid w:val="00824782"/>
    <w:rsid w:val="00831F2A"/>
    <w:rsid w:val="00835CBC"/>
    <w:rsid w:val="00837B1B"/>
    <w:rsid w:val="00843E26"/>
    <w:rsid w:val="00846AC0"/>
    <w:rsid w:val="00850B61"/>
    <w:rsid w:val="00855098"/>
    <w:rsid w:val="0087214A"/>
    <w:rsid w:val="008755CE"/>
    <w:rsid w:val="00891B2A"/>
    <w:rsid w:val="008A2660"/>
    <w:rsid w:val="008A4E04"/>
    <w:rsid w:val="008A6712"/>
    <w:rsid w:val="008A6BD0"/>
    <w:rsid w:val="008A7BE3"/>
    <w:rsid w:val="008B7C75"/>
    <w:rsid w:val="008C03D5"/>
    <w:rsid w:val="008D09BD"/>
    <w:rsid w:val="008D2380"/>
    <w:rsid w:val="008E208A"/>
    <w:rsid w:val="008E212C"/>
    <w:rsid w:val="008E6553"/>
    <w:rsid w:val="008F3922"/>
    <w:rsid w:val="008F5414"/>
    <w:rsid w:val="00902717"/>
    <w:rsid w:val="009053AA"/>
    <w:rsid w:val="00906070"/>
    <w:rsid w:val="00913054"/>
    <w:rsid w:val="00926444"/>
    <w:rsid w:val="009354F9"/>
    <w:rsid w:val="0093671F"/>
    <w:rsid w:val="009370B3"/>
    <w:rsid w:val="00943E47"/>
    <w:rsid w:val="00947A5D"/>
    <w:rsid w:val="009547E8"/>
    <w:rsid w:val="00962939"/>
    <w:rsid w:val="00963298"/>
    <w:rsid w:val="00965F41"/>
    <w:rsid w:val="009739D9"/>
    <w:rsid w:val="009900BE"/>
    <w:rsid w:val="009A2C1B"/>
    <w:rsid w:val="009B67F4"/>
    <w:rsid w:val="009C6253"/>
    <w:rsid w:val="009F07F1"/>
    <w:rsid w:val="009F46B3"/>
    <w:rsid w:val="009F57C9"/>
    <w:rsid w:val="00A1324B"/>
    <w:rsid w:val="00A23586"/>
    <w:rsid w:val="00A31C63"/>
    <w:rsid w:val="00A37E7B"/>
    <w:rsid w:val="00A50B57"/>
    <w:rsid w:val="00A53E8D"/>
    <w:rsid w:val="00A55E39"/>
    <w:rsid w:val="00A63F58"/>
    <w:rsid w:val="00A642FA"/>
    <w:rsid w:val="00A67841"/>
    <w:rsid w:val="00A67C77"/>
    <w:rsid w:val="00A701F1"/>
    <w:rsid w:val="00A70B2B"/>
    <w:rsid w:val="00A77456"/>
    <w:rsid w:val="00A83972"/>
    <w:rsid w:val="00A83BE8"/>
    <w:rsid w:val="00A948B9"/>
    <w:rsid w:val="00AA48E1"/>
    <w:rsid w:val="00AA54B8"/>
    <w:rsid w:val="00AA6D64"/>
    <w:rsid w:val="00AB058E"/>
    <w:rsid w:val="00AC6217"/>
    <w:rsid w:val="00AD3AC5"/>
    <w:rsid w:val="00AD5DAC"/>
    <w:rsid w:val="00AE1C21"/>
    <w:rsid w:val="00AE5062"/>
    <w:rsid w:val="00AF5A70"/>
    <w:rsid w:val="00AF702D"/>
    <w:rsid w:val="00B03EE7"/>
    <w:rsid w:val="00B11625"/>
    <w:rsid w:val="00B158EF"/>
    <w:rsid w:val="00B16A96"/>
    <w:rsid w:val="00B2214E"/>
    <w:rsid w:val="00B26BE1"/>
    <w:rsid w:val="00B27FAC"/>
    <w:rsid w:val="00B304E9"/>
    <w:rsid w:val="00B311F6"/>
    <w:rsid w:val="00B348AB"/>
    <w:rsid w:val="00B36FED"/>
    <w:rsid w:val="00B40672"/>
    <w:rsid w:val="00B54946"/>
    <w:rsid w:val="00B55810"/>
    <w:rsid w:val="00B61EB4"/>
    <w:rsid w:val="00B67D28"/>
    <w:rsid w:val="00B95BB1"/>
    <w:rsid w:val="00BA7BE1"/>
    <w:rsid w:val="00BB0481"/>
    <w:rsid w:val="00BB545F"/>
    <w:rsid w:val="00BC758D"/>
    <w:rsid w:val="00BD33AB"/>
    <w:rsid w:val="00BD7405"/>
    <w:rsid w:val="00BD77F6"/>
    <w:rsid w:val="00BE6269"/>
    <w:rsid w:val="00BF0291"/>
    <w:rsid w:val="00BF3D5C"/>
    <w:rsid w:val="00C001D9"/>
    <w:rsid w:val="00C0690F"/>
    <w:rsid w:val="00C06AC4"/>
    <w:rsid w:val="00C1632A"/>
    <w:rsid w:val="00C174AC"/>
    <w:rsid w:val="00C1764D"/>
    <w:rsid w:val="00C2218F"/>
    <w:rsid w:val="00C2477B"/>
    <w:rsid w:val="00C30423"/>
    <w:rsid w:val="00C33EAF"/>
    <w:rsid w:val="00C46ED0"/>
    <w:rsid w:val="00C5455E"/>
    <w:rsid w:val="00C57A3E"/>
    <w:rsid w:val="00C71687"/>
    <w:rsid w:val="00C82DBC"/>
    <w:rsid w:val="00C85C28"/>
    <w:rsid w:val="00C85C87"/>
    <w:rsid w:val="00C93414"/>
    <w:rsid w:val="00CA7957"/>
    <w:rsid w:val="00CB27F7"/>
    <w:rsid w:val="00CC210E"/>
    <w:rsid w:val="00CC378A"/>
    <w:rsid w:val="00CC380F"/>
    <w:rsid w:val="00CD01F3"/>
    <w:rsid w:val="00CD088E"/>
    <w:rsid w:val="00CD42E6"/>
    <w:rsid w:val="00CD64AF"/>
    <w:rsid w:val="00CE2371"/>
    <w:rsid w:val="00CF5F2D"/>
    <w:rsid w:val="00D0035A"/>
    <w:rsid w:val="00D0057C"/>
    <w:rsid w:val="00D04F58"/>
    <w:rsid w:val="00D05219"/>
    <w:rsid w:val="00D14C3A"/>
    <w:rsid w:val="00D158B4"/>
    <w:rsid w:val="00D16D99"/>
    <w:rsid w:val="00D223EB"/>
    <w:rsid w:val="00D24656"/>
    <w:rsid w:val="00D4297E"/>
    <w:rsid w:val="00D60F1A"/>
    <w:rsid w:val="00D661A8"/>
    <w:rsid w:val="00D75C35"/>
    <w:rsid w:val="00D92B0E"/>
    <w:rsid w:val="00DA5638"/>
    <w:rsid w:val="00DC4421"/>
    <w:rsid w:val="00DC44E4"/>
    <w:rsid w:val="00DE1B98"/>
    <w:rsid w:val="00DE48FB"/>
    <w:rsid w:val="00DF174F"/>
    <w:rsid w:val="00DF5237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D1B"/>
    <w:rsid w:val="00EB31C6"/>
    <w:rsid w:val="00EB3514"/>
    <w:rsid w:val="00EB3B16"/>
    <w:rsid w:val="00ED0183"/>
    <w:rsid w:val="00ED695B"/>
    <w:rsid w:val="00ED7729"/>
    <w:rsid w:val="00EE34AD"/>
    <w:rsid w:val="00EF0963"/>
    <w:rsid w:val="00EF483D"/>
    <w:rsid w:val="00EF6684"/>
    <w:rsid w:val="00F03BBF"/>
    <w:rsid w:val="00F11257"/>
    <w:rsid w:val="00F130F7"/>
    <w:rsid w:val="00F206BA"/>
    <w:rsid w:val="00F35483"/>
    <w:rsid w:val="00F61E10"/>
    <w:rsid w:val="00F66826"/>
    <w:rsid w:val="00F80192"/>
    <w:rsid w:val="00FA3773"/>
    <w:rsid w:val="00FA49D2"/>
    <w:rsid w:val="00FA5944"/>
    <w:rsid w:val="00FB79A0"/>
    <w:rsid w:val="00FC01AA"/>
    <w:rsid w:val="00FC2C50"/>
    <w:rsid w:val="00FD547A"/>
    <w:rsid w:val="00FE1D98"/>
    <w:rsid w:val="00FE2C95"/>
    <w:rsid w:val="00FF191C"/>
    <w:rsid w:val="00FF2A91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C460B146-B53C-4A73-8647-7ED0E27B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C2135"/>
    <w:pPr>
      <w:widowControl w:val="0"/>
      <w:autoSpaceDE w:val="0"/>
      <w:autoSpaceDN w:val="0"/>
      <w:adjustRightInd w:val="0"/>
      <w:spacing w:before="239"/>
      <w:ind w:left="3034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link w:val="af0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1">
    <w:name w:val="Strong"/>
    <w:basedOn w:val="a0"/>
    <w:uiPriority w:val="22"/>
    <w:qFormat/>
    <w:rsid w:val="00F130F7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B40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213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3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buttontext">
    <w:name w:val="button__text"/>
    <w:basedOn w:val="a0"/>
    <w:rsid w:val="000363C3"/>
  </w:style>
  <w:style w:type="character" w:customStyle="1" w:styleId="tx1">
    <w:name w:val="tx1"/>
    <w:basedOn w:val="a0"/>
    <w:rsid w:val="00217464"/>
    <w:rPr>
      <w:b/>
      <w:bCs/>
    </w:rPr>
  </w:style>
  <w:style w:type="character" w:customStyle="1" w:styleId="af0">
    <w:name w:val="Обычный (Интернет) Знак"/>
    <w:basedOn w:val="a0"/>
    <w:link w:val="af"/>
    <w:semiHidden/>
    <w:locked/>
    <w:rsid w:val="008D0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nhideWhenUsed/>
    <w:rsid w:val="00494CD7"/>
    <w:pPr>
      <w:spacing w:after="14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494CD7"/>
    <w:rPr>
      <w:rFonts w:ascii="Calibri" w:eastAsia="Times New Roman" w:hAnsi="Calibri" w:cs="Times New Roman"/>
      <w:lang w:eastAsia="zh-CN"/>
    </w:rPr>
  </w:style>
  <w:style w:type="paragraph" w:styleId="af4">
    <w:name w:val="footnote text"/>
    <w:basedOn w:val="a"/>
    <w:link w:val="af5"/>
    <w:uiPriority w:val="99"/>
    <w:semiHidden/>
    <w:unhideWhenUsed/>
    <w:rsid w:val="00FA594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5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FA5944"/>
    <w:rPr>
      <w:vertAlign w:val="superscript"/>
    </w:rPr>
  </w:style>
  <w:style w:type="character" w:customStyle="1" w:styleId="fontstyle01">
    <w:name w:val="fontstyle01"/>
    <w:basedOn w:val="a0"/>
    <w:rsid w:val="00463763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1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BB83-4FC0-4BCF-8D59-A99E3560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Irina</cp:lastModifiedBy>
  <cp:revision>18</cp:revision>
  <cp:lastPrinted>2022-05-05T12:08:00Z</cp:lastPrinted>
  <dcterms:created xsi:type="dcterms:W3CDTF">2024-04-09T01:43:00Z</dcterms:created>
  <dcterms:modified xsi:type="dcterms:W3CDTF">2024-11-21T10:39:00Z</dcterms:modified>
</cp:coreProperties>
</file>